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0B0" w:rsidRDefault="008730B0" w:rsidP="008730B0">
      <w:pPr>
        <w:spacing w:line="276" w:lineRule="auto"/>
        <w:rPr>
          <w:rFonts w:ascii="Calibri" w:hAnsi="Calibri"/>
          <w:b/>
          <w:bCs/>
          <w:sz w:val="20"/>
          <w:szCs w:val="20"/>
        </w:rPr>
      </w:pPr>
      <w:r>
        <w:rPr>
          <w:rFonts w:ascii="Calibri" w:hAnsi="Calibri"/>
          <w:b/>
          <w:bCs/>
          <w:sz w:val="20"/>
          <w:szCs w:val="20"/>
        </w:rPr>
        <w:t>Oznaczenie sprawy: GZK.271.19.2020</w:t>
      </w:r>
    </w:p>
    <w:p w:rsidR="008730B0" w:rsidRDefault="008730B0" w:rsidP="008730B0">
      <w:pPr>
        <w:spacing w:line="276" w:lineRule="auto"/>
        <w:rPr>
          <w:rFonts w:ascii="Calibri" w:hAnsi="Calibri"/>
          <w:b/>
          <w:bCs/>
          <w:sz w:val="20"/>
          <w:szCs w:val="20"/>
        </w:rPr>
      </w:pPr>
    </w:p>
    <w:p w:rsidR="008730B0" w:rsidRDefault="008730B0" w:rsidP="008730B0">
      <w:pPr>
        <w:spacing w:line="276" w:lineRule="auto"/>
        <w:jc w:val="both"/>
        <w:rPr>
          <w:rFonts w:ascii="Calibri" w:hAnsi="Calibri"/>
          <w:b/>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center"/>
        <w:rPr>
          <w:rFonts w:ascii="Calibri" w:hAnsi="Calibri"/>
          <w:b/>
          <w:bCs/>
        </w:rPr>
      </w:pPr>
      <w:r>
        <w:rPr>
          <w:rFonts w:ascii="Calibri" w:hAnsi="Calibri"/>
          <w:b/>
          <w:bCs/>
        </w:rPr>
        <w:t>SPECYFIKACJA ISTOTNYCH WARUNKÓW ZAMÓWIENIA</w:t>
      </w:r>
    </w:p>
    <w:p w:rsidR="008730B0" w:rsidRDefault="008730B0" w:rsidP="008730B0">
      <w:pPr>
        <w:spacing w:line="276" w:lineRule="auto"/>
        <w:jc w:val="center"/>
        <w:rPr>
          <w:rFonts w:ascii="Calibri" w:hAnsi="Calibri"/>
          <w:b/>
          <w:bCs/>
        </w:rPr>
      </w:pPr>
      <w:r>
        <w:rPr>
          <w:rFonts w:ascii="Calibri" w:hAnsi="Calibri"/>
          <w:b/>
          <w:bCs/>
        </w:rPr>
        <w:t>do przetargu nieograniczonego na wykonanie zamówienia publicznego</w:t>
      </w:r>
    </w:p>
    <w:p w:rsidR="008730B0" w:rsidRDefault="008730B0" w:rsidP="008730B0">
      <w:pPr>
        <w:spacing w:line="276" w:lineRule="auto"/>
        <w:rPr>
          <w:rFonts w:ascii="Calibri" w:hAnsi="Calibri"/>
          <w:b/>
          <w:bCs/>
        </w:rPr>
      </w:pPr>
    </w:p>
    <w:p w:rsidR="008730B0" w:rsidRDefault="008730B0" w:rsidP="008730B0">
      <w:pPr>
        <w:spacing w:line="276" w:lineRule="auto"/>
        <w:rPr>
          <w:rFonts w:ascii="Calibri" w:hAnsi="Calibri"/>
          <w:b/>
          <w:bCs/>
        </w:rPr>
      </w:pPr>
    </w:p>
    <w:p w:rsidR="008730B0" w:rsidRDefault="008730B0" w:rsidP="008730B0">
      <w:pPr>
        <w:spacing w:line="276" w:lineRule="auto"/>
        <w:jc w:val="center"/>
        <w:rPr>
          <w:rFonts w:ascii="Calibri" w:hAnsi="Calibri"/>
          <w:b/>
          <w:bCs/>
        </w:rPr>
      </w:pPr>
      <w:r>
        <w:rPr>
          <w:rFonts w:ascii="Calibri" w:hAnsi="Calibri"/>
          <w:b/>
          <w:bCs/>
        </w:rPr>
        <w:t>pn.</w:t>
      </w:r>
    </w:p>
    <w:p w:rsidR="008730B0" w:rsidRDefault="008730B0" w:rsidP="008730B0">
      <w:pPr>
        <w:spacing w:line="276" w:lineRule="auto"/>
        <w:rPr>
          <w:rFonts w:ascii="Calibri" w:hAnsi="Calibri"/>
          <w:b/>
          <w:bCs/>
        </w:rPr>
      </w:pPr>
    </w:p>
    <w:p w:rsidR="008730B0" w:rsidRDefault="008730B0" w:rsidP="008730B0">
      <w:pPr>
        <w:spacing w:line="276" w:lineRule="auto"/>
        <w:rPr>
          <w:rFonts w:ascii="Calibri" w:hAnsi="Calibri"/>
          <w:b/>
          <w:bCs/>
        </w:rPr>
      </w:pPr>
    </w:p>
    <w:p w:rsidR="008730B0" w:rsidRDefault="008730B0" w:rsidP="008730B0">
      <w:pPr>
        <w:spacing w:line="276" w:lineRule="auto"/>
        <w:rPr>
          <w:rFonts w:ascii="Calibri" w:hAnsi="Calibri"/>
          <w:b/>
          <w:bCs/>
        </w:rPr>
      </w:pPr>
    </w:p>
    <w:p w:rsidR="008730B0" w:rsidRPr="008730B0" w:rsidRDefault="008730B0" w:rsidP="008730B0">
      <w:pPr>
        <w:keepNext/>
        <w:numPr>
          <w:ilvl w:val="0"/>
          <w:numId w:val="35"/>
        </w:numPr>
        <w:tabs>
          <w:tab w:val="left" w:pos="0"/>
          <w:tab w:val="left" w:pos="2198"/>
          <w:tab w:val="right" w:pos="9279"/>
        </w:tabs>
        <w:suppressAutoHyphens/>
        <w:spacing w:after="57" w:line="240" w:lineRule="atLeast"/>
        <w:jc w:val="center"/>
        <w:outlineLvl w:val="0"/>
        <w:rPr>
          <w:b/>
          <w:bCs/>
          <w:iCs/>
          <w:sz w:val="32"/>
          <w:lang w:val="en-US"/>
        </w:rPr>
      </w:pPr>
      <w:r w:rsidRPr="008730B0">
        <w:rPr>
          <w:b/>
          <w:bCs/>
          <w:iCs/>
          <w:sz w:val="32"/>
        </w:rPr>
        <w:t>„Usługa odbierania odpadów komunalnych</w:t>
      </w:r>
    </w:p>
    <w:p w:rsidR="008730B0" w:rsidRPr="008730B0" w:rsidRDefault="008730B0" w:rsidP="008730B0">
      <w:pPr>
        <w:keepNext/>
        <w:numPr>
          <w:ilvl w:val="0"/>
          <w:numId w:val="35"/>
        </w:numPr>
        <w:tabs>
          <w:tab w:val="left" w:pos="0"/>
          <w:tab w:val="left" w:pos="2198"/>
          <w:tab w:val="right" w:pos="9279"/>
        </w:tabs>
        <w:suppressAutoHyphens/>
        <w:spacing w:after="57" w:line="240" w:lineRule="atLeast"/>
        <w:jc w:val="center"/>
        <w:outlineLvl w:val="0"/>
        <w:rPr>
          <w:b/>
          <w:bCs/>
          <w:iCs/>
          <w:sz w:val="32"/>
        </w:rPr>
      </w:pPr>
      <w:r w:rsidRPr="008730B0">
        <w:rPr>
          <w:b/>
          <w:bCs/>
          <w:iCs/>
          <w:sz w:val="32"/>
        </w:rPr>
        <w:t>z koszy ulicznych na terenie gminy Osielsko w roku 2021”</w:t>
      </w:r>
    </w:p>
    <w:p w:rsidR="008730B0" w:rsidRDefault="008730B0" w:rsidP="008730B0">
      <w:pPr>
        <w:spacing w:before="100" w:beforeAutospacing="1" w:after="100" w:afterAutospacing="1"/>
        <w:jc w:val="center"/>
        <w:outlineLvl w:val="1"/>
        <w:rPr>
          <w:b/>
          <w:bCs/>
          <w:sz w:val="36"/>
          <w:szCs w:val="36"/>
        </w:rPr>
      </w:pPr>
    </w:p>
    <w:p w:rsidR="008730B0" w:rsidRDefault="008730B0" w:rsidP="008730B0">
      <w:pPr>
        <w:jc w:val="center"/>
        <w:rPr>
          <w:rFonts w:ascii="Calibri" w:hAnsi="Calibri" w:cs="Tahoma"/>
          <w:b/>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center"/>
        <w:rPr>
          <w:rFonts w:ascii="Calibri" w:hAnsi="Calibri"/>
          <w:b/>
          <w:bCs/>
          <w:sz w:val="20"/>
          <w:szCs w:val="20"/>
        </w:rPr>
      </w:pPr>
      <w:r>
        <w:rPr>
          <w:rFonts w:ascii="Calibri" w:hAnsi="Calibri"/>
          <w:b/>
          <w:bCs/>
          <w:sz w:val="20"/>
          <w:szCs w:val="20"/>
        </w:rPr>
        <w:t xml:space="preserve">                                                                                                                                                 ZATWIERDZAM</w:t>
      </w:r>
    </w:p>
    <w:p w:rsidR="008730B0" w:rsidRDefault="008730B0" w:rsidP="008730B0">
      <w:pPr>
        <w:spacing w:line="276" w:lineRule="auto"/>
        <w:jc w:val="both"/>
        <w:rPr>
          <w:rFonts w:ascii="Calibri" w:hAnsi="Calibri"/>
          <w:b/>
          <w:bCs/>
          <w:sz w:val="20"/>
          <w:szCs w:val="20"/>
        </w:rPr>
      </w:pPr>
      <w:r>
        <w:rPr>
          <w:rFonts w:ascii="Calibri" w:hAnsi="Calibri"/>
          <w:b/>
          <w:bCs/>
          <w:sz w:val="20"/>
          <w:szCs w:val="20"/>
        </w:rPr>
        <w:t>Data</w:t>
      </w:r>
    </w:p>
    <w:p w:rsidR="008730B0" w:rsidRDefault="008730B0" w:rsidP="008730B0">
      <w:pPr>
        <w:spacing w:line="276" w:lineRule="auto"/>
        <w:jc w:val="both"/>
        <w:rPr>
          <w:rFonts w:ascii="Calibri" w:hAnsi="Calibri"/>
          <w:b/>
          <w:bCs/>
          <w:sz w:val="20"/>
          <w:szCs w:val="20"/>
        </w:rPr>
      </w:pPr>
    </w:p>
    <w:p w:rsidR="008730B0" w:rsidRDefault="008730B0" w:rsidP="008730B0">
      <w:pPr>
        <w:spacing w:line="276" w:lineRule="auto"/>
        <w:jc w:val="both"/>
        <w:rPr>
          <w:rFonts w:ascii="Calibri" w:hAnsi="Calibri"/>
          <w:b/>
          <w:bCs/>
          <w:sz w:val="20"/>
          <w:szCs w:val="20"/>
        </w:rPr>
      </w:pPr>
    </w:p>
    <w:p w:rsidR="008730B0" w:rsidRDefault="008730B0" w:rsidP="008730B0">
      <w:pPr>
        <w:tabs>
          <w:tab w:val="left" w:pos="6690"/>
        </w:tabs>
        <w:spacing w:line="276" w:lineRule="auto"/>
        <w:jc w:val="both"/>
        <w:rPr>
          <w:rFonts w:ascii="Calibri" w:hAnsi="Calibri"/>
          <w:b/>
          <w:bCs/>
          <w:sz w:val="20"/>
          <w:szCs w:val="20"/>
        </w:rPr>
      </w:pPr>
      <w:r>
        <w:rPr>
          <w:rFonts w:ascii="Calibri" w:hAnsi="Calibri"/>
          <w:b/>
          <w:bCs/>
          <w:sz w:val="20"/>
          <w:szCs w:val="20"/>
        </w:rPr>
        <w:t>……………………………</w:t>
      </w:r>
      <w:r>
        <w:rPr>
          <w:rFonts w:ascii="Calibri" w:hAnsi="Calibri"/>
          <w:b/>
          <w:bCs/>
          <w:sz w:val="20"/>
          <w:szCs w:val="20"/>
        </w:rPr>
        <w:tab/>
        <w:t xml:space="preserve">     ………………………………………</w:t>
      </w:r>
    </w:p>
    <w:p w:rsidR="008730B0" w:rsidRDefault="008730B0" w:rsidP="008730B0">
      <w:pPr>
        <w:spacing w:line="276" w:lineRule="auto"/>
        <w:jc w:val="center"/>
        <w:rPr>
          <w:rFonts w:ascii="Calibri" w:hAnsi="Calibri"/>
          <w:b/>
          <w:bCs/>
          <w:sz w:val="20"/>
          <w:szCs w:val="20"/>
        </w:rPr>
      </w:pPr>
    </w:p>
    <w:p w:rsidR="008730B0" w:rsidRDefault="008730B0" w:rsidP="008730B0">
      <w:pPr>
        <w:spacing w:line="276" w:lineRule="auto"/>
        <w:jc w:val="center"/>
        <w:rPr>
          <w:rFonts w:ascii="Calibri" w:hAnsi="Calibri"/>
          <w:b/>
          <w:bCs/>
          <w:sz w:val="20"/>
          <w:szCs w:val="20"/>
        </w:rPr>
      </w:pPr>
    </w:p>
    <w:p w:rsidR="008730B0" w:rsidRDefault="008730B0" w:rsidP="008730B0">
      <w:pPr>
        <w:spacing w:line="276" w:lineRule="auto"/>
        <w:jc w:val="center"/>
        <w:rPr>
          <w:rFonts w:ascii="Calibri" w:hAnsi="Calibri"/>
          <w:b/>
          <w:bCs/>
          <w:sz w:val="20"/>
          <w:szCs w:val="20"/>
        </w:rPr>
      </w:pPr>
      <w:r>
        <w:rPr>
          <w:rFonts w:ascii="Calibri" w:hAnsi="Calibri"/>
          <w:b/>
          <w:bCs/>
          <w:sz w:val="20"/>
          <w:szCs w:val="20"/>
        </w:rPr>
        <w:lastRenderedPageBreak/>
        <w:t>SPECYFIKACJA ISTOTNYCH WARUNKÓW ZAMÓWIENIA</w:t>
      </w:r>
    </w:p>
    <w:p w:rsidR="008730B0" w:rsidRDefault="008730B0" w:rsidP="008730B0">
      <w:pPr>
        <w:spacing w:line="276" w:lineRule="auto"/>
        <w:jc w:val="center"/>
        <w:rPr>
          <w:rFonts w:ascii="Calibri" w:hAnsi="Calibri"/>
          <w:b/>
          <w:bCs/>
          <w:sz w:val="20"/>
          <w:szCs w:val="20"/>
        </w:rPr>
      </w:pPr>
      <w:r>
        <w:rPr>
          <w:rFonts w:ascii="Calibri" w:hAnsi="Calibri"/>
          <w:b/>
          <w:bCs/>
          <w:sz w:val="20"/>
          <w:szCs w:val="20"/>
        </w:rPr>
        <w:t>(SIWZ)</w:t>
      </w:r>
    </w:p>
    <w:p w:rsidR="008730B0" w:rsidRDefault="008730B0" w:rsidP="008730B0">
      <w:pPr>
        <w:spacing w:line="276" w:lineRule="auto"/>
        <w:jc w:val="center"/>
        <w:rPr>
          <w:rFonts w:ascii="Calibri" w:hAnsi="Calibri"/>
          <w:b/>
          <w:bCs/>
          <w:sz w:val="20"/>
          <w:szCs w:val="20"/>
        </w:rPr>
      </w:pPr>
    </w:p>
    <w:p w:rsidR="008730B0" w:rsidRDefault="008730B0" w:rsidP="008730B0">
      <w:pPr>
        <w:shd w:val="clear" w:color="auto" w:fill="A6A6A6"/>
        <w:spacing w:line="276" w:lineRule="auto"/>
        <w:jc w:val="both"/>
        <w:rPr>
          <w:rFonts w:ascii="Calibri" w:hAnsi="Calibri"/>
          <w:b/>
          <w:bCs/>
          <w:sz w:val="20"/>
          <w:szCs w:val="20"/>
        </w:rPr>
      </w:pPr>
      <w:r>
        <w:rPr>
          <w:rFonts w:ascii="Calibri" w:hAnsi="Calibri"/>
          <w:b/>
          <w:bCs/>
          <w:sz w:val="20"/>
          <w:szCs w:val="20"/>
        </w:rPr>
        <w:t>Rozdz. I</w:t>
      </w:r>
      <w:r>
        <w:rPr>
          <w:rFonts w:ascii="Calibri" w:hAnsi="Calibri"/>
          <w:b/>
          <w:bCs/>
          <w:sz w:val="20"/>
          <w:szCs w:val="20"/>
        </w:rPr>
        <w:tab/>
        <w:t>Informacje o Zamawiającym.</w:t>
      </w:r>
    </w:p>
    <w:p w:rsidR="008730B0" w:rsidRDefault="008730B0" w:rsidP="008730B0">
      <w:pPr>
        <w:spacing w:before="120" w:line="276" w:lineRule="auto"/>
        <w:jc w:val="both"/>
        <w:rPr>
          <w:rFonts w:ascii="Calibri" w:hAnsi="Calibri"/>
          <w:sz w:val="20"/>
          <w:szCs w:val="20"/>
        </w:rPr>
      </w:pPr>
      <w:r>
        <w:rPr>
          <w:rFonts w:ascii="Calibri" w:hAnsi="Calibri"/>
          <w:sz w:val="20"/>
          <w:szCs w:val="20"/>
        </w:rPr>
        <w:t>Zamawiający: Gminny Zakład Komunalny, ul. Jastrzębia 62, 86-031 Żołędowo</w:t>
      </w:r>
    </w:p>
    <w:p w:rsidR="008730B0" w:rsidRDefault="008730B0" w:rsidP="008730B0">
      <w:pPr>
        <w:spacing w:line="276" w:lineRule="auto"/>
        <w:jc w:val="both"/>
        <w:rPr>
          <w:rFonts w:ascii="Calibri" w:hAnsi="Calibri"/>
          <w:sz w:val="20"/>
          <w:szCs w:val="20"/>
        </w:rPr>
      </w:pPr>
    </w:p>
    <w:p w:rsidR="008730B0" w:rsidRDefault="008730B0" w:rsidP="008730B0">
      <w:pPr>
        <w:pBdr>
          <w:top w:val="single" w:sz="4" w:space="1" w:color="auto"/>
          <w:left w:val="single" w:sz="4" w:space="4" w:color="auto"/>
          <w:bottom w:val="single" w:sz="4" w:space="0" w:color="auto"/>
          <w:right w:val="single" w:sz="4" w:space="3" w:color="auto"/>
        </w:pBdr>
        <w:spacing w:line="276" w:lineRule="auto"/>
        <w:ind w:left="360"/>
        <w:rPr>
          <w:rFonts w:ascii="Calibri" w:hAnsi="Calibri"/>
          <w:b/>
          <w:sz w:val="20"/>
          <w:szCs w:val="20"/>
        </w:rPr>
      </w:pPr>
      <w:r>
        <w:rPr>
          <w:rFonts w:ascii="Calibri" w:hAnsi="Calibri"/>
          <w:b/>
          <w:sz w:val="20"/>
          <w:szCs w:val="20"/>
        </w:rPr>
        <w:t xml:space="preserve">Osoba uprawniona do kontaktów z Wykonawcami: Beata </w:t>
      </w:r>
      <w:proofErr w:type="spellStart"/>
      <w:r>
        <w:rPr>
          <w:rFonts w:ascii="Calibri" w:hAnsi="Calibri"/>
          <w:b/>
          <w:sz w:val="20"/>
          <w:szCs w:val="20"/>
        </w:rPr>
        <w:t>Jerzewska</w:t>
      </w:r>
      <w:proofErr w:type="spellEnd"/>
    </w:p>
    <w:p w:rsidR="008730B0" w:rsidRDefault="008730B0" w:rsidP="008730B0">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sz w:val="20"/>
          <w:szCs w:val="20"/>
        </w:rPr>
      </w:pPr>
      <w:r>
        <w:rPr>
          <w:rFonts w:ascii="Calibri" w:hAnsi="Calibri"/>
          <w:b/>
          <w:sz w:val="20"/>
          <w:szCs w:val="20"/>
        </w:rPr>
        <w:t xml:space="preserve">E-mail do korespondencji: </w:t>
      </w:r>
      <w:hyperlink r:id="rId6" w:history="1">
        <w:r>
          <w:rPr>
            <w:rStyle w:val="Hipercze"/>
            <w:rFonts w:ascii="Calibri" w:hAnsi="Calibri"/>
            <w:b/>
            <w:sz w:val="20"/>
            <w:szCs w:val="20"/>
          </w:rPr>
          <w:t>zp@gzk-zoledowo.pl</w:t>
        </w:r>
      </w:hyperlink>
      <w:r>
        <w:rPr>
          <w:rFonts w:ascii="Calibri" w:hAnsi="Calibri"/>
          <w:b/>
          <w:sz w:val="20"/>
          <w:szCs w:val="20"/>
        </w:rPr>
        <w:t>;</w:t>
      </w:r>
    </w:p>
    <w:p w:rsidR="008730B0" w:rsidRDefault="008730B0" w:rsidP="008730B0">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sz w:val="20"/>
          <w:szCs w:val="20"/>
        </w:rPr>
      </w:pPr>
      <w:r>
        <w:rPr>
          <w:rFonts w:ascii="Calibri" w:hAnsi="Calibri"/>
          <w:b/>
          <w:sz w:val="20"/>
          <w:szCs w:val="20"/>
        </w:rPr>
        <w:t>Adres strony internetowej: www.bip.osielsko.pl</w:t>
      </w:r>
    </w:p>
    <w:p w:rsidR="008730B0" w:rsidRDefault="008730B0" w:rsidP="008730B0">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sz w:val="20"/>
          <w:szCs w:val="20"/>
        </w:rPr>
      </w:pPr>
      <w:r>
        <w:rPr>
          <w:rFonts w:ascii="Calibri" w:hAnsi="Calibri"/>
          <w:b/>
          <w:sz w:val="20"/>
          <w:szCs w:val="20"/>
        </w:rPr>
        <w:t>Korespondencja pisemna: Gminny Zakład Komunalny, 86-031 Żołędowo,</w:t>
      </w:r>
    </w:p>
    <w:p w:rsidR="008730B0" w:rsidRDefault="008730B0" w:rsidP="008730B0">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sz w:val="20"/>
          <w:szCs w:val="20"/>
        </w:rPr>
      </w:pPr>
      <w:r>
        <w:rPr>
          <w:rFonts w:ascii="Calibri" w:hAnsi="Calibri"/>
          <w:b/>
          <w:sz w:val="20"/>
          <w:szCs w:val="20"/>
        </w:rPr>
        <w:t xml:space="preserve">ul. Jastrzębia 62 </w:t>
      </w:r>
    </w:p>
    <w:p w:rsidR="008730B0" w:rsidRDefault="008730B0" w:rsidP="008730B0">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sz w:val="20"/>
          <w:szCs w:val="20"/>
        </w:rPr>
      </w:pPr>
      <w:r>
        <w:rPr>
          <w:rFonts w:ascii="Calibri" w:hAnsi="Calibri"/>
          <w:b/>
          <w:sz w:val="20"/>
          <w:szCs w:val="20"/>
        </w:rPr>
        <w:t>czynne  od poniedziałku do piątku w godz. 7</w:t>
      </w:r>
      <w:r>
        <w:rPr>
          <w:rFonts w:ascii="Calibri" w:hAnsi="Calibri"/>
          <w:b/>
          <w:sz w:val="20"/>
          <w:szCs w:val="20"/>
          <w:vertAlign w:val="superscript"/>
        </w:rPr>
        <w:t xml:space="preserve">00 – </w:t>
      </w:r>
      <w:r>
        <w:rPr>
          <w:rFonts w:ascii="Calibri" w:hAnsi="Calibri"/>
          <w:b/>
          <w:sz w:val="20"/>
          <w:szCs w:val="20"/>
        </w:rPr>
        <w:t>15</w:t>
      </w:r>
      <w:r>
        <w:rPr>
          <w:rFonts w:ascii="Calibri" w:hAnsi="Calibri"/>
          <w:b/>
          <w:sz w:val="20"/>
          <w:szCs w:val="20"/>
          <w:vertAlign w:val="superscript"/>
        </w:rPr>
        <w:t>00</w:t>
      </w:r>
      <w:r>
        <w:rPr>
          <w:rFonts w:ascii="Calibri" w:hAnsi="Calibri"/>
          <w:b/>
          <w:sz w:val="20"/>
          <w:szCs w:val="20"/>
        </w:rPr>
        <w:t>.</w:t>
      </w:r>
    </w:p>
    <w:p w:rsidR="008730B0" w:rsidRDefault="008730B0" w:rsidP="008730B0">
      <w:pPr>
        <w:shd w:val="clear" w:color="auto" w:fill="A6A6A6"/>
        <w:spacing w:before="240" w:line="276" w:lineRule="auto"/>
        <w:jc w:val="both"/>
        <w:rPr>
          <w:rFonts w:ascii="Calibri" w:hAnsi="Calibri"/>
          <w:b/>
          <w:bCs/>
          <w:sz w:val="20"/>
          <w:szCs w:val="20"/>
        </w:rPr>
      </w:pPr>
      <w:r>
        <w:rPr>
          <w:rFonts w:ascii="Calibri" w:hAnsi="Calibri"/>
          <w:b/>
          <w:bCs/>
          <w:sz w:val="20"/>
          <w:szCs w:val="20"/>
        </w:rPr>
        <w:t>Rozdz. II</w:t>
      </w:r>
      <w:r>
        <w:rPr>
          <w:rFonts w:ascii="Calibri" w:hAnsi="Calibri"/>
          <w:b/>
          <w:bCs/>
          <w:sz w:val="20"/>
          <w:szCs w:val="20"/>
        </w:rPr>
        <w:tab/>
        <w:t>Tryb udzielenia zamówienia.</w:t>
      </w:r>
    </w:p>
    <w:p w:rsidR="008730B0" w:rsidRDefault="008730B0" w:rsidP="008730B0">
      <w:pPr>
        <w:pStyle w:val="Akapitzlist"/>
        <w:numPr>
          <w:ilvl w:val="0"/>
          <w:numId w:val="1"/>
        </w:numPr>
        <w:spacing w:before="120" w:line="276" w:lineRule="auto"/>
        <w:ind w:left="284" w:hanging="284"/>
        <w:jc w:val="both"/>
        <w:rPr>
          <w:rFonts w:ascii="Calibri" w:hAnsi="Calibri"/>
          <w:sz w:val="20"/>
          <w:szCs w:val="20"/>
        </w:rPr>
      </w:pPr>
      <w:r>
        <w:rPr>
          <w:rFonts w:ascii="Calibri" w:hAnsi="Calibri"/>
          <w:sz w:val="20"/>
          <w:szCs w:val="20"/>
        </w:rPr>
        <w:t xml:space="preserve">Postępowanie prowadzone jest w trybie przetargu nieograniczonego, na podstawie ustawy </w:t>
      </w:r>
      <w:r>
        <w:rPr>
          <w:rFonts w:ascii="Calibri" w:hAnsi="Calibri"/>
          <w:sz w:val="20"/>
          <w:szCs w:val="20"/>
        </w:rPr>
        <w:br/>
        <w:t xml:space="preserve">z dnia 29 stycznia 2004 r. – Prawo zamówień publicznych (tekst jednolity: Dz. U. z 2019 r., </w:t>
      </w:r>
      <w:r>
        <w:rPr>
          <w:rFonts w:ascii="Calibri" w:hAnsi="Calibri"/>
          <w:sz w:val="20"/>
          <w:szCs w:val="20"/>
        </w:rPr>
        <w:br/>
        <w:t xml:space="preserve">poz. 1843 z </w:t>
      </w:r>
      <w:proofErr w:type="spellStart"/>
      <w:r>
        <w:rPr>
          <w:rFonts w:ascii="Calibri" w:hAnsi="Calibri"/>
          <w:sz w:val="20"/>
          <w:szCs w:val="20"/>
        </w:rPr>
        <w:t>późn</w:t>
      </w:r>
      <w:proofErr w:type="spellEnd"/>
      <w:r>
        <w:rPr>
          <w:rFonts w:ascii="Calibri" w:hAnsi="Calibri"/>
          <w:sz w:val="20"/>
          <w:szCs w:val="20"/>
        </w:rPr>
        <w:t>. zm.), zwanej dalej ustawą, w procedurze właściwej dla zamówień publicznych o wartości szacunkowej powyżej progów określonych w przepisach wydanych na podstawie art. 11 ust. 8 ustawy.</w:t>
      </w:r>
    </w:p>
    <w:p w:rsidR="008730B0" w:rsidRPr="005A793F" w:rsidRDefault="008730B0" w:rsidP="008730B0">
      <w:pPr>
        <w:pStyle w:val="Akapitzlist"/>
        <w:numPr>
          <w:ilvl w:val="0"/>
          <w:numId w:val="1"/>
        </w:numPr>
        <w:spacing w:before="120" w:line="276" w:lineRule="auto"/>
        <w:ind w:left="284" w:hanging="284"/>
        <w:jc w:val="both"/>
        <w:rPr>
          <w:rFonts w:ascii="Calibri" w:hAnsi="Calibri"/>
          <w:sz w:val="20"/>
          <w:szCs w:val="20"/>
        </w:rPr>
      </w:pPr>
      <w:r>
        <w:rPr>
          <w:rFonts w:ascii="Calibri" w:hAnsi="Calibri"/>
          <w:sz w:val="20"/>
          <w:szCs w:val="20"/>
        </w:rPr>
        <w:t>Postępowanie prowadzone jest na zasadach ogólnych.</w:t>
      </w:r>
    </w:p>
    <w:p w:rsidR="008730B0" w:rsidRDefault="008730B0" w:rsidP="008730B0">
      <w:pPr>
        <w:shd w:val="clear" w:color="auto" w:fill="A6A6A6"/>
        <w:spacing w:line="276" w:lineRule="auto"/>
        <w:jc w:val="both"/>
        <w:rPr>
          <w:rFonts w:ascii="Calibri" w:hAnsi="Calibri"/>
          <w:b/>
          <w:bCs/>
          <w:sz w:val="20"/>
          <w:szCs w:val="20"/>
        </w:rPr>
      </w:pPr>
      <w:r>
        <w:rPr>
          <w:rFonts w:ascii="Calibri" w:hAnsi="Calibri"/>
          <w:b/>
          <w:bCs/>
          <w:sz w:val="20"/>
          <w:szCs w:val="20"/>
        </w:rPr>
        <w:t>Rozdz. III  Opis przedmiotu zamówienia.</w:t>
      </w:r>
    </w:p>
    <w:p w:rsidR="00F116BB" w:rsidRPr="00F116BB" w:rsidRDefault="00F116BB" w:rsidP="00F116BB">
      <w:pPr>
        <w:jc w:val="both"/>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rPr>
        <w:tab/>
      </w:r>
      <w:r w:rsidR="008730B0" w:rsidRPr="00F116BB">
        <w:rPr>
          <w:rFonts w:asciiTheme="minorHAnsi" w:hAnsiTheme="minorHAnsi" w:cstheme="minorHAnsi"/>
          <w:sz w:val="20"/>
          <w:szCs w:val="20"/>
        </w:rPr>
        <w:t>Przedmiotem zamówienia jest wykonanie usługi polegające</w:t>
      </w:r>
      <w:r w:rsidRPr="00F116BB">
        <w:rPr>
          <w:rFonts w:asciiTheme="minorHAnsi" w:hAnsiTheme="minorHAnsi" w:cstheme="minorHAnsi"/>
          <w:sz w:val="20"/>
          <w:szCs w:val="20"/>
        </w:rPr>
        <w:t>j na opróż</w:t>
      </w:r>
      <w:r>
        <w:rPr>
          <w:rFonts w:asciiTheme="minorHAnsi" w:hAnsiTheme="minorHAnsi" w:cstheme="minorHAnsi"/>
          <w:sz w:val="20"/>
          <w:szCs w:val="20"/>
        </w:rPr>
        <w:t>nianiu koszy ulicznych</w:t>
      </w:r>
      <w:r w:rsidRPr="00F116BB">
        <w:rPr>
          <w:rFonts w:asciiTheme="minorHAnsi" w:hAnsiTheme="minorHAnsi" w:cstheme="minorHAnsi"/>
          <w:sz w:val="20"/>
          <w:szCs w:val="20"/>
        </w:rPr>
        <w:t xml:space="preserve"> zlokalizowanych na ternie Gminy Osielsko wraz z uporządkowaniem i utrzymaniem czystości wokół koszy, łącznie z zamieceniem lub wygrabieniem nieczystości (w promieniu) - usytuowanie koszy na terenie gminy z</w:t>
      </w:r>
      <w:r w:rsidR="0044010C">
        <w:rPr>
          <w:rFonts w:asciiTheme="minorHAnsi" w:hAnsiTheme="minorHAnsi" w:cstheme="minorHAnsi"/>
          <w:sz w:val="20"/>
          <w:szCs w:val="20"/>
        </w:rPr>
        <w:t>godnie załącznikiem nr 6.</w:t>
      </w:r>
    </w:p>
    <w:p w:rsidR="00F116BB" w:rsidRPr="008730B0" w:rsidRDefault="00F116BB" w:rsidP="00F116BB">
      <w:pPr>
        <w:spacing w:after="200" w:line="276" w:lineRule="auto"/>
        <w:jc w:val="both"/>
        <w:rPr>
          <w:rFonts w:asciiTheme="minorHAnsi" w:hAnsiTheme="minorHAnsi" w:cstheme="minorHAnsi"/>
          <w:sz w:val="20"/>
          <w:szCs w:val="20"/>
        </w:rPr>
      </w:pPr>
    </w:p>
    <w:tbl>
      <w:tblPr>
        <w:tblStyle w:val="Tabela-Siatka"/>
        <w:tblW w:w="0" w:type="auto"/>
        <w:tblInd w:w="425" w:type="dxa"/>
        <w:tblBorders>
          <w:left w:val="none" w:sz="0" w:space="0" w:color="auto"/>
          <w:bottom w:val="none" w:sz="0" w:space="0" w:color="auto"/>
        </w:tblBorders>
        <w:tblLook w:val="04A0" w:firstRow="1" w:lastRow="0" w:firstColumn="1" w:lastColumn="0" w:noHBand="0" w:noVBand="1"/>
      </w:tblPr>
      <w:tblGrid>
        <w:gridCol w:w="2235"/>
        <w:gridCol w:w="1559"/>
        <w:gridCol w:w="1559"/>
      </w:tblGrid>
      <w:tr w:rsidR="008730B0" w:rsidRPr="008730B0" w:rsidTr="008919E4">
        <w:tc>
          <w:tcPr>
            <w:tcW w:w="2235" w:type="dxa"/>
            <w:tcBorders>
              <w:top w:val="nil"/>
              <w:bottom w:val="single" w:sz="4" w:space="0" w:color="auto"/>
            </w:tcBorders>
          </w:tcPr>
          <w:p w:rsidR="008730B0" w:rsidRPr="008730B0" w:rsidRDefault="008730B0" w:rsidP="008730B0">
            <w:pPr>
              <w:rPr>
                <w:rFonts w:asciiTheme="minorHAnsi" w:eastAsiaTheme="minorHAnsi" w:hAnsiTheme="minorHAnsi" w:cstheme="minorHAnsi"/>
                <w:sz w:val="20"/>
                <w:szCs w:val="20"/>
                <w:lang w:eastAsia="en-US"/>
              </w:rPr>
            </w:pPr>
          </w:p>
        </w:tc>
        <w:tc>
          <w:tcPr>
            <w:tcW w:w="1559" w:type="dxa"/>
            <w:tcBorders>
              <w:top w:val="single" w:sz="4" w:space="0" w:color="auto"/>
              <w:bottom w:val="single" w:sz="4" w:space="0" w:color="auto"/>
            </w:tcBorders>
          </w:tcPr>
          <w:p w:rsidR="008730B0" w:rsidRPr="008730B0" w:rsidRDefault="008730B0" w:rsidP="008730B0">
            <w:pP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metalowy 50l</w:t>
            </w:r>
          </w:p>
        </w:tc>
        <w:tc>
          <w:tcPr>
            <w:tcW w:w="1559" w:type="dxa"/>
            <w:tcBorders>
              <w:top w:val="single" w:sz="4" w:space="0" w:color="auto"/>
              <w:bottom w:val="single" w:sz="4" w:space="0" w:color="auto"/>
            </w:tcBorders>
          </w:tcPr>
          <w:p w:rsidR="008730B0" w:rsidRPr="008730B0" w:rsidRDefault="008730B0" w:rsidP="008730B0">
            <w:pP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betonowy 70l</w:t>
            </w:r>
          </w:p>
        </w:tc>
      </w:tr>
      <w:tr w:rsidR="008730B0" w:rsidRPr="008730B0" w:rsidTr="008919E4">
        <w:tc>
          <w:tcPr>
            <w:tcW w:w="2235" w:type="dxa"/>
            <w:tcBorders>
              <w:left w:val="single" w:sz="4" w:space="0" w:color="auto"/>
              <w:bottom w:val="single" w:sz="4" w:space="0" w:color="auto"/>
            </w:tcBorders>
          </w:tcPr>
          <w:p w:rsidR="008730B0" w:rsidRPr="008730B0" w:rsidRDefault="008730B0" w:rsidP="008730B0">
            <w:pP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OSIELSKO</w:t>
            </w:r>
          </w:p>
        </w:tc>
        <w:tc>
          <w:tcPr>
            <w:tcW w:w="1559" w:type="dxa"/>
            <w:tcBorders>
              <w:bottom w:val="single" w:sz="4" w:space="0" w:color="auto"/>
            </w:tcBorders>
          </w:tcPr>
          <w:p w:rsidR="008730B0" w:rsidRPr="008730B0" w:rsidRDefault="008730B0" w:rsidP="008730B0">
            <w:pPr>
              <w:jc w:val="cente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15</w:t>
            </w:r>
          </w:p>
        </w:tc>
        <w:tc>
          <w:tcPr>
            <w:tcW w:w="1559" w:type="dxa"/>
            <w:tcBorders>
              <w:bottom w:val="single" w:sz="4" w:space="0" w:color="auto"/>
            </w:tcBorders>
          </w:tcPr>
          <w:p w:rsidR="008730B0" w:rsidRPr="008730B0" w:rsidRDefault="008730B0" w:rsidP="008730B0">
            <w:pPr>
              <w:jc w:val="cente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66</w:t>
            </w:r>
          </w:p>
        </w:tc>
      </w:tr>
      <w:tr w:rsidR="008730B0" w:rsidRPr="008730B0" w:rsidTr="008919E4">
        <w:tc>
          <w:tcPr>
            <w:tcW w:w="2235" w:type="dxa"/>
            <w:tcBorders>
              <w:left w:val="single" w:sz="4" w:space="0" w:color="auto"/>
              <w:bottom w:val="single" w:sz="4" w:space="0" w:color="auto"/>
            </w:tcBorders>
          </w:tcPr>
          <w:p w:rsidR="008730B0" w:rsidRPr="008730B0" w:rsidRDefault="008730B0" w:rsidP="008730B0">
            <w:pP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NIEMCZ</w:t>
            </w:r>
          </w:p>
        </w:tc>
        <w:tc>
          <w:tcPr>
            <w:tcW w:w="1559" w:type="dxa"/>
            <w:tcBorders>
              <w:bottom w:val="single" w:sz="4" w:space="0" w:color="auto"/>
            </w:tcBorders>
          </w:tcPr>
          <w:p w:rsidR="008730B0" w:rsidRPr="008730B0" w:rsidRDefault="008730B0" w:rsidP="008730B0">
            <w:pPr>
              <w:jc w:val="cente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7</w:t>
            </w:r>
          </w:p>
        </w:tc>
        <w:tc>
          <w:tcPr>
            <w:tcW w:w="1559" w:type="dxa"/>
            <w:tcBorders>
              <w:bottom w:val="single" w:sz="4" w:space="0" w:color="auto"/>
            </w:tcBorders>
          </w:tcPr>
          <w:p w:rsidR="008730B0" w:rsidRPr="008730B0" w:rsidRDefault="008730B0" w:rsidP="008730B0">
            <w:pPr>
              <w:jc w:val="cente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65</w:t>
            </w:r>
          </w:p>
        </w:tc>
      </w:tr>
      <w:tr w:rsidR="008730B0" w:rsidRPr="008730B0" w:rsidTr="008919E4">
        <w:tc>
          <w:tcPr>
            <w:tcW w:w="2235" w:type="dxa"/>
            <w:tcBorders>
              <w:left w:val="single" w:sz="4" w:space="0" w:color="auto"/>
              <w:bottom w:val="single" w:sz="4" w:space="0" w:color="auto"/>
            </w:tcBorders>
          </w:tcPr>
          <w:p w:rsidR="008730B0" w:rsidRPr="008730B0" w:rsidRDefault="008730B0" w:rsidP="008730B0">
            <w:pP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MAKSYMILIANOWO</w:t>
            </w:r>
          </w:p>
        </w:tc>
        <w:tc>
          <w:tcPr>
            <w:tcW w:w="1559" w:type="dxa"/>
            <w:tcBorders>
              <w:bottom w:val="single" w:sz="4" w:space="0" w:color="auto"/>
            </w:tcBorders>
          </w:tcPr>
          <w:p w:rsidR="008730B0" w:rsidRPr="008730B0" w:rsidRDefault="008730B0" w:rsidP="008730B0">
            <w:pPr>
              <w:jc w:val="cente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5</w:t>
            </w:r>
          </w:p>
        </w:tc>
        <w:tc>
          <w:tcPr>
            <w:tcW w:w="1559" w:type="dxa"/>
            <w:tcBorders>
              <w:bottom w:val="single" w:sz="4" w:space="0" w:color="auto"/>
            </w:tcBorders>
          </w:tcPr>
          <w:p w:rsidR="008730B0" w:rsidRPr="008730B0" w:rsidRDefault="008730B0" w:rsidP="008730B0">
            <w:pPr>
              <w:jc w:val="cente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17</w:t>
            </w:r>
          </w:p>
        </w:tc>
      </w:tr>
      <w:tr w:rsidR="008730B0" w:rsidRPr="008730B0" w:rsidTr="008919E4">
        <w:tc>
          <w:tcPr>
            <w:tcW w:w="2235" w:type="dxa"/>
            <w:tcBorders>
              <w:left w:val="single" w:sz="4" w:space="0" w:color="auto"/>
              <w:bottom w:val="single" w:sz="4" w:space="0" w:color="auto"/>
            </w:tcBorders>
          </w:tcPr>
          <w:p w:rsidR="008730B0" w:rsidRPr="008730B0" w:rsidRDefault="008730B0" w:rsidP="008730B0">
            <w:pP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ŻOŁĘDOWO</w:t>
            </w:r>
          </w:p>
        </w:tc>
        <w:tc>
          <w:tcPr>
            <w:tcW w:w="1559" w:type="dxa"/>
            <w:tcBorders>
              <w:bottom w:val="single" w:sz="4" w:space="0" w:color="auto"/>
            </w:tcBorders>
          </w:tcPr>
          <w:p w:rsidR="008730B0" w:rsidRPr="008730B0" w:rsidRDefault="008730B0" w:rsidP="008730B0">
            <w:pPr>
              <w:jc w:val="cente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9</w:t>
            </w:r>
          </w:p>
        </w:tc>
        <w:tc>
          <w:tcPr>
            <w:tcW w:w="1559" w:type="dxa"/>
            <w:tcBorders>
              <w:bottom w:val="single" w:sz="4" w:space="0" w:color="auto"/>
            </w:tcBorders>
          </w:tcPr>
          <w:p w:rsidR="008730B0" w:rsidRPr="008730B0" w:rsidRDefault="008730B0" w:rsidP="008730B0">
            <w:pPr>
              <w:jc w:val="cente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25</w:t>
            </w:r>
          </w:p>
        </w:tc>
      </w:tr>
      <w:tr w:rsidR="008730B0" w:rsidRPr="008730B0" w:rsidTr="008919E4">
        <w:tc>
          <w:tcPr>
            <w:tcW w:w="2235" w:type="dxa"/>
            <w:tcBorders>
              <w:left w:val="single" w:sz="4" w:space="0" w:color="auto"/>
              <w:bottom w:val="single" w:sz="4" w:space="0" w:color="auto"/>
            </w:tcBorders>
          </w:tcPr>
          <w:p w:rsidR="008730B0" w:rsidRPr="008730B0" w:rsidRDefault="008730B0" w:rsidP="008730B0">
            <w:pP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BOŻENKOWO</w:t>
            </w:r>
          </w:p>
        </w:tc>
        <w:tc>
          <w:tcPr>
            <w:tcW w:w="1559" w:type="dxa"/>
            <w:tcBorders>
              <w:bottom w:val="single" w:sz="4" w:space="0" w:color="auto"/>
            </w:tcBorders>
          </w:tcPr>
          <w:p w:rsidR="008730B0" w:rsidRPr="008730B0" w:rsidRDefault="008730B0" w:rsidP="008730B0">
            <w:pPr>
              <w:jc w:val="cente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3</w:t>
            </w:r>
          </w:p>
        </w:tc>
        <w:tc>
          <w:tcPr>
            <w:tcW w:w="1559" w:type="dxa"/>
            <w:tcBorders>
              <w:bottom w:val="single" w:sz="4" w:space="0" w:color="auto"/>
            </w:tcBorders>
          </w:tcPr>
          <w:p w:rsidR="008730B0" w:rsidRPr="008730B0" w:rsidRDefault="008730B0" w:rsidP="008730B0">
            <w:pPr>
              <w:jc w:val="cente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10</w:t>
            </w:r>
          </w:p>
        </w:tc>
      </w:tr>
      <w:tr w:rsidR="008730B0" w:rsidRPr="008730B0" w:rsidTr="008919E4">
        <w:tc>
          <w:tcPr>
            <w:tcW w:w="2235" w:type="dxa"/>
            <w:tcBorders>
              <w:left w:val="single" w:sz="4" w:space="0" w:color="auto"/>
              <w:bottom w:val="single" w:sz="4" w:space="0" w:color="auto"/>
            </w:tcBorders>
          </w:tcPr>
          <w:p w:rsidR="008730B0" w:rsidRPr="008730B0" w:rsidRDefault="008730B0" w:rsidP="008730B0">
            <w:pP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JARUŻYN</w:t>
            </w:r>
          </w:p>
        </w:tc>
        <w:tc>
          <w:tcPr>
            <w:tcW w:w="1559" w:type="dxa"/>
            <w:tcBorders>
              <w:bottom w:val="single" w:sz="4" w:space="0" w:color="auto"/>
            </w:tcBorders>
          </w:tcPr>
          <w:p w:rsidR="008730B0" w:rsidRPr="008730B0" w:rsidRDefault="008730B0" w:rsidP="008730B0">
            <w:pPr>
              <w:jc w:val="cente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5</w:t>
            </w:r>
          </w:p>
        </w:tc>
        <w:tc>
          <w:tcPr>
            <w:tcW w:w="1559" w:type="dxa"/>
            <w:tcBorders>
              <w:bottom w:val="single" w:sz="4" w:space="0" w:color="auto"/>
            </w:tcBorders>
          </w:tcPr>
          <w:p w:rsidR="008730B0" w:rsidRPr="008730B0" w:rsidRDefault="008730B0" w:rsidP="008730B0">
            <w:pPr>
              <w:jc w:val="cente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9</w:t>
            </w:r>
          </w:p>
        </w:tc>
      </w:tr>
      <w:tr w:rsidR="008730B0" w:rsidRPr="008730B0" w:rsidTr="008919E4">
        <w:tc>
          <w:tcPr>
            <w:tcW w:w="2235" w:type="dxa"/>
            <w:tcBorders>
              <w:left w:val="single" w:sz="4" w:space="0" w:color="auto"/>
              <w:bottom w:val="single" w:sz="4" w:space="0" w:color="auto"/>
            </w:tcBorders>
          </w:tcPr>
          <w:p w:rsidR="008730B0" w:rsidRPr="008730B0" w:rsidRDefault="008730B0" w:rsidP="008730B0">
            <w:pP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NIWY - WILCZE</w:t>
            </w:r>
          </w:p>
        </w:tc>
        <w:tc>
          <w:tcPr>
            <w:tcW w:w="1559" w:type="dxa"/>
            <w:tcBorders>
              <w:bottom w:val="single" w:sz="4" w:space="0" w:color="auto"/>
            </w:tcBorders>
          </w:tcPr>
          <w:p w:rsidR="008730B0" w:rsidRPr="008730B0" w:rsidRDefault="008730B0" w:rsidP="008730B0">
            <w:pPr>
              <w:jc w:val="cente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4</w:t>
            </w:r>
          </w:p>
        </w:tc>
        <w:tc>
          <w:tcPr>
            <w:tcW w:w="1559" w:type="dxa"/>
            <w:tcBorders>
              <w:bottom w:val="single" w:sz="4" w:space="0" w:color="auto"/>
            </w:tcBorders>
          </w:tcPr>
          <w:p w:rsidR="008730B0" w:rsidRPr="008730B0" w:rsidRDefault="008730B0" w:rsidP="008730B0">
            <w:pPr>
              <w:jc w:val="center"/>
              <w:rPr>
                <w:rFonts w:asciiTheme="minorHAnsi" w:eastAsiaTheme="minorHAnsi" w:hAnsiTheme="minorHAnsi" w:cstheme="minorHAnsi"/>
                <w:sz w:val="20"/>
                <w:szCs w:val="20"/>
                <w:lang w:eastAsia="en-US"/>
              </w:rPr>
            </w:pPr>
            <w:r w:rsidRPr="008730B0">
              <w:rPr>
                <w:rFonts w:asciiTheme="minorHAnsi" w:eastAsiaTheme="minorHAnsi" w:hAnsiTheme="minorHAnsi" w:cstheme="minorHAnsi"/>
                <w:sz w:val="20"/>
                <w:szCs w:val="20"/>
                <w:lang w:eastAsia="en-US"/>
              </w:rPr>
              <w:t>28</w:t>
            </w:r>
          </w:p>
        </w:tc>
      </w:tr>
      <w:tr w:rsidR="008730B0" w:rsidRPr="008730B0" w:rsidTr="008919E4">
        <w:tc>
          <w:tcPr>
            <w:tcW w:w="2235" w:type="dxa"/>
          </w:tcPr>
          <w:p w:rsidR="008730B0" w:rsidRPr="008730B0" w:rsidRDefault="008730B0" w:rsidP="008730B0">
            <w:pPr>
              <w:jc w:val="center"/>
              <w:rPr>
                <w:rFonts w:asciiTheme="minorHAnsi" w:eastAsiaTheme="minorHAnsi" w:hAnsiTheme="minorHAnsi" w:cstheme="minorHAnsi"/>
                <w:sz w:val="20"/>
                <w:szCs w:val="20"/>
                <w:lang w:eastAsia="en-US"/>
              </w:rPr>
            </w:pPr>
          </w:p>
        </w:tc>
        <w:tc>
          <w:tcPr>
            <w:tcW w:w="1559" w:type="dxa"/>
            <w:tcBorders>
              <w:bottom w:val="single" w:sz="4" w:space="0" w:color="auto"/>
              <w:right w:val="single" w:sz="4" w:space="0" w:color="auto"/>
            </w:tcBorders>
          </w:tcPr>
          <w:p w:rsidR="008730B0" w:rsidRPr="008730B0" w:rsidRDefault="008730B0" w:rsidP="008730B0">
            <w:pPr>
              <w:jc w:val="center"/>
              <w:rPr>
                <w:rFonts w:asciiTheme="minorHAnsi" w:eastAsiaTheme="minorHAnsi" w:hAnsiTheme="minorHAnsi" w:cstheme="minorHAnsi"/>
                <w:b/>
                <w:sz w:val="20"/>
                <w:szCs w:val="20"/>
                <w:lang w:eastAsia="en-US"/>
              </w:rPr>
            </w:pPr>
            <w:r w:rsidRPr="008730B0">
              <w:rPr>
                <w:rFonts w:asciiTheme="minorHAnsi" w:eastAsiaTheme="minorHAnsi" w:hAnsiTheme="minorHAnsi" w:cstheme="minorHAnsi"/>
                <w:b/>
                <w:sz w:val="20"/>
                <w:szCs w:val="20"/>
                <w:lang w:eastAsia="en-US"/>
              </w:rPr>
              <w:t>48</w:t>
            </w:r>
          </w:p>
        </w:tc>
        <w:tc>
          <w:tcPr>
            <w:tcW w:w="1559" w:type="dxa"/>
            <w:tcBorders>
              <w:left w:val="single" w:sz="4" w:space="0" w:color="auto"/>
              <w:bottom w:val="single" w:sz="4" w:space="0" w:color="auto"/>
            </w:tcBorders>
          </w:tcPr>
          <w:p w:rsidR="008730B0" w:rsidRPr="008730B0" w:rsidRDefault="008730B0" w:rsidP="008730B0">
            <w:pPr>
              <w:jc w:val="center"/>
              <w:rPr>
                <w:rFonts w:asciiTheme="minorHAnsi" w:eastAsiaTheme="minorHAnsi" w:hAnsiTheme="minorHAnsi" w:cstheme="minorHAnsi"/>
                <w:b/>
                <w:sz w:val="20"/>
                <w:szCs w:val="20"/>
                <w:lang w:eastAsia="en-US"/>
              </w:rPr>
            </w:pPr>
            <w:r w:rsidRPr="008730B0">
              <w:rPr>
                <w:rFonts w:asciiTheme="minorHAnsi" w:eastAsiaTheme="minorHAnsi" w:hAnsiTheme="minorHAnsi" w:cstheme="minorHAnsi"/>
                <w:b/>
                <w:sz w:val="20"/>
                <w:szCs w:val="20"/>
                <w:lang w:eastAsia="en-US"/>
              </w:rPr>
              <w:t>220</w:t>
            </w:r>
          </w:p>
        </w:tc>
      </w:tr>
    </w:tbl>
    <w:p w:rsidR="008730B0" w:rsidRPr="008730B0" w:rsidRDefault="008730B0" w:rsidP="008730B0">
      <w:pPr>
        <w:jc w:val="center"/>
        <w:rPr>
          <w:rFonts w:asciiTheme="minorHAnsi" w:hAnsiTheme="minorHAnsi" w:cstheme="minorHAnsi"/>
          <w:sz w:val="20"/>
          <w:szCs w:val="20"/>
        </w:rPr>
      </w:pPr>
    </w:p>
    <w:p w:rsidR="008730B0" w:rsidRPr="008730B0" w:rsidRDefault="008730B0" w:rsidP="008730B0">
      <w:pPr>
        <w:numPr>
          <w:ilvl w:val="0"/>
          <w:numId w:val="37"/>
        </w:numPr>
        <w:spacing w:after="200" w:line="276" w:lineRule="auto"/>
        <w:jc w:val="both"/>
        <w:rPr>
          <w:rFonts w:asciiTheme="minorHAnsi" w:hAnsiTheme="minorHAnsi" w:cstheme="minorHAnsi"/>
          <w:sz w:val="20"/>
          <w:szCs w:val="20"/>
        </w:rPr>
      </w:pPr>
      <w:r w:rsidRPr="008730B0">
        <w:rPr>
          <w:rFonts w:asciiTheme="minorHAnsi" w:hAnsiTheme="minorHAnsi" w:cstheme="minorHAnsi"/>
          <w:sz w:val="20"/>
          <w:szCs w:val="20"/>
        </w:rPr>
        <w:t>Częstotliwość opróżniania:</w:t>
      </w:r>
    </w:p>
    <w:p w:rsidR="008730B0" w:rsidRPr="008730B0" w:rsidRDefault="008730B0" w:rsidP="008730B0">
      <w:pPr>
        <w:numPr>
          <w:ilvl w:val="1"/>
          <w:numId w:val="37"/>
        </w:numPr>
        <w:spacing w:after="200" w:line="276" w:lineRule="auto"/>
        <w:jc w:val="both"/>
        <w:rPr>
          <w:rFonts w:asciiTheme="minorHAnsi" w:hAnsiTheme="minorHAnsi" w:cstheme="minorHAnsi"/>
          <w:sz w:val="20"/>
          <w:szCs w:val="20"/>
        </w:rPr>
      </w:pPr>
      <w:r w:rsidRPr="008730B0">
        <w:rPr>
          <w:rFonts w:asciiTheme="minorHAnsi" w:hAnsiTheme="minorHAnsi" w:cstheme="minorHAnsi"/>
          <w:sz w:val="20"/>
          <w:szCs w:val="20"/>
        </w:rPr>
        <w:t>styczeń - marzec oraz październik - grudzień - 1 x w tygodniu (poniedziałek)</w:t>
      </w:r>
    </w:p>
    <w:p w:rsidR="008730B0" w:rsidRPr="008730B0" w:rsidRDefault="008730B0" w:rsidP="008730B0">
      <w:pPr>
        <w:numPr>
          <w:ilvl w:val="1"/>
          <w:numId w:val="37"/>
        </w:numPr>
        <w:spacing w:after="200" w:line="276" w:lineRule="auto"/>
        <w:jc w:val="both"/>
        <w:rPr>
          <w:rFonts w:asciiTheme="minorHAnsi" w:hAnsiTheme="minorHAnsi" w:cstheme="minorHAnsi"/>
          <w:sz w:val="20"/>
          <w:szCs w:val="20"/>
        </w:rPr>
      </w:pPr>
      <w:r w:rsidRPr="008730B0">
        <w:rPr>
          <w:rFonts w:asciiTheme="minorHAnsi" w:hAnsiTheme="minorHAnsi" w:cstheme="minorHAnsi"/>
          <w:sz w:val="20"/>
          <w:szCs w:val="20"/>
        </w:rPr>
        <w:t>kwiecień - wrzesień - 2 x w tygodniu (poniedziałek i czwartek)</w:t>
      </w:r>
    </w:p>
    <w:p w:rsidR="008730B0" w:rsidRPr="008730B0" w:rsidRDefault="008730B0" w:rsidP="008730B0">
      <w:pPr>
        <w:numPr>
          <w:ilvl w:val="0"/>
          <w:numId w:val="37"/>
        </w:numPr>
        <w:spacing w:after="200" w:line="276" w:lineRule="auto"/>
        <w:jc w:val="both"/>
        <w:rPr>
          <w:rFonts w:asciiTheme="minorHAnsi" w:hAnsiTheme="minorHAnsi" w:cstheme="minorHAnsi"/>
          <w:sz w:val="20"/>
          <w:szCs w:val="20"/>
        </w:rPr>
      </w:pPr>
      <w:r w:rsidRPr="008730B0">
        <w:rPr>
          <w:rFonts w:asciiTheme="minorHAnsi" w:hAnsiTheme="minorHAnsi" w:cstheme="minorHAnsi"/>
          <w:sz w:val="20"/>
          <w:szCs w:val="20"/>
        </w:rPr>
        <w:t>Wszystkie w/w kosze musza być opróżnione jednego dnia.</w:t>
      </w:r>
    </w:p>
    <w:p w:rsidR="008730B0" w:rsidRPr="008730B0" w:rsidRDefault="008730B0" w:rsidP="008730B0">
      <w:pPr>
        <w:numPr>
          <w:ilvl w:val="0"/>
          <w:numId w:val="37"/>
        </w:numPr>
        <w:spacing w:after="200" w:line="276" w:lineRule="auto"/>
        <w:jc w:val="both"/>
        <w:rPr>
          <w:rFonts w:asciiTheme="minorHAnsi" w:hAnsiTheme="minorHAnsi" w:cstheme="minorHAnsi"/>
          <w:sz w:val="20"/>
          <w:szCs w:val="20"/>
        </w:rPr>
      </w:pPr>
      <w:r w:rsidRPr="008730B0">
        <w:rPr>
          <w:rFonts w:asciiTheme="minorHAnsi" w:hAnsiTheme="minorHAnsi" w:cstheme="minorHAnsi"/>
          <w:sz w:val="20"/>
          <w:szCs w:val="20"/>
        </w:rPr>
        <w:t xml:space="preserve">Kosze każdorazowo należy wyposażyć we własnym zakresie i na własny koszt. w worki z tworzywa sztucznego (opróżnianie kosza poprzez wymianę worka) </w:t>
      </w:r>
    </w:p>
    <w:p w:rsidR="008730B0" w:rsidRDefault="008730B0" w:rsidP="008730B0">
      <w:pPr>
        <w:numPr>
          <w:ilvl w:val="0"/>
          <w:numId w:val="37"/>
        </w:numPr>
        <w:spacing w:after="200" w:line="276" w:lineRule="auto"/>
        <w:jc w:val="both"/>
        <w:rPr>
          <w:rFonts w:asciiTheme="minorHAnsi" w:hAnsiTheme="minorHAnsi" w:cstheme="minorHAnsi"/>
          <w:sz w:val="20"/>
          <w:szCs w:val="20"/>
        </w:rPr>
      </w:pPr>
      <w:r w:rsidRPr="008730B0">
        <w:rPr>
          <w:rFonts w:asciiTheme="minorHAnsi" w:hAnsiTheme="minorHAnsi" w:cstheme="minorHAnsi"/>
          <w:sz w:val="20"/>
          <w:szCs w:val="20"/>
        </w:rPr>
        <w:t>W przypadku gdy dzień opróżniania koszy jest dniem wolnym od pracy opróżnianie powinno nastąpić w dniu poprzedzającym taki dzień.</w:t>
      </w:r>
    </w:p>
    <w:p w:rsidR="00F116BB" w:rsidRPr="008730B0" w:rsidRDefault="00F116BB" w:rsidP="00F116BB">
      <w:pPr>
        <w:spacing w:after="200" w:line="276" w:lineRule="auto"/>
        <w:ind w:left="720"/>
        <w:jc w:val="both"/>
        <w:rPr>
          <w:rFonts w:asciiTheme="minorHAnsi" w:hAnsiTheme="minorHAnsi" w:cstheme="minorHAnsi"/>
          <w:sz w:val="20"/>
          <w:szCs w:val="20"/>
        </w:rPr>
      </w:pPr>
    </w:p>
    <w:p w:rsidR="008730B0" w:rsidRDefault="008730B0" w:rsidP="008730B0">
      <w:pPr>
        <w:numPr>
          <w:ilvl w:val="0"/>
          <w:numId w:val="3"/>
        </w:numPr>
        <w:spacing w:before="120" w:after="120" w:line="276" w:lineRule="auto"/>
        <w:jc w:val="both"/>
        <w:rPr>
          <w:rFonts w:ascii="Calibri" w:hAnsi="Calibri"/>
          <w:sz w:val="20"/>
          <w:szCs w:val="20"/>
        </w:rPr>
      </w:pPr>
      <w:r>
        <w:rPr>
          <w:rFonts w:ascii="Calibri" w:hAnsi="Calibri"/>
          <w:sz w:val="20"/>
          <w:szCs w:val="20"/>
        </w:rPr>
        <w:lastRenderedPageBreak/>
        <w:t>Nazwy i kody opisujące przedmiot zamówienia (CPV):</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300"/>
      </w:tblGrid>
      <w:tr w:rsidR="008730B0" w:rsidTr="00B40486">
        <w:trPr>
          <w:trHeight w:val="728"/>
        </w:trPr>
        <w:tc>
          <w:tcPr>
            <w:tcW w:w="1800" w:type="dxa"/>
            <w:tcBorders>
              <w:top w:val="single" w:sz="4" w:space="0" w:color="auto"/>
              <w:left w:val="single" w:sz="4" w:space="0" w:color="auto"/>
              <w:bottom w:val="single" w:sz="4" w:space="0" w:color="auto"/>
              <w:right w:val="single" w:sz="4" w:space="0" w:color="auto"/>
            </w:tcBorders>
            <w:vAlign w:val="center"/>
            <w:hideMark/>
          </w:tcPr>
          <w:p w:rsidR="008730B0" w:rsidRPr="00B40486" w:rsidRDefault="00B40486" w:rsidP="000D5421">
            <w:pPr>
              <w:spacing w:before="120" w:after="120" w:line="276" w:lineRule="auto"/>
              <w:jc w:val="both"/>
              <w:rPr>
                <w:rFonts w:asciiTheme="minorHAnsi" w:eastAsia="Calibri" w:hAnsiTheme="minorHAnsi" w:cstheme="minorHAnsi"/>
                <w:b/>
                <w:sz w:val="22"/>
                <w:szCs w:val="22"/>
              </w:rPr>
            </w:pPr>
            <w:r w:rsidRPr="00B40486">
              <w:rPr>
                <w:rFonts w:asciiTheme="minorHAnsi" w:hAnsiTheme="minorHAnsi" w:cstheme="minorHAnsi"/>
                <w:b/>
                <w:sz w:val="22"/>
                <w:szCs w:val="22"/>
              </w:rPr>
              <w:t>90511000-2</w:t>
            </w:r>
          </w:p>
        </w:tc>
        <w:tc>
          <w:tcPr>
            <w:tcW w:w="6300" w:type="dxa"/>
            <w:tcBorders>
              <w:top w:val="single" w:sz="4" w:space="0" w:color="auto"/>
              <w:left w:val="single" w:sz="4" w:space="0" w:color="auto"/>
              <w:bottom w:val="single" w:sz="4" w:space="0" w:color="auto"/>
              <w:right w:val="single" w:sz="4" w:space="0" w:color="auto"/>
            </w:tcBorders>
            <w:vAlign w:val="center"/>
            <w:hideMark/>
          </w:tcPr>
          <w:p w:rsidR="008730B0" w:rsidRPr="00B40486" w:rsidRDefault="00B40486">
            <w:pPr>
              <w:spacing w:line="276" w:lineRule="auto"/>
              <w:rPr>
                <w:rFonts w:asciiTheme="minorHAnsi" w:hAnsiTheme="minorHAnsi" w:cstheme="minorHAnsi"/>
                <w:b/>
                <w:sz w:val="22"/>
                <w:szCs w:val="22"/>
                <w:lang w:eastAsia="en-US"/>
              </w:rPr>
            </w:pPr>
            <w:r w:rsidRPr="00B40486">
              <w:rPr>
                <w:rFonts w:asciiTheme="minorHAnsi" w:hAnsiTheme="minorHAnsi" w:cstheme="minorHAnsi"/>
                <w:b/>
                <w:sz w:val="22"/>
                <w:szCs w:val="22"/>
              </w:rPr>
              <w:t>Usługi wywozu odpadów</w:t>
            </w:r>
          </w:p>
        </w:tc>
      </w:tr>
      <w:tr w:rsidR="00F116BB" w:rsidTr="008730B0">
        <w:trPr>
          <w:trHeight w:val="383"/>
        </w:trPr>
        <w:tc>
          <w:tcPr>
            <w:tcW w:w="1800" w:type="dxa"/>
            <w:tcBorders>
              <w:top w:val="single" w:sz="4" w:space="0" w:color="auto"/>
              <w:left w:val="single" w:sz="4" w:space="0" w:color="auto"/>
              <w:bottom w:val="single" w:sz="4" w:space="0" w:color="auto"/>
              <w:right w:val="single" w:sz="4" w:space="0" w:color="auto"/>
            </w:tcBorders>
            <w:vAlign w:val="center"/>
          </w:tcPr>
          <w:p w:rsidR="00F116BB" w:rsidRPr="00F116BB" w:rsidRDefault="00F116BB" w:rsidP="00F116BB">
            <w:pPr>
              <w:spacing w:before="120" w:after="120" w:line="276" w:lineRule="auto"/>
              <w:jc w:val="both"/>
              <w:rPr>
                <w:rFonts w:asciiTheme="minorHAnsi" w:hAnsiTheme="minorHAnsi" w:cstheme="minorHAnsi"/>
                <w:b/>
                <w:sz w:val="22"/>
                <w:szCs w:val="22"/>
              </w:rPr>
            </w:pPr>
            <w:r w:rsidRPr="00F116BB">
              <w:rPr>
                <w:rFonts w:asciiTheme="minorHAnsi" w:eastAsia="TimesNewRomanPS-BoldMT" w:hAnsiTheme="minorHAnsi" w:cstheme="minorHAnsi"/>
                <w:b/>
                <w:bCs/>
                <w:sz w:val="22"/>
                <w:szCs w:val="22"/>
                <w:lang w:eastAsia="en-US"/>
              </w:rPr>
              <w:t xml:space="preserve">90512000-9 </w:t>
            </w:r>
          </w:p>
        </w:tc>
        <w:tc>
          <w:tcPr>
            <w:tcW w:w="6300" w:type="dxa"/>
            <w:tcBorders>
              <w:top w:val="single" w:sz="4" w:space="0" w:color="auto"/>
              <w:left w:val="single" w:sz="4" w:space="0" w:color="auto"/>
              <w:bottom w:val="single" w:sz="4" w:space="0" w:color="auto"/>
              <w:right w:val="single" w:sz="4" w:space="0" w:color="auto"/>
            </w:tcBorders>
            <w:vAlign w:val="center"/>
          </w:tcPr>
          <w:p w:rsidR="00F116BB" w:rsidRPr="00F116BB" w:rsidRDefault="00F116BB">
            <w:pPr>
              <w:spacing w:line="276" w:lineRule="auto"/>
              <w:rPr>
                <w:rFonts w:asciiTheme="minorHAnsi" w:hAnsiTheme="minorHAnsi" w:cstheme="minorHAnsi"/>
                <w:b/>
                <w:sz w:val="22"/>
                <w:szCs w:val="22"/>
              </w:rPr>
            </w:pPr>
            <w:r w:rsidRPr="00F116BB">
              <w:rPr>
                <w:rFonts w:asciiTheme="minorHAnsi" w:eastAsia="TimesNewRomanPS-BoldMT" w:hAnsiTheme="minorHAnsi" w:cstheme="minorHAnsi"/>
                <w:b/>
                <w:bCs/>
                <w:sz w:val="22"/>
                <w:szCs w:val="22"/>
                <w:lang w:eastAsia="en-US"/>
              </w:rPr>
              <w:t>Usł</w:t>
            </w:r>
            <w:r>
              <w:rPr>
                <w:rFonts w:asciiTheme="minorHAnsi" w:eastAsia="TimesNewRomanPS-BoldMT" w:hAnsiTheme="minorHAnsi" w:cstheme="minorHAnsi"/>
                <w:b/>
                <w:bCs/>
                <w:sz w:val="22"/>
                <w:szCs w:val="22"/>
                <w:lang w:eastAsia="en-US"/>
              </w:rPr>
              <w:t>ugi transportu odpadó</w:t>
            </w:r>
            <w:r w:rsidRPr="00F116BB">
              <w:rPr>
                <w:rFonts w:asciiTheme="minorHAnsi" w:eastAsia="TimesNewRomanPS-BoldMT" w:hAnsiTheme="minorHAnsi" w:cstheme="minorHAnsi"/>
                <w:b/>
                <w:bCs/>
                <w:sz w:val="22"/>
                <w:szCs w:val="22"/>
                <w:lang w:eastAsia="en-US"/>
              </w:rPr>
              <w:t>w</w:t>
            </w:r>
          </w:p>
        </w:tc>
      </w:tr>
    </w:tbl>
    <w:p w:rsidR="00685045" w:rsidRDefault="00685045" w:rsidP="00685045">
      <w:pPr>
        <w:tabs>
          <w:tab w:val="left" w:pos="540"/>
        </w:tabs>
        <w:ind w:left="540" w:hanging="540"/>
        <w:jc w:val="both"/>
        <w:rPr>
          <w:rFonts w:ascii="Calibri" w:hAnsi="Calibri"/>
          <w:sz w:val="22"/>
          <w:szCs w:val="22"/>
        </w:rPr>
      </w:pPr>
      <w:r>
        <w:rPr>
          <w:rFonts w:ascii="Calibri" w:hAnsi="Calibri"/>
          <w:sz w:val="22"/>
          <w:szCs w:val="22"/>
        </w:rPr>
        <w:t xml:space="preserve">        </w:t>
      </w:r>
    </w:p>
    <w:p w:rsidR="00685045" w:rsidRPr="00685045" w:rsidRDefault="00685045" w:rsidP="00685045">
      <w:pPr>
        <w:tabs>
          <w:tab w:val="left" w:pos="540"/>
        </w:tabs>
        <w:ind w:left="540" w:hanging="540"/>
        <w:jc w:val="both"/>
        <w:rPr>
          <w:rFonts w:ascii="Calibri" w:hAnsi="Calibri"/>
          <w:sz w:val="20"/>
          <w:szCs w:val="20"/>
        </w:rPr>
      </w:pPr>
      <w:r>
        <w:rPr>
          <w:rFonts w:ascii="Calibri" w:hAnsi="Calibri"/>
          <w:sz w:val="22"/>
          <w:szCs w:val="22"/>
        </w:rPr>
        <w:t xml:space="preserve">       2</w:t>
      </w:r>
      <w:r w:rsidRPr="00685045">
        <w:rPr>
          <w:rFonts w:ascii="Calibri" w:hAnsi="Calibri"/>
          <w:sz w:val="20"/>
          <w:szCs w:val="20"/>
        </w:rPr>
        <w:t>. Zgodnie z art. 29 ust. 3a Zamawiający wymaga zatrudnienia na podstawie umowy o pracę w rozumieniu Kodeksu Pracy przez wykonawcę lub podwykonawcę osób wykonujących wskazane poniżej czynności w trakcie realizacji zamówienia:</w:t>
      </w:r>
    </w:p>
    <w:p w:rsidR="00685045" w:rsidRPr="00685045" w:rsidRDefault="00685045" w:rsidP="00685045">
      <w:pPr>
        <w:tabs>
          <w:tab w:val="left" w:pos="540"/>
        </w:tabs>
        <w:ind w:firstLine="540"/>
        <w:rPr>
          <w:rFonts w:ascii="Calibri" w:hAnsi="Calibri"/>
          <w:sz w:val="20"/>
          <w:szCs w:val="20"/>
        </w:rPr>
      </w:pPr>
      <w:r w:rsidRPr="00685045">
        <w:rPr>
          <w:rFonts w:ascii="Calibri" w:hAnsi="Calibri"/>
          <w:sz w:val="20"/>
          <w:szCs w:val="20"/>
        </w:rPr>
        <w:t>1) operatorzy śmieciarek;</w:t>
      </w:r>
    </w:p>
    <w:p w:rsidR="00685045" w:rsidRPr="00685045" w:rsidRDefault="00685045" w:rsidP="00685045">
      <w:pPr>
        <w:tabs>
          <w:tab w:val="left" w:pos="540"/>
        </w:tabs>
        <w:ind w:firstLine="540"/>
        <w:rPr>
          <w:rFonts w:ascii="Calibri" w:hAnsi="Calibri"/>
          <w:sz w:val="20"/>
          <w:szCs w:val="20"/>
        </w:rPr>
      </w:pPr>
      <w:r w:rsidRPr="00685045">
        <w:rPr>
          <w:rFonts w:ascii="Calibri" w:hAnsi="Calibri"/>
          <w:sz w:val="20"/>
          <w:szCs w:val="20"/>
        </w:rPr>
        <w:t>2) kierowcy śmieciarek.</w:t>
      </w:r>
    </w:p>
    <w:p w:rsidR="008730B0" w:rsidRPr="00685045" w:rsidRDefault="008730B0" w:rsidP="008730B0">
      <w:pPr>
        <w:jc w:val="both"/>
        <w:rPr>
          <w:sz w:val="20"/>
          <w:szCs w:val="20"/>
        </w:rPr>
      </w:pPr>
    </w:p>
    <w:p w:rsidR="00685045" w:rsidRPr="00685045" w:rsidRDefault="00685045" w:rsidP="00685045">
      <w:pPr>
        <w:tabs>
          <w:tab w:val="left" w:pos="540"/>
        </w:tabs>
        <w:rPr>
          <w:rFonts w:ascii="Calibri" w:eastAsia="Calibri" w:hAnsi="Calibri" w:cs="Calibri"/>
          <w:sz w:val="20"/>
          <w:szCs w:val="20"/>
        </w:rPr>
      </w:pPr>
      <w:r w:rsidRPr="00685045">
        <w:rPr>
          <w:rFonts w:ascii="Calibri" w:eastAsia="Calibri" w:hAnsi="Calibri" w:cs="Calibri"/>
          <w:sz w:val="20"/>
          <w:szCs w:val="20"/>
        </w:rPr>
        <w:t xml:space="preserve">      </w:t>
      </w:r>
      <w:r>
        <w:rPr>
          <w:rFonts w:ascii="Calibri" w:eastAsia="Calibri" w:hAnsi="Calibri" w:cs="Calibri"/>
          <w:sz w:val="20"/>
          <w:szCs w:val="20"/>
        </w:rPr>
        <w:t xml:space="preserve"> </w:t>
      </w:r>
      <w:r w:rsidRPr="00685045">
        <w:rPr>
          <w:rFonts w:ascii="Calibri" w:eastAsia="Calibri" w:hAnsi="Calibri" w:cs="Calibri"/>
          <w:sz w:val="20"/>
          <w:szCs w:val="20"/>
        </w:rPr>
        <w:t xml:space="preserve">3. Dokumentowanie zatrudnienia osób wykonujących wskazane w </w:t>
      </w:r>
      <w:r>
        <w:rPr>
          <w:rFonts w:ascii="Calibri" w:eastAsia="Calibri" w:hAnsi="Calibri" w:cs="Calibri"/>
          <w:sz w:val="20"/>
          <w:szCs w:val="20"/>
        </w:rPr>
        <w:t xml:space="preserve">poprzednim pkt czynności będzie </w:t>
      </w:r>
      <w:r w:rsidRPr="00685045">
        <w:rPr>
          <w:rFonts w:ascii="Calibri" w:eastAsia="Calibri" w:hAnsi="Calibri" w:cs="Calibri"/>
          <w:sz w:val="20"/>
          <w:szCs w:val="20"/>
        </w:rPr>
        <w:t>polegało na:</w:t>
      </w:r>
    </w:p>
    <w:p w:rsidR="00685045" w:rsidRPr="00685045" w:rsidRDefault="00685045" w:rsidP="00685045">
      <w:pPr>
        <w:tabs>
          <w:tab w:val="left" w:pos="540"/>
        </w:tabs>
        <w:jc w:val="both"/>
        <w:rPr>
          <w:rFonts w:ascii="Calibri" w:eastAsia="Calibri" w:hAnsi="Calibri" w:cs="Calibri"/>
          <w:sz w:val="20"/>
          <w:szCs w:val="20"/>
        </w:rPr>
      </w:pPr>
      <w:r>
        <w:rPr>
          <w:rFonts w:ascii="Calibri" w:eastAsia="Calibri" w:hAnsi="Calibri" w:cs="Calibri"/>
          <w:sz w:val="20"/>
          <w:szCs w:val="20"/>
        </w:rPr>
        <w:t xml:space="preserve">       3.1. N</w:t>
      </w:r>
      <w:r w:rsidRPr="00685045">
        <w:rPr>
          <w:rFonts w:ascii="Calibri" w:eastAsia="Calibri" w:hAnsi="Calibri" w:cs="Calibri"/>
          <w:sz w:val="20"/>
          <w:szCs w:val="20"/>
        </w:rPr>
        <w:t>a etapie po zawarciu umowy, a przed przystąpieniem do realizacji robót – Wykonawca w terminie 7 dni licząc od dnia podpisania umowy będzie zobowiązany do przedstawienia Zamawiającemu dokumentów potwierdzających sposób zatrudnienia osób wykonujących powyższe czynności tj. oświadczenia osób wykonujących ww. czynności, potwierdzające, że osoby te są zatrudnione na podstawie umowy o pracę. Nie przedstawienie we wskazanym terminie ww. oświadczeń, bądź przedstawienie oświadczeń niekompletnych, nie obejmujących wszystkich wyspecyfikowanych czynności może być podstawą do odstąpienia od umowy przez Zamawiającego z przyczyn leżących po stronie Wykonawcy oraz naliczenia kar umownych, zgodnie z treścią wzoru umowy.</w:t>
      </w:r>
    </w:p>
    <w:p w:rsidR="00685045" w:rsidRPr="00685045" w:rsidRDefault="00685045" w:rsidP="00685045">
      <w:pPr>
        <w:tabs>
          <w:tab w:val="left" w:pos="540"/>
        </w:tabs>
        <w:jc w:val="both"/>
        <w:rPr>
          <w:rFonts w:ascii="Calibri" w:eastAsia="Calibri" w:hAnsi="Calibri" w:cs="Calibri"/>
          <w:sz w:val="20"/>
          <w:szCs w:val="20"/>
        </w:rPr>
      </w:pPr>
      <w:r>
        <w:rPr>
          <w:rFonts w:ascii="Calibri" w:eastAsia="Calibri" w:hAnsi="Calibri" w:cs="Calibri"/>
          <w:sz w:val="20"/>
          <w:szCs w:val="20"/>
        </w:rPr>
        <w:t xml:space="preserve">       3.2.</w:t>
      </w:r>
      <w:r w:rsidRPr="00685045">
        <w:rPr>
          <w:rFonts w:ascii="Calibri" w:eastAsia="Calibri" w:hAnsi="Calibri" w:cs="Calibri"/>
          <w:sz w:val="20"/>
          <w:szCs w:val="20"/>
        </w:rPr>
        <w:t xml:space="preserve"> </w:t>
      </w:r>
      <w:r>
        <w:rPr>
          <w:rFonts w:ascii="Calibri" w:eastAsia="Calibri" w:hAnsi="Calibri" w:cs="Calibri"/>
          <w:sz w:val="20"/>
          <w:szCs w:val="20"/>
        </w:rPr>
        <w:t>N</w:t>
      </w:r>
      <w:r w:rsidRPr="00685045">
        <w:rPr>
          <w:rFonts w:ascii="Calibri" w:eastAsia="Calibri" w:hAnsi="Calibri" w:cs="Calibri"/>
          <w:sz w:val="20"/>
          <w:szCs w:val="20"/>
        </w:rPr>
        <w:t>a etapie realizacji umowy – Wykonawca na każde pisemne żądanie Zamawiającego w terminie 7 dni roboczych przedkładał będzie Zamawiającemu raport na temat stanu i sposobu zatrudnienia osób zaangażowanych w wykonywanie czynności wskazanych w SIWZ, tj. oświadczenia zatrudnionych osób o zatrudnieniu na umowę o pracę oraz będzie przedkładał dowody odprowadzenia składek ZUS od umów o pracę zatrudnionych osób.</w:t>
      </w:r>
    </w:p>
    <w:p w:rsidR="00685045" w:rsidRPr="00685045" w:rsidRDefault="00685045" w:rsidP="00685045">
      <w:pPr>
        <w:tabs>
          <w:tab w:val="left" w:pos="360"/>
        </w:tabs>
        <w:spacing w:before="120" w:after="120" w:line="276" w:lineRule="auto"/>
        <w:jc w:val="both"/>
        <w:rPr>
          <w:rFonts w:ascii="Calibri" w:eastAsia="Calibri" w:hAnsi="Calibri" w:cs="Calibri"/>
          <w:sz w:val="20"/>
          <w:szCs w:val="20"/>
        </w:rPr>
      </w:pPr>
      <w:r>
        <w:rPr>
          <w:rFonts w:ascii="Calibri" w:eastAsia="Calibri" w:hAnsi="Calibri" w:cs="Calibri"/>
          <w:sz w:val="20"/>
          <w:szCs w:val="20"/>
        </w:rPr>
        <w:t xml:space="preserve">      4</w:t>
      </w:r>
      <w:r w:rsidRPr="00685045">
        <w:rPr>
          <w:rFonts w:ascii="Calibri" w:eastAsia="Calibri" w:hAnsi="Calibri" w:cs="Calibri"/>
          <w:sz w:val="20"/>
          <w:szCs w:val="20"/>
        </w:rPr>
        <w:t>. Zamawiający nie zastrzega obowiązku osobistego wykonania zamówienia przez Wykonawcę.</w:t>
      </w:r>
    </w:p>
    <w:p w:rsidR="00685045" w:rsidRDefault="00685045" w:rsidP="00685045">
      <w:pPr>
        <w:jc w:val="both"/>
        <w:rPr>
          <w:rFonts w:ascii="Calibri" w:eastAsia="Calibri" w:hAnsi="Calibri" w:cs="Calibri"/>
          <w:sz w:val="20"/>
          <w:szCs w:val="20"/>
        </w:rPr>
      </w:pPr>
      <w:r>
        <w:rPr>
          <w:rFonts w:ascii="Calibri" w:eastAsia="Calibri" w:hAnsi="Calibri" w:cs="Calibri"/>
          <w:sz w:val="20"/>
          <w:szCs w:val="20"/>
        </w:rPr>
        <w:t xml:space="preserve">      5</w:t>
      </w:r>
      <w:r w:rsidRPr="00685045">
        <w:rPr>
          <w:rFonts w:ascii="Calibri" w:eastAsia="Calibri" w:hAnsi="Calibri" w:cs="Calibri"/>
          <w:sz w:val="20"/>
          <w:szCs w:val="20"/>
        </w:rPr>
        <w:t>. Miejsce realizacji zamówienia: teren gminy Osielsko</w:t>
      </w:r>
    </w:p>
    <w:p w:rsidR="00685045" w:rsidRPr="00685045" w:rsidRDefault="00685045" w:rsidP="00685045">
      <w:pPr>
        <w:jc w:val="both"/>
        <w:rPr>
          <w:sz w:val="20"/>
          <w:szCs w:val="20"/>
        </w:rPr>
      </w:pPr>
    </w:p>
    <w:p w:rsidR="008730B0" w:rsidRDefault="008730B0" w:rsidP="008730B0">
      <w:pPr>
        <w:keepNext/>
        <w:widowControl w:val="0"/>
        <w:shd w:val="clear" w:color="auto" w:fill="A6A6A6"/>
        <w:tabs>
          <w:tab w:val="left" w:pos="360"/>
        </w:tabs>
        <w:adjustRightInd w:val="0"/>
        <w:spacing w:line="276" w:lineRule="auto"/>
        <w:jc w:val="both"/>
        <w:textAlignment w:val="baseline"/>
        <w:rPr>
          <w:rFonts w:ascii="Calibri" w:hAnsi="Calibri"/>
          <w:b/>
          <w:bCs/>
          <w:sz w:val="20"/>
          <w:szCs w:val="20"/>
        </w:rPr>
      </w:pPr>
      <w:r>
        <w:rPr>
          <w:rFonts w:ascii="Calibri" w:hAnsi="Calibri"/>
          <w:b/>
          <w:bCs/>
          <w:sz w:val="20"/>
          <w:szCs w:val="20"/>
        </w:rPr>
        <w:t>Rozdz. IV</w:t>
      </w:r>
      <w:r>
        <w:rPr>
          <w:rFonts w:ascii="Calibri" w:hAnsi="Calibri"/>
          <w:b/>
          <w:bCs/>
          <w:sz w:val="20"/>
          <w:szCs w:val="20"/>
        </w:rPr>
        <w:tab/>
        <w:t>Opis części zamówienia.</w:t>
      </w:r>
    </w:p>
    <w:p w:rsidR="008730B0" w:rsidRDefault="008730B0" w:rsidP="008730B0">
      <w:pPr>
        <w:pStyle w:val="Tekstpodstawowy"/>
        <w:widowControl w:val="0"/>
        <w:adjustRightInd w:val="0"/>
        <w:spacing w:before="120" w:line="276" w:lineRule="auto"/>
        <w:textAlignment w:val="baseline"/>
        <w:rPr>
          <w:rFonts w:ascii="Calibri" w:hAnsi="Calibri"/>
          <w:sz w:val="20"/>
          <w:szCs w:val="20"/>
        </w:rPr>
      </w:pPr>
      <w:r>
        <w:rPr>
          <w:rFonts w:ascii="Calibri" w:hAnsi="Calibri"/>
          <w:sz w:val="20"/>
          <w:szCs w:val="20"/>
        </w:rPr>
        <w:t>Zamawiający nie dopuszcza składanie ofert częściowych.</w:t>
      </w:r>
    </w:p>
    <w:p w:rsidR="008730B0" w:rsidRDefault="008730B0" w:rsidP="008730B0">
      <w:pPr>
        <w:shd w:val="clear" w:color="auto" w:fill="A6A6A6"/>
        <w:spacing w:line="276" w:lineRule="auto"/>
        <w:jc w:val="both"/>
        <w:rPr>
          <w:rFonts w:ascii="Calibri" w:hAnsi="Calibri"/>
          <w:b/>
          <w:bCs/>
          <w:sz w:val="20"/>
          <w:szCs w:val="20"/>
        </w:rPr>
      </w:pPr>
      <w:r>
        <w:rPr>
          <w:rFonts w:ascii="Calibri" w:hAnsi="Calibri"/>
          <w:b/>
          <w:bCs/>
          <w:sz w:val="20"/>
          <w:szCs w:val="20"/>
        </w:rPr>
        <w:t xml:space="preserve">Rozdz. V </w:t>
      </w:r>
      <w:r>
        <w:rPr>
          <w:rFonts w:ascii="Calibri" w:hAnsi="Calibri"/>
          <w:b/>
          <w:bCs/>
          <w:sz w:val="20"/>
          <w:szCs w:val="20"/>
        </w:rPr>
        <w:tab/>
        <w:t>Zamówienia, o których mowa w art. 67 ust. 1 pkt 7 ustawy.</w:t>
      </w:r>
    </w:p>
    <w:p w:rsidR="008730B0" w:rsidRDefault="008730B0" w:rsidP="008730B0">
      <w:pPr>
        <w:spacing w:before="120" w:line="276" w:lineRule="auto"/>
        <w:jc w:val="both"/>
        <w:rPr>
          <w:rFonts w:ascii="Calibri" w:hAnsi="Calibri"/>
          <w:sz w:val="20"/>
          <w:szCs w:val="20"/>
        </w:rPr>
      </w:pPr>
      <w:r>
        <w:rPr>
          <w:rFonts w:ascii="Calibri" w:hAnsi="Calibri"/>
          <w:sz w:val="20"/>
          <w:szCs w:val="20"/>
        </w:rPr>
        <w:t xml:space="preserve">Zamawiający </w:t>
      </w:r>
      <w:r>
        <w:rPr>
          <w:rFonts w:ascii="Calibri" w:hAnsi="Calibri"/>
          <w:iCs/>
          <w:sz w:val="20"/>
          <w:szCs w:val="20"/>
        </w:rPr>
        <w:t>nie przewiduje</w:t>
      </w:r>
      <w:r>
        <w:rPr>
          <w:rFonts w:ascii="Calibri" w:hAnsi="Calibri"/>
          <w:sz w:val="20"/>
          <w:szCs w:val="20"/>
        </w:rPr>
        <w:t xml:space="preserve"> udzielenia zamówień, o których mowa w art. 67 ust. 1 pkt 7  ustawy.</w:t>
      </w:r>
    </w:p>
    <w:p w:rsidR="008730B0" w:rsidRDefault="008730B0" w:rsidP="008730B0">
      <w:pPr>
        <w:keepNext/>
        <w:shd w:val="clear" w:color="auto" w:fill="A6A6A6"/>
        <w:spacing w:line="276" w:lineRule="auto"/>
        <w:jc w:val="both"/>
        <w:rPr>
          <w:rFonts w:ascii="Calibri" w:hAnsi="Calibri"/>
          <w:b/>
          <w:bCs/>
          <w:sz w:val="20"/>
          <w:szCs w:val="20"/>
        </w:rPr>
      </w:pPr>
      <w:r>
        <w:rPr>
          <w:rFonts w:ascii="Calibri" w:hAnsi="Calibri"/>
          <w:b/>
          <w:bCs/>
          <w:sz w:val="20"/>
          <w:szCs w:val="20"/>
        </w:rPr>
        <w:t>Rozdz.VI</w:t>
      </w:r>
      <w:r>
        <w:rPr>
          <w:rFonts w:ascii="Calibri" w:hAnsi="Calibri"/>
          <w:b/>
          <w:bCs/>
          <w:sz w:val="20"/>
          <w:szCs w:val="20"/>
        </w:rPr>
        <w:tab/>
        <w:t>Oferty wariantowe.</w:t>
      </w:r>
    </w:p>
    <w:p w:rsidR="008730B0" w:rsidRDefault="008730B0" w:rsidP="008730B0">
      <w:pPr>
        <w:tabs>
          <w:tab w:val="left" w:pos="9350"/>
        </w:tabs>
        <w:spacing w:before="120" w:line="276" w:lineRule="auto"/>
        <w:jc w:val="both"/>
        <w:rPr>
          <w:rFonts w:ascii="Calibri" w:hAnsi="Calibri"/>
          <w:sz w:val="20"/>
          <w:szCs w:val="20"/>
        </w:rPr>
      </w:pPr>
      <w:r>
        <w:rPr>
          <w:rFonts w:ascii="Calibri" w:hAnsi="Calibri"/>
          <w:sz w:val="20"/>
          <w:szCs w:val="20"/>
        </w:rPr>
        <w:t>Zamawiający nie dopuszcza składania ofert wariantowych.</w:t>
      </w:r>
    </w:p>
    <w:p w:rsidR="008730B0" w:rsidRDefault="008730B0" w:rsidP="008730B0">
      <w:pPr>
        <w:shd w:val="clear" w:color="auto" w:fill="A6A6A6"/>
        <w:spacing w:line="276" w:lineRule="auto"/>
        <w:jc w:val="both"/>
        <w:rPr>
          <w:rFonts w:ascii="Calibri" w:hAnsi="Calibri"/>
          <w:b/>
          <w:bCs/>
          <w:sz w:val="20"/>
          <w:szCs w:val="20"/>
        </w:rPr>
      </w:pPr>
      <w:r>
        <w:rPr>
          <w:rFonts w:ascii="Calibri" w:hAnsi="Calibri"/>
          <w:b/>
          <w:bCs/>
          <w:sz w:val="20"/>
          <w:szCs w:val="20"/>
        </w:rPr>
        <w:t>Rozdz. VII</w:t>
      </w:r>
      <w:r>
        <w:rPr>
          <w:rFonts w:ascii="Calibri" w:hAnsi="Calibri"/>
          <w:b/>
          <w:bCs/>
          <w:sz w:val="20"/>
          <w:szCs w:val="20"/>
        </w:rPr>
        <w:tab/>
        <w:t>Termin wykonania zamówienia.</w:t>
      </w:r>
    </w:p>
    <w:p w:rsidR="000D5421" w:rsidRPr="000D5421" w:rsidRDefault="000D5421" w:rsidP="000D5421">
      <w:pPr>
        <w:spacing w:before="120" w:after="120" w:line="276" w:lineRule="auto"/>
        <w:jc w:val="both"/>
        <w:rPr>
          <w:rFonts w:ascii="Calibri" w:eastAsia="Calibri" w:hAnsi="Calibri" w:cs="Calibri"/>
          <w:b/>
          <w:sz w:val="20"/>
          <w:szCs w:val="22"/>
        </w:rPr>
      </w:pPr>
      <w:r w:rsidRPr="000D5421">
        <w:rPr>
          <w:rFonts w:ascii="Calibri" w:eastAsia="Calibri" w:hAnsi="Calibri" w:cs="Calibri"/>
          <w:sz w:val="20"/>
          <w:szCs w:val="22"/>
        </w:rPr>
        <w:t xml:space="preserve">Zamawiający wymaga realizacji zamówienia w terminie </w:t>
      </w:r>
      <w:r w:rsidR="00552DCB">
        <w:rPr>
          <w:rFonts w:ascii="Calibri" w:hAnsi="Calibri" w:cs="Calibri"/>
          <w:sz w:val="22"/>
          <w:szCs w:val="22"/>
        </w:rPr>
        <w:t>od 1 stycznia 2021 roku do 31 grudnia 2021</w:t>
      </w:r>
      <w:r w:rsidR="00552DCB" w:rsidRPr="00F0585F">
        <w:rPr>
          <w:rFonts w:ascii="Calibri" w:hAnsi="Calibri" w:cs="Calibri"/>
          <w:sz w:val="22"/>
          <w:szCs w:val="22"/>
        </w:rPr>
        <w:t xml:space="preserve"> roku.</w:t>
      </w:r>
    </w:p>
    <w:p w:rsidR="008730B0" w:rsidRDefault="008730B0" w:rsidP="008730B0">
      <w:pPr>
        <w:jc w:val="both"/>
        <w:rPr>
          <w:rFonts w:ascii="Calibri" w:hAnsi="Calibri" w:cs="Calibri"/>
          <w:sz w:val="20"/>
          <w:szCs w:val="20"/>
        </w:rPr>
      </w:pPr>
    </w:p>
    <w:p w:rsidR="008730B0" w:rsidRDefault="008730B0" w:rsidP="008730B0">
      <w:pPr>
        <w:keepNext/>
        <w:shd w:val="clear" w:color="auto" w:fill="A6A6A6"/>
        <w:spacing w:line="276" w:lineRule="auto"/>
        <w:ind w:left="1418" w:hanging="1418"/>
        <w:jc w:val="both"/>
        <w:rPr>
          <w:rFonts w:ascii="Calibri" w:hAnsi="Calibri"/>
          <w:b/>
          <w:bCs/>
          <w:sz w:val="20"/>
          <w:szCs w:val="20"/>
        </w:rPr>
      </w:pPr>
      <w:r>
        <w:rPr>
          <w:rFonts w:ascii="Calibri" w:hAnsi="Calibri"/>
          <w:b/>
          <w:bCs/>
          <w:sz w:val="20"/>
          <w:szCs w:val="20"/>
        </w:rPr>
        <w:t>Rozdz. VIII</w:t>
      </w:r>
      <w:r>
        <w:rPr>
          <w:rFonts w:ascii="Calibri" w:hAnsi="Calibri"/>
          <w:b/>
          <w:bCs/>
          <w:sz w:val="20"/>
          <w:szCs w:val="20"/>
        </w:rPr>
        <w:tab/>
        <w:t>Warunki udziału w postępowaniu.</w:t>
      </w:r>
    </w:p>
    <w:p w:rsidR="008730B0" w:rsidRDefault="008730B0" w:rsidP="008730B0">
      <w:pPr>
        <w:numPr>
          <w:ilvl w:val="0"/>
          <w:numId w:val="5"/>
        </w:numPr>
        <w:tabs>
          <w:tab w:val="left" w:pos="284"/>
        </w:tabs>
        <w:spacing w:before="120" w:line="276" w:lineRule="auto"/>
        <w:ind w:left="284" w:hanging="284"/>
        <w:jc w:val="both"/>
        <w:rPr>
          <w:rFonts w:ascii="Calibri" w:hAnsi="Calibri"/>
          <w:sz w:val="20"/>
          <w:szCs w:val="20"/>
        </w:rPr>
      </w:pPr>
      <w:r>
        <w:rPr>
          <w:rFonts w:ascii="Calibri" w:hAnsi="Calibri"/>
          <w:sz w:val="20"/>
          <w:szCs w:val="20"/>
        </w:rPr>
        <w:t>O udzielenie zamówienia mogą się ubiegać Wykonawcy, którzy:</w:t>
      </w:r>
    </w:p>
    <w:p w:rsidR="008730B0" w:rsidRDefault="008730B0" w:rsidP="008730B0">
      <w:pPr>
        <w:pStyle w:val="Akapitzlist"/>
        <w:numPr>
          <w:ilvl w:val="0"/>
          <w:numId w:val="6"/>
        </w:numPr>
        <w:tabs>
          <w:tab w:val="left" w:pos="284"/>
        </w:tabs>
        <w:spacing w:before="120"/>
        <w:ind w:left="641" w:hanging="357"/>
        <w:jc w:val="both"/>
        <w:rPr>
          <w:rFonts w:ascii="Calibri" w:hAnsi="Calibri"/>
          <w:sz w:val="20"/>
          <w:szCs w:val="20"/>
        </w:rPr>
      </w:pPr>
      <w:r>
        <w:rPr>
          <w:rFonts w:ascii="Calibri" w:hAnsi="Calibri"/>
          <w:sz w:val="20"/>
          <w:szCs w:val="20"/>
        </w:rPr>
        <w:t>Nie podlegają wykluczeniu;</w:t>
      </w:r>
    </w:p>
    <w:p w:rsidR="008730B0" w:rsidRDefault="008730B0" w:rsidP="008730B0">
      <w:pPr>
        <w:pStyle w:val="Akapitzlist"/>
        <w:numPr>
          <w:ilvl w:val="0"/>
          <w:numId w:val="6"/>
        </w:numPr>
        <w:tabs>
          <w:tab w:val="left" w:pos="284"/>
        </w:tabs>
        <w:spacing w:before="120"/>
        <w:ind w:left="641" w:hanging="357"/>
        <w:jc w:val="both"/>
        <w:rPr>
          <w:rFonts w:ascii="Calibri" w:hAnsi="Calibri"/>
          <w:sz w:val="20"/>
          <w:szCs w:val="20"/>
        </w:rPr>
      </w:pPr>
      <w:r>
        <w:rPr>
          <w:rFonts w:ascii="Calibri" w:hAnsi="Calibri"/>
          <w:sz w:val="20"/>
          <w:szCs w:val="20"/>
        </w:rPr>
        <w:t xml:space="preserve">Spełniają warunki udziału w postępowaniu, określone przez Zamawiającego w Ogłoszeniu </w:t>
      </w:r>
      <w:r>
        <w:rPr>
          <w:rFonts w:ascii="Calibri" w:hAnsi="Calibri"/>
          <w:sz w:val="20"/>
          <w:szCs w:val="20"/>
        </w:rPr>
        <w:br/>
        <w:t>o zamówieniu i niniejszej SIWZ.</w:t>
      </w:r>
    </w:p>
    <w:p w:rsidR="00AB7D30" w:rsidRPr="00AB7D30" w:rsidRDefault="00AB7D30" w:rsidP="00AB7D30">
      <w:pPr>
        <w:spacing w:line="360" w:lineRule="auto"/>
        <w:rPr>
          <w:rFonts w:ascii="Calibri" w:hAnsi="Calibri"/>
          <w:b/>
          <w:color w:val="000000"/>
          <w:sz w:val="20"/>
          <w:szCs w:val="20"/>
        </w:rPr>
      </w:pPr>
      <w:r w:rsidRPr="00AB7D30">
        <w:rPr>
          <w:rStyle w:val="Teksttreci6"/>
          <w:rFonts w:ascii="Calibri" w:hAnsi="Calibri"/>
          <w:bCs w:val="0"/>
          <w:color w:val="000000"/>
        </w:rPr>
        <w:t>2</w:t>
      </w:r>
      <w:r w:rsidRPr="00AB7D30">
        <w:rPr>
          <w:rStyle w:val="Teksttreci6"/>
          <w:rFonts w:ascii="Calibri" w:hAnsi="Calibri"/>
          <w:b w:val="0"/>
          <w:bCs w:val="0"/>
          <w:color w:val="000000"/>
          <w:sz w:val="20"/>
          <w:szCs w:val="20"/>
        </w:rPr>
        <w:t>. Warunki udziału w postępowaniu.</w:t>
      </w:r>
    </w:p>
    <w:p w:rsidR="00AB7D30" w:rsidRPr="00AB7D30" w:rsidRDefault="00AB7D30" w:rsidP="00AB7D30">
      <w:pPr>
        <w:tabs>
          <w:tab w:val="left" w:pos="360"/>
          <w:tab w:val="left" w:pos="540"/>
        </w:tabs>
        <w:ind w:left="284"/>
        <w:jc w:val="both"/>
        <w:rPr>
          <w:sz w:val="22"/>
          <w:szCs w:val="22"/>
        </w:rPr>
      </w:pPr>
      <w:r w:rsidRPr="00AB7D30">
        <w:rPr>
          <w:rStyle w:val="Teksttreci2"/>
          <w:rFonts w:ascii="Calibri" w:hAnsi="Calibri"/>
          <w:color w:val="000000"/>
          <w:sz w:val="22"/>
          <w:szCs w:val="22"/>
        </w:rPr>
        <w:t>2.1.  O udzielenie zamówienia mogą ubiegać się wykonawcy, którzy spełniają warunki udziału w postępowaniu, dotyczące:</w:t>
      </w:r>
    </w:p>
    <w:p w:rsidR="00AB7D30" w:rsidRPr="00AB7D30" w:rsidRDefault="00AB7D30" w:rsidP="000830B2">
      <w:pPr>
        <w:pStyle w:val="Akapitzlist"/>
        <w:ind w:left="644"/>
        <w:rPr>
          <w:rStyle w:val="Teksttreci2"/>
          <w:rFonts w:ascii="Calibri" w:hAnsi="Calibri"/>
          <w:color w:val="000000"/>
          <w:sz w:val="22"/>
          <w:szCs w:val="22"/>
        </w:rPr>
      </w:pPr>
      <w:r w:rsidRPr="00AB7D30">
        <w:rPr>
          <w:rStyle w:val="Teksttreci2"/>
          <w:rFonts w:ascii="Calibri" w:hAnsi="Calibri"/>
          <w:color w:val="000000"/>
          <w:sz w:val="22"/>
          <w:szCs w:val="22"/>
        </w:rPr>
        <w:lastRenderedPageBreak/>
        <w:t>a) kompetencji lub uprawnień do prowadzenia określonej działalności zawodowej, o ile wynika to z odrębnych przepisów,</w:t>
      </w:r>
    </w:p>
    <w:p w:rsidR="00AB7D30" w:rsidRPr="00AB7D30" w:rsidRDefault="00AB7D30" w:rsidP="000830B2">
      <w:pPr>
        <w:pStyle w:val="Akapitzlist"/>
        <w:ind w:left="644"/>
        <w:rPr>
          <w:sz w:val="22"/>
          <w:szCs w:val="22"/>
        </w:rPr>
      </w:pPr>
      <w:r w:rsidRPr="00AB7D30">
        <w:rPr>
          <w:rStyle w:val="Teksttreci2"/>
          <w:rFonts w:ascii="Calibri" w:hAnsi="Calibri"/>
          <w:color w:val="000000"/>
          <w:sz w:val="22"/>
          <w:szCs w:val="22"/>
        </w:rPr>
        <w:t>b)</w:t>
      </w:r>
      <w:r w:rsidRPr="00AB7D30">
        <w:rPr>
          <w:sz w:val="22"/>
          <w:szCs w:val="22"/>
        </w:rPr>
        <w:t xml:space="preserve"> </w:t>
      </w:r>
      <w:r w:rsidRPr="00AB7D30">
        <w:rPr>
          <w:rStyle w:val="Teksttreci2"/>
          <w:rFonts w:ascii="Calibri" w:hAnsi="Calibri"/>
          <w:color w:val="000000"/>
          <w:sz w:val="22"/>
          <w:szCs w:val="22"/>
        </w:rPr>
        <w:t>sytuacji ekonomicznej lub finansowej,</w:t>
      </w:r>
    </w:p>
    <w:p w:rsidR="00AB7D30" w:rsidRPr="000D2B78" w:rsidRDefault="00AB7D30" w:rsidP="000830B2">
      <w:pPr>
        <w:pStyle w:val="Akapitzlist"/>
        <w:ind w:left="644"/>
        <w:rPr>
          <w:rStyle w:val="Teksttreci2"/>
          <w:rFonts w:ascii="Calibri" w:hAnsi="Calibri"/>
          <w:sz w:val="22"/>
          <w:szCs w:val="22"/>
        </w:rPr>
      </w:pPr>
      <w:r w:rsidRPr="00AB7D30">
        <w:rPr>
          <w:rStyle w:val="Teksttreci2"/>
          <w:rFonts w:ascii="Calibri" w:hAnsi="Calibri"/>
          <w:color w:val="000000"/>
          <w:sz w:val="22"/>
          <w:szCs w:val="22"/>
        </w:rPr>
        <w:t>c) zdolności technicznej lub zawodowej</w:t>
      </w:r>
    </w:p>
    <w:p w:rsidR="000D2B78" w:rsidRPr="00AB7D30" w:rsidRDefault="000D2B78" w:rsidP="000D2B78">
      <w:pPr>
        <w:pStyle w:val="Akapitzlist"/>
        <w:ind w:left="644"/>
        <w:rPr>
          <w:rStyle w:val="Teksttreci2"/>
          <w:rFonts w:ascii="Calibri" w:hAnsi="Calibri"/>
          <w:sz w:val="22"/>
          <w:szCs w:val="22"/>
        </w:rPr>
      </w:pPr>
    </w:p>
    <w:p w:rsidR="000D2B78" w:rsidRPr="000D2B78" w:rsidRDefault="000D2B78" w:rsidP="000D2B78">
      <w:pPr>
        <w:rPr>
          <w:b/>
          <w:sz w:val="20"/>
          <w:szCs w:val="20"/>
        </w:rPr>
      </w:pPr>
      <w:r w:rsidRPr="000D2B78">
        <w:rPr>
          <w:rStyle w:val="Teksttreci6"/>
          <w:rFonts w:ascii="Calibri" w:hAnsi="Calibri"/>
          <w:b w:val="0"/>
          <w:bCs w:val="0"/>
          <w:color w:val="000000"/>
          <w:sz w:val="20"/>
          <w:szCs w:val="20"/>
        </w:rPr>
        <w:t>3. Określenie warunków udziału w postępowaniu</w:t>
      </w:r>
    </w:p>
    <w:p w:rsidR="000D2B78" w:rsidRDefault="000D2B78" w:rsidP="000D2B78"/>
    <w:p w:rsidR="000D2B78" w:rsidRPr="00851627" w:rsidRDefault="000D2B78" w:rsidP="000D2B78">
      <w:pPr>
        <w:pStyle w:val="Nagwek3"/>
        <w:keepLines/>
        <w:widowControl w:val="0"/>
        <w:numPr>
          <w:ilvl w:val="1"/>
          <w:numId w:val="7"/>
        </w:numPr>
        <w:suppressAutoHyphens/>
        <w:spacing w:before="60" w:line="276" w:lineRule="auto"/>
        <w:ind w:hanging="76"/>
        <w:jc w:val="both"/>
        <w:rPr>
          <w:rFonts w:asciiTheme="minorHAnsi" w:hAnsiTheme="minorHAnsi" w:cstheme="minorHAnsi"/>
          <w:bCs/>
          <w:sz w:val="20"/>
          <w:szCs w:val="20"/>
        </w:rPr>
      </w:pPr>
      <w:r w:rsidRPr="000D2B78">
        <w:rPr>
          <w:rFonts w:ascii="Calibri" w:hAnsi="Calibri"/>
          <w:sz w:val="22"/>
          <w:szCs w:val="22"/>
        </w:rPr>
        <w:t xml:space="preserve">Wykonawca spełni </w:t>
      </w:r>
      <w:r w:rsidRPr="000D2B78">
        <w:rPr>
          <w:rFonts w:ascii="Calibri" w:hAnsi="Calibri"/>
          <w:b/>
          <w:sz w:val="22"/>
          <w:szCs w:val="22"/>
        </w:rPr>
        <w:t xml:space="preserve">warunek dotyczący </w:t>
      </w:r>
      <w:r w:rsidRPr="000D2B78">
        <w:rPr>
          <w:rStyle w:val="Teksttreci2"/>
          <w:rFonts w:ascii="Calibri" w:hAnsi="Calibri"/>
          <w:b/>
          <w:color w:val="000000"/>
          <w:sz w:val="22"/>
          <w:szCs w:val="22"/>
        </w:rPr>
        <w:t>kompetencji lub uprawnień do prowadzenia określonej działalności zawodowej, o ile wynika to z odrębnych przepisów,</w:t>
      </w:r>
      <w:r w:rsidRPr="000D2B78">
        <w:rPr>
          <w:rFonts w:ascii="Calibri" w:hAnsi="Calibri"/>
          <w:b/>
          <w:sz w:val="22"/>
          <w:szCs w:val="22"/>
        </w:rPr>
        <w:t xml:space="preserve">  </w:t>
      </w:r>
      <w:r w:rsidRPr="000D2B78">
        <w:rPr>
          <w:rFonts w:ascii="Calibri" w:hAnsi="Calibri"/>
          <w:sz w:val="22"/>
          <w:szCs w:val="22"/>
        </w:rPr>
        <w:t xml:space="preserve">o którym mowa w Rozdz.. VIII. Ust. 2 pkt. 2.1. lit. a) SIWZ, </w:t>
      </w:r>
      <w:r>
        <w:rPr>
          <w:sz w:val="20"/>
          <w:szCs w:val="20"/>
        </w:rPr>
        <w:t xml:space="preserve">posiadają </w:t>
      </w:r>
      <w:r w:rsidRPr="00851627">
        <w:rPr>
          <w:sz w:val="20"/>
          <w:szCs w:val="20"/>
        </w:rPr>
        <w:t>zezwolenie na transport odpadów ważne na czas realizacji zamówienia. Wykonawca zobowiązany jest posiadać, najpóźniej w dniu złożenia oferty, wpis do rejestru podmiotów wprowadzających produkty, produkty w opakowaniach i gospodarujących odpadami zw. dalej BDO jako transportujący odpady,</w:t>
      </w:r>
    </w:p>
    <w:p w:rsidR="000D2B78" w:rsidRPr="000D2B78" w:rsidRDefault="000D2B78" w:rsidP="000D2B78">
      <w:pPr>
        <w:ind w:left="360"/>
        <w:jc w:val="both"/>
        <w:rPr>
          <w:rFonts w:ascii="Calibri" w:hAnsi="Calibri"/>
          <w:b/>
          <w:color w:val="000000"/>
          <w:sz w:val="22"/>
          <w:szCs w:val="22"/>
        </w:rPr>
      </w:pPr>
    </w:p>
    <w:p w:rsidR="000D2B78" w:rsidRPr="00C85C5F" w:rsidRDefault="000D2B78" w:rsidP="000D2B78">
      <w:pPr>
        <w:tabs>
          <w:tab w:val="num" w:pos="540"/>
        </w:tabs>
        <w:ind w:left="284"/>
        <w:jc w:val="both"/>
        <w:rPr>
          <w:rFonts w:ascii="Calibri" w:hAnsi="Calibri"/>
          <w:sz w:val="22"/>
          <w:szCs w:val="22"/>
        </w:rPr>
      </w:pPr>
      <w:r>
        <w:rPr>
          <w:rFonts w:ascii="Calibri" w:hAnsi="Calibri"/>
          <w:sz w:val="22"/>
          <w:szCs w:val="22"/>
        </w:rPr>
        <w:t xml:space="preserve">3.2 Zamawiający nie określa warunku udziału w postępowaniu dotyczącego </w:t>
      </w:r>
      <w:r w:rsidRPr="00DC1320">
        <w:rPr>
          <w:rFonts w:ascii="Calibri" w:hAnsi="Calibri"/>
          <w:b/>
          <w:sz w:val="22"/>
          <w:szCs w:val="22"/>
        </w:rPr>
        <w:t>sytuacji ekonomicznej lub finansowej</w:t>
      </w:r>
      <w:r>
        <w:rPr>
          <w:rFonts w:ascii="Calibri" w:hAnsi="Calibri"/>
          <w:sz w:val="22"/>
          <w:szCs w:val="22"/>
        </w:rPr>
        <w:t>, o k</w:t>
      </w:r>
      <w:r w:rsidRPr="008E0E2E">
        <w:rPr>
          <w:rFonts w:ascii="Calibri" w:hAnsi="Calibri"/>
          <w:sz w:val="22"/>
          <w:szCs w:val="22"/>
        </w:rPr>
        <w:t>tór</w:t>
      </w:r>
      <w:r>
        <w:rPr>
          <w:rFonts w:ascii="Calibri" w:hAnsi="Calibri"/>
          <w:sz w:val="22"/>
          <w:szCs w:val="22"/>
        </w:rPr>
        <w:t>ych</w:t>
      </w:r>
      <w:r w:rsidRPr="008E0E2E">
        <w:rPr>
          <w:rFonts w:ascii="Calibri" w:hAnsi="Calibri"/>
          <w:sz w:val="22"/>
          <w:szCs w:val="22"/>
        </w:rPr>
        <w:t xml:space="preserve"> mowa w </w:t>
      </w:r>
      <w:r>
        <w:rPr>
          <w:rFonts w:ascii="Calibri" w:hAnsi="Calibri"/>
          <w:sz w:val="22"/>
          <w:szCs w:val="22"/>
        </w:rPr>
        <w:t>Rozdz.. VIII.</w:t>
      </w:r>
      <w:r w:rsidRPr="008E0E2E">
        <w:rPr>
          <w:rFonts w:ascii="Calibri" w:hAnsi="Calibri"/>
          <w:sz w:val="22"/>
          <w:szCs w:val="22"/>
        </w:rPr>
        <w:t>. Ust. 2 pkt. 2.1. lit.</w:t>
      </w:r>
      <w:r>
        <w:rPr>
          <w:rFonts w:ascii="Calibri" w:hAnsi="Calibri"/>
          <w:sz w:val="22"/>
          <w:szCs w:val="22"/>
        </w:rPr>
        <w:t xml:space="preserve"> b) SIWZ.</w:t>
      </w:r>
    </w:p>
    <w:p w:rsidR="000D2B78" w:rsidRPr="00D7619C" w:rsidRDefault="000D2B78" w:rsidP="000D2B78">
      <w:pPr>
        <w:pStyle w:val="Teksttreci21"/>
        <w:spacing w:after="60" w:line="240" w:lineRule="auto"/>
        <w:ind w:left="284" w:firstLine="0"/>
        <w:jc w:val="both"/>
        <w:rPr>
          <w:rStyle w:val="Teksttreci2"/>
          <w:rFonts w:ascii="Calibri" w:hAnsi="Calibri"/>
        </w:rPr>
      </w:pPr>
      <w:r>
        <w:rPr>
          <w:rStyle w:val="Teksttreci2"/>
          <w:rFonts w:ascii="Calibri" w:hAnsi="Calibri"/>
        </w:rPr>
        <w:t xml:space="preserve">3.3 </w:t>
      </w:r>
      <w:r w:rsidRPr="006A6D2E">
        <w:rPr>
          <w:rStyle w:val="Teksttreci2"/>
          <w:rFonts w:ascii="Calibri" w:hAnsi="Calibri"/>
        </w:rPr>
        <w:t>Zamawiający nie określa warunku udziału w postępowaniu dotyczącego</w:t>
      </w:r>
      <w:r>
        <w:rPr>
          <w:rStyle w:val="Teksttreci2"/>
          <w:rFonts w:ascii="Calibri" w:hAnsi="Calibri"/>
        </w:rPr>
        <w:t xml:space="preserve"> </w:t>
      </w:r>
      <w:r w:rsidRPr="00C85C5F">
        <w:rPr>
          <w:rStyle w:val="Teksttreci2"/>
          <w:rFonts w:ascii="Calibri" w:hAnsi="Calibri"/>
          <w:b/>
        </w:rPr>
        <w:t>zdolności technicznej i zawodowej</w:t>
      </w:r>
      <w:r w:rsidRPr="006A6D2E">
        <w:rPr>
          <w:rStyle w:val="Teksttreci2"/>
          <w:rFonts w:ascii="Calibri" w:hAnsi="Calibri"/>
        </w:rPr>
        <w:t>, o których mowa w</w:t>
      </w:r>
      <w:r>
        <w:rPr>
          <w:rStyle w:val="Teksttreci2"/>
          <w:rFonts w:ascii="Calibri" w:hAnsi="Calibri"/>
        </w:rPr>
        <w:t xml:space="preserve"> </w:t>
      </w:r>
      <w:r>
        <w:rPr>
          <w:rFonts w:ascii="Calibri" w:hAnsi="Calibri"/>
        </w:rPr>
        <w:t>Rozdz.. VIII.</w:t>
      </w:r>
      <w:r>
        <w:rPr>
          <w:rStyle w:val="Teksttreci2"/>
          <w:rFonts w:ascii="Calibri" w:hAnsi="Calibri"/>
        </w:rPr>
        <w:t xml:space="preserve">. Ust. 2 pkt. 2.1. lit. c) SIWZ, </w:t>
      </w:r>
      <w:r w:rsidRPr="002B64D4">
        <w:rPr>
          <w:rFonts w:ascii="Calibri" w:hAnsi="Calibri"/>
          <w:sz w:val="20"/>
          <w:szCs w:val="20"/>
        </w:rPr>
        <w:t>o udzielenie zamówienia mogą ubiegać się wykonawcy, którzy dysponują pojazdami dostosowanymi do odbioru odpadów komunalnych</w:t>
      </w:r>
    </w:p>
    <w:p w:rsidR="00AB7D30" w:rsidRPr="00AB7D30" w:rsidRDefault="00AB7D30" w:rsidP="00AB7D30">
      <w:pPr>
        <w:tabs>
          <w:tab w:val="left" w:pos="284"/>
        </w:tabs>
        <w:spacing w:before="120"/>
        <w:jc w:val="both"/>
        <w:rPr>
          <w:rFonts w:ascii="Calibri" w:hAnsi="Calibri"/>
          <w:sz w:val="20"/>
          <w:szCs w:val="20"/>
        </w:rPr>
      </w:pPr>
    </w:p>
    <w:p w:rsidR="008730B0" w:rsidRDefault="000830B2" w:rsidP="000D2B78">
      <w:pPr>
        <w:tabs>
          <w:tab w:val="left" w:pos="284"/>
        </w:tabs>
        <w:spacing w:before="120" w:line="276" w:lineRule="auto"/>
        <w:ind w:left="142"/>
        <w:jc w:val="both"/>
        <w:rPr>
          <w:rFonts w:ascii="Calibri" w:hAnsi="Calibri"/>
          <w:sz w:val="20"/>
          <w:szCs w:val="20"/>
        </w:rPr>
      </w:pPr>
      <w:r>
        <w:rPr>
          <w:rFonts w:ascii="Calibri" w:hAnsi="Calibri"/>
          <w:sz w:val="20"/>
          <w:szCs w:val="20"/>
        </w:rPr>
        <w:t xml:space="preserve">     </w:t>
      </w:r>
      <w:r w:rsidR="000D2B78">
        <w:rPr>
          <w:rFonts w:ascii="Calibri" w:hAnsi="Calibri"/>
          <w:sz w:val="20"/>
          <w:szCs w:val="20"/>
        </w:rPr>
        <w:t xml:space="preserve">4. </w:t>
      </w:r>
      <w:r w:rsidR="008730B0">
        <w:rPr>
          <w:rFonts w:ascii="Calibri" w:hAnsi="Calibri"/>
          <w:sz w:val="20"/>
          <w:szCs w:val="20"/>
        </w:rPr>
        <w:t>Zgodnie z art. 24 a  ustawy, Zamawiający dokona oceny ofert, a następnie zbada czy Wykonawca, którego oferta została najwyżej oceniona zgodnie z kryteriami oceny ofert, określonymi w SIWZ, nie podlega wykluczeniu oraz spełnia warunki udziału w postępowaniu.</w:t>
      </w:r>
    </w:p>
    <w:p w:rsidR="008730B0" w:rsidRPr="00F33B69" w:rsidRDefault="000830B2" w:rsidP="000D2B78">
      <w:pPr>
        <w:pStyle w:val="Nagwek3"/>
        <w:keepLines/>
        <w:widowControl w:val="0"/>
        <w:tabs>
          <w:tab w:val="left" w:pos="709"/>
        </w:tabs>
        <w:suppressAutoHyphens/>
        <w:spacing w:before="60" w:after="0" w:line="276" w:lineRule="auto"/>
        <w:jc w:val="both"/>
        <w:rPr>
          <w:rFonts w:ascii="Calibri" w:hAnsi="Calibri"/>
          <w:sz w:val="20"/>
          <w:szCs w:val="20"/>
        </w:rPr>
      </w:pPr>
      <w:r>
        <w:rPr>
          <w:rFonts w:ascii="Calibri" w:hAnsi="Calibri"/>
          <w:sz w:val="20"/>
          <w:szCs w:val="20"/>
        </w:rPr>
        <w:t xml:space="preserve">        </w:t>
      </w:r>
      <w:r w:rsidR="000D2B78">
        <w:rPr>
          <w:rFonts w:ascii="Calibri" w:hAnsi="Calibri"/>
          <w:sz w:val="20"/>
          <w:szCs w:val="20"/>
        </w:rPr>
        <w:t xml:space="preserve">4.1 </w:t>
      </w:r>
      <w:r w:rsidR="008730B0" w:rsidRPr="00F33B69">
        <w:rPr>
          <w:rFonts w:ascii="Calibri" w:hAnsi="Calibri"/>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8730B0" w:rsidRDefault="000830B2" w:rsidP="000D2B78">
      <w:pPr>
        <w:pStyle w:val="Nagwek3"/>
        <w:keepLines/>
        <w:widowControl w:val="0"/>
        <w:suppressAutoHyphens/>
        <w:spacing w:before="60" w:line="276" w:lineRule="auto"/>
        <w:jc w:val="both"/>
        <w:rPr>
          <w:rFonts w:ascii="Calibri" w:hAnsi="Calibri"/>
          <w:bCs/>
          <w:sz w:val="20"/>
          <w:szCs w:val="20"/>
        </w:rPr>
      </w:pPr>
      <w:r>
        <w:rPr>
          <w:rFonts w:ascii="Calibri" w:hAnsi="Calibri"/>
          <w:bCs/>
          <w:sz w:val="20"/>
          <w:szCs w:val="20"/>
        </w:rPr>
        <w:t xml:space="preserve">        </w:t>
      </w:r>
      <w:r w:rsidR="000D2B78">
        <w:rPr>
          <w:rFonts w:ascii="Calibri" w:hAnsi="Calibri"/>
          <w:bCs/>
          <w:sz w:val="20"/>
          <w:szCs w:val="20"/>
        </w:rPr>
        <w:t xml:space="preserve">4.1.1 </w:t>
      </w:r>
      <w:r w:rsidR="008730B0">
        <w:rPr>
          <w:rFonts w:ascii="Calibri" w:hAnsi="Calibri"/>
          <w:bC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B64D4" w:rsidRPr="002B64D4" w:rsidRDefault="000830B2" w:rsidP="000D2B78">
      <w:pPr>
        <w:pStyle w:val="Nagwek3"/>
        <w:keepLines/>
        <w:widowControl w:val="0"/>
        <w:suppressAutoHyphens/>
        <w:spacing w:before="60" w:line="276" w:lineRule="auto"/>
        <w:jc w:val="both"/>
        <w:rPr>
          <w:rFonts w:ascii="Calibri" w:hAnsi="Calibri"/>
          <w:bCs/>
          <w:sz w:val="20"/>
          <w:szCs w:val="20"/>
        </w:rPr>
      </w:pPr>
      <w:r>
        <w:rPr>
          <w:rFonts w:ascii="Calibri" w:hAnsi="Calibri"/>
          <w:bCs/>
          <w:sz w:val="20"/>
          <w:szCs w:val="20"/>
        </w:rPr>
        <w:t xml:space="preserve">        </w:t>
      </w:r>
      <w:r w:rsidR="000D2B78">
        <w:rPr>
          <w:rFonts w:ascii="Calibri" w:hAnsi="Calibri"/>
          <w:bCs/>
          <w:sz w:val="20"/>
          <w:szCs w:val="20"/>
        </w:rPr>
        <w:t xml:space="preserve">4.1.2 </w:t>
      </w:r>
      <w:r w:rsidR="008730B0">
        <w:rPr>
          <w:rFonts w:ascii="Calibri" w:hAnsi="Calibri"/>
          <w:bCs/>
          <w:sz w:val="20"/>
          <w:szCs w:val="20"/>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p>
    <w:p w:rsidR="002B64D4" w:rsidRPr="000D2B78" w:rsidRDefault="002B64D4" w:rsidP="000D2B78">
      <w:pPr>
        <w:jc w:val="both"/>
        <w:rPr>
          <w:rFonts w:ascii="Calibri" w:hAnsi="Calibri" w:cs="Calibri"/>
          <w:b/>
          <w:sz w:val="22"/>
          <w:szCs w:val="22"/>
          <w:u w:val="single"/>
        </w:rPr>
      </w:pPr>
      <w:r w:rsidRPr="000D2B78">
        <w:rPr>
          <w:rFonts w:ascii="Calibri" w:hAnsi="Calibri" w:cs="Calibri"/>
          <w:b/>
          <w:sz w:val="22"/>
          <w:szCs w:val="22"/>
          <w:u w:val="single"/>
        </w:rPr>
        <w:t>Powyższe dokumenty wykonawca składa wraz z ofertą.</w:t>
      </w:r>
    </w:p>
    <w:p w:rsidR="002B64D4" w:rsidRPr="002B64D4" w:rsidRDefault="002B64D4" w:rsidP="002B64D4">
      <w:pPr>
        <w:pStyle w:val="Akapitzlist"/>
        <w:ind w:left="360"/>
        <w:jc w:val="both"/>
        <w:rPr>
          <w:rFonts w:ascii="Calibri" w:hAnsi="Calibri" w:cs="Calibri"/>
          <w:b/>
          <w:sz w:val="22"/>
          <w:szCs w:val="22"/>
          <w:u w:val="single"/>
        </w:rPr>
      </w:pPr>
    </w:p>
    <w:p w:rsidR="008730B0" w:rsidRDefault="000830B2" w:rsidP="000D2B78">
      <w:pPr>
        <w:tabs>
          <w:tab w:val="left" w:pos="284"/>
        </w:tabs>
        <w:spacing w:before="120" w:line="276" w:lineRule="auto"/>
        <w:ind w:left="142"/>
        <w:jc w:val="both"/>
        <w:rPr>
          <w:rFonts w:ascii="Calibri" w:hAnsi="Calibri"/>
          <w:sz w:val="20"/>
          <w:szCs w:val="20"/>
        </w:rPr>
      </w:pPr>
      <w:r>
        <w:rPr>
          <w:rFonts w:ascii="Calibri" w:hAnsi="Calibri"/>
          <w:sz w:val="20"/>
          <w:szCs w:val="20"/>
        </w:rPr>
        <w:t xml:space="preserve">       </w:t>
      </w:r>
      <w:r w:rsidR="000D2B78">
        <w:rPr>
          <w:rFonts w:ascii="Calibri" w:hAnsi="Calibri"/>
          <w:sz w:val="20"/>
          <w:szCs w:val="20"/>
        </w:rPr>
        <w:t xml:space="preserve">5. </w:t>
      </w:r>
      <w:r w:rsidR="008730B0">
        <w:rPr>
          <w:rFonts w:ascii="Calibri" w:hAnsi="Calibri"/>
          <w:sz w:val="20"/>
          <w:szCs w:val="20"/>
        </w:rPr>
        <w:t>Wykonawca jest obowiązany wykazać spełnianie warunków udziału w postępowaniu określonych w Ogłoszeniu o zamówieniu i SIWZ, w sposób i za pomocą dowodów</w:t>
      </w:r>
      <w:r w:rsidR="008730B0">
        <w:rPr>
          <w:rFonts w:ascii="Calibri" w:hAnsi="Calibri"/>
          <w:sz w:val="20"/>
          <w:szCs w:val="20"/>
          <w:u w:val="single"/>
        </w:rPr>
        <w:t xml:space="preserve"> </w:t>
      </w:r>
      <w:r w:rsidR="008730B0">
        <w:rPr>
          <w:rFonts w:ascii="Calibri" w:hAnsi="Calibri"/>
          <w:sz w:val="20"/>
          <w:szCs w:val="20"/>
        </w:rPr>
        <w:t>określonych w:</w:t>
      </w:r>
    </w:p>
    <w:p w:rsidR="008730B0" w:rsidRDefault="008730B0" w:rsidP="008730B0">
      <w:pPr>
        <w:tabs>
          <w:tab w:val="left" w:pos="284"/>
        </w:tabs>
        <w:spacing w:before="120" w:line="276" w:lineRule="auto"/>
        <w:ind w:left="502"/>
        <w:jc w:val="both"/>
        <w:rPr>
          <w:rFonts w:ascii="Calibri" w:hAnsi="Calibri"/>
          <w:sz w:val="20"/>
          <w:szCs w:val="20"/>
        </w:rPr>
      </w:pPr>
      <w:r>
        <w:rPr>
          <w:rFonts w:ascii="Calibri" w:hAnsi="Calibri"/>
          <w:sz w:val="20"/>
          <w:szCs w:val="20"/>
        </w:rPr>
        <w:t>- ustawie;</w:t>
      </w:r>
    </w:p>
    <w:p w:rsidR="008730B0" w:rsidRDefault="008730B0" w:rsidP="008730B0">
      <w:pPr>
        <w:tabs>
          <w:tab w:val="left" w:pos="284"/>
        </w:tabs>
        <w:spacing w:line="276" w:lineRule="auto"/>
        <w:ind w:left="567" w:hanging="283"/>
        <w:jc w:val="both"/>
        <w:rPr>
          <w:rFonts w:ascii="Calibri" w:hAnsi="Calibri"/>
          <w:sz w:val="20"/>
          <w:szCs w:val="20"/>
        </w:rPr>
      </w:pPr>
      <w:r>
        <w:rPr>
          <w:rFonts w:ascii="Calibri" w:hAnsi="Calibri"/>
          <w:sz w:val="20"/>
          <w:szCs w:val="20"/>
        </w:rPr>
        <w:t xml:space="preserve">      - rozporządzeniu Ministra Rozwoju z dnia 26 lipca 2016 r. w sprawie rodzajów dokumentów, jakich może  żądać zamawiający od wykonawcy w postępowaniu o udzielenie zamówienia (Dz. U. z 2016 r. poz. 1126) oraz w Ogłoszeniu o zamówieniu i w SIWZ.</w:t>
      </w:r>
    </w:p>
    <w:p w:rsidR="008730B0" w:rsidRDefault="000830B2" w:rsidP="000D2B78">
      <w:pPr>
        <w:tabs>
          <w:tab w:val="left" w:pos="709"/>
        </w:tabs>
        <w:overflowPunct w:val="0"/>
        <w:autoSpaceDE w:val="0"/>
        <w:autoSpaceDN w:val="0"/>
        <w:adjustRightInd w:val="0"/>
        <w:spacing w:before="120" w:line="276" w:lineRule="auto"/>
        <w:ind w:left="142"/>
        <w:jc w:val="both"/>
        <w:textAlignment w:val="baseline"/>
        <w:rPr>
          <w:rFonts w:ascii="Calibri" w:hAnsi="Calibri"/>
          <w:sz w:val="20"/>
          <w:szCs w:val="20"/>
        </w:rPr>
      </w:pPr>
      <w:r>
        <w:rPr>
          <w:rFonts w:ascii="Calibri" w:hAnsi="Calibri"/>
          <w:sz w:val="20"/>
          <w:szCs w:val="20"/>
        </w:rPr>
        <w:t xml:space="preserve">     </w:t>
      </w:r>
      <w:bookmarkStart w:id="0" w:name="_GoBack"/>
      <w:bookmarkEnd w:id="0"/>
      <w:r w:rsidR="000D2B78">
        <w:rPr>
          <w:rFonts w:ascii="Calibri" w:hAnsi="Calibri"/>
          <w:sz w:val="20"/>
          <w:szCs w:val="20"/>
        </w:rPr>
        <w:t xml:space="preserve">6. </w:t>
      </w:r>
      <w:r w:rsidR="008730B0">
        <w:rPr>
          <w:rFonts w:ascii="Calibri" w:hAnsi="Calibri"/>
          <w:sz w:val="20"/>
          <w:szCs w:val="20"/>
        </w:rPr>
        <w:t>Zamawiający wykluczy z postępowania o udzielenie zamówienia Wykonawcę, który nie wykaże</w:t>
      </w:r>
      <w:r w:rsidR="008730B0">
        <w:rPr>
          <w:rFonts w:ascii="Calibri" w:hAnsi="Calibri"/>
          <w:b/>
          <w:sz w:val="20"/>
          <w:szCs w:val="20"/>
        </w:rPr>
        <w:t xml:space="preserve"> </w:t>
      </w:r>
      <w:r w:rsidR="008730B0">
        <w:rPr>
          <w:rFonts w:ascii="Calibri" w:hAnsi="Calibri"/>
          <w:sz w:val="20"/>
          <w:szCs w:val="20"/>
        </w:rPr>
        <w:t xml:space="preserve">spełniania warunków udziału w postępowaniu. Zamawiający może wykluczać wykonawców na każdym etapie postępowania o udzielenie zamówienia publicznego. </w:t>
      </w:r>
    </w:p>
    <w:p w:rsidR="008730B0" w:rsidRPr="000D2B78" w:rsidRDefault="008730B0" w:rsidP="000D2B78">
      <w:pPr>
        <w:pStyle w:val="Akapitzlist"/>
        <w:numPr>
          <w:ilvl w:val="0"/>
          <w:numId w:val="43"/>
        </w:numPr>
        <w:tabs>
          <w:tab w:val="left" w:pos="284"/>
        </w:tabs>
        <w:overflowPunct w:val="0"/>
        <w:spacing w:before="120" w:line="276" w:lineRule="auto"/>
        <w:jc w:val="both"/>
        <w:textAlignment w:val="baseline"/>
        <w:rPr>
          <w:rFonts w:ascii="Calibri" w:hAnsi="Calibri"/>
          <w:sz w:val="20"/>
          <w:szCs w:val="20"/>
        </w:rPr>
      </w:pPr>
      <w:r w:rsidRPr="000D2B78">
        <w:rPr>
          <w:rFonts w:ascii="Calibri" w:hAnsi="Calibri"/>
          <w:sz w:val="20"/>
          <w:szCs w:val="20"/>
        </w:rPr>
        <w:lastRenderedPageBreak/>
        <w:t>Wykonawcy mogą wspólnie ubiegać się o udzielenie zamówienia, na zasadach określonych w art. 23 ustawy.</w:t>
      </w:r>
    </w:p>
    <w:p w:rsidR="008730B0" w:rsidRDefault="008730B0" w:rsidP="008730B0">
      <w:pPr>
        <w:keepNext/>
        <w:shd w:val="clear" w:color="auto" w:fill="A6A6A6"/>
        <w:spacing w:line="276" w:lineRule="auto"/>
        <w:ind w:left="1134" w:hanging="1134"/>
        <w:jc w:val="both"/>
        <w:rPr>
          <w:rFonts w:ascii="Calibri" w:hAnsi="Calibri"/>
          <w:b/>
          <w:bCs/>
          <w:sz w:val="20"/>
          <w:szCs w:val="20"/>
        </w:rPr>
      </w:pPr>
      <w:r>
        <w:rPr>
          <w:rFonts w:ascii="Calibri" w:hAnsi="Calibri"/>
          <w:b/>
          <w:bCs/>
          <w:sz w:val="20"/>
          <w:szCs w:val="20"/>
        </w:rPr>
        <w:t>Rozdz. IX</w:t>
      </w:r>
      <w:r>
        <w:rPr>
          <w:rFonts w:ascii="Calibri" w:hAnsi="Calibri"/>
          <w:b/>
          <w:bCs/>
          <w:sz w:val="20"/>
          <w:szCs w:val="20"/>
        </w:rPr>
        <w:tab/>
        <w:t>Podstawy wykluczenia</w:t>
      </w:r>
    </w:p>
    <w:p w:rsidR="008730B0" w:rsidRDefault="008730B0" w:rsidP="008730B0">
      <w:pPr>
        <w:pStyle w:val="Akapitzlist"/>
        <w:numPr>
          <w:ilvl w:val="0"/>
          <w:numId w:val="8"/>
        </w:numPr>
        <w:tabs>
          <w:tab w:val="left" w:pos="284"/>
        </w:tabs>
        <w:spacing w:before="120" w:line="276" w:lineRule="auto"/>
        <w:ind w:left="284" w:hanging="284"/>
        <w:jc w:val="both"/>
        <w:rPr>
          <w:rFonts w:ascii="Calibri" w:hAnsi="Calibri"/>
          <w:sz w:val="20"/>
          <w:szCs w:val="20"/>
        </w:rPr>
      </w:pPr>
      <w:r>
        <w:rPr>
          <w:rFonts w:ascii="Calibri" w:hAnsi="Calibri"/>
          <w:sz w:val="20"/>
          <w:szCs w:val="20"/>
        </w:rPr>
        <w:t xml:space="preserve">O udzielenie zamówienia mogą się ubiegać Wykonawcy, którzy nie podlegają wykluczeniu </w:t>
      </w:r>
      <w:r>
        <w:rPr>
          <w:rFonts w:ascii="Calibri" w:hAnsi="Calibri"/>
          <w:sz w:val="20"/>
          <w:szCs w:val="20"/>
        </w:rPr>
        <w:br/>
        <w:t>w tym nie podlegają wykluczeniu na podstawie art. 24 ust. 1 ustawy;</w:t>
      </w:r>
    </w:p>
    <w:p w:rsidR="008730B0" w:rsidRDefault="008730B0" w:rsidP="008730B0">
      <w:pPr>
        <w:pStyle w:val="Akapitzlist"/>
        <w:numPr>
          <w:ilvl w:val="0"/>
          <w:numId w:val="8"/>
        </w:numPr>
        <w:tabs>
          <w:tab w:val="left" w:pos="284"/>
        </w:tabs>
        <w:spacing w:before="120" w:line="276" w:lineRule="auto"/>
        <w:ind w:left="284" w:hanging="284"/>
        <w:jc w:val="both"/>
        <w:rPr>
          <w:rFonts w:ascii="Calibri" w:hAnsi="Calibri"/>
          <w:sz w:val="20"/>
          <w:szCs w:val="20"/>
        </w:rPr>
      </w:pPr>
      <w:r>
        <w:rPr>
          <w:rFonts w:ascii="Calibri" w:hAnsi="Calibri"/>
          <w:sz w:val="20"/>
          <w:szCs w:val="20"/>
        </w:rPr>
        <w:t>Wykonawca jest zobowiązany wykazać, że nie podlega wykluczeniu z postępowania.</w:t>
      </w:r>
    </w:p>
    <w:p w:rsidR="008730B0" w:rsidRDefault="008730B0" w:rsidP="008730B0">
      <w:pPr>
        <w:numPr>
          <w:ilvl w:val="0"/>
          <w:numId w:val="8"/>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Pr>
          <w:rFonts w:ascii="Calibri" w:hAnsi="Calibri"/>
          <w:sz w:val="20"/>
          <w:szCs w:val="20"/>
        </w:rPr>
        <w:t xml:space="preserve">W przypadku, gdy Wykonawca polega na zdolnościach technicznych lub zawodowych innych podmiotów, Zamawiający – z zastrzeżeniem art. 24aa ustawy - zbada czy nie zachodzą wobec innych podmiotów podstawy wykluczenia, o których mowa w art. 24 ust. 1 </w:t>
      </w:r>
    </w:p>
    <w:p w:rsidR="008730B0" w:rsidRDefault="008730B0" w:rsidP="008730B0">
      <w:pPr>
        <w:numPr>
          <w:ilvl w:val="0"/>
          <w:numId w:val="8"/>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Pr>
          <w:rFonts w:ascii="Calibri" w:hAnsi="Calibri"/>
          <w:sz w:val="20"/>
          <w:szCs w:val="20"/>
        </w:rPr>
        <w:t xml:space="preserve">Wykonawcy, którzy należąc do tej samej grupy kapitałowej, w rozumieniu ustawy z dnia </w:t>
      </w:r>
      <w:r>
        <w:rPr>
          <w:rFonts w:ascii="Calibri" w:hAnsi="Calibri"/>
          <w:sz w:val="20"/>
          <w:szCs w:val="20"/>
        </w:rPr>
        <w:br/>
        <w:t>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8730B0" w:rsidRDefault="008730B0" w:rsidP="008730B0">
      <w:pPr>
        <w:numPr>
          <w:ilvl w:val="0"/>
          <w:numId w:val="8"/>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Pr>
          <w:rFonts w:ascii="Calibri" w:hAnsi="Calibri"/>
          <w:sz w:val="20"/>
          <w:szCs w:val="20"/>
        </w:rPr>
        <w:t>Wykonawca, który podlega wykluczeniu na podstawie art. 24 ust. 1 pkt 13 i 14 ustawy oraz pkt 16-20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8730B0" w:rsidRPr="005A793F" w:rsidRDefault="008730B0" w:rsidP="005A793F">
      <w:pPr>
        <w:numPr>
          <w:ilvl w:val="0"/>
          <w:numId w:val="8"/>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Pr>
          <w:rFonts w:ascii="Calibri" w:hAnsi="Calibri"/>
          <w:sz w:val="20"/>
          <w:szCs w:val="20"/>
        </w:rPr>
        <w:t xml:space="preserve">Dla potwierdzenia nie podlegania wykluczeniu z postępowania, Wykonawca jest zobowiązany złożyć wraz z ofertą aktualne oświadczenie w zakresie wskazanym przez Zamawiającego w Ogłoszeniu o zamówieniu i SIWZ  </w:t>
      </w:r>
    </w:p>
    <w:p w:rsidR="008730B0" w:rsidRDefault="008730B0" w:rsidP="008730B0">
      <w:pPr>
        <w:shd w:val="clear" w:color="auto" w:fill="A6A6A6"/>
        <w:spacing w:line="276" w:lineRule="auto"/>
        <w:ind w:left="1276" w:hanging="1276"/>
        <w:jc w:val="both"/>
        <w:rPr>
          <w:rFonts w:ascii="Calibri" w:hAnsi="Calibri"/>
          <w:sz w:val="20"/>
          <w:szCs w:val="20"/>
        </w:rPr>
      </w:pPr>
      <w:r>
        <w:rPr>
          <w:rFonts w:ascii="Calibri" w:hAnsi="Calibri"/>
          <w:b/>
          <w:bCs/>
          <w:sz w:val="20"/>
          <w:szCs w:val="20"/>
        </w:rPr>
        <w:t>Rozdz. X</w:t>
      </w:r>
      <w:r>
        <w:rPr>
          <w:rFonts w:ascii="Calibri" w:hAnsi="Calibri"/>
          <w:b/>
          <w:bCs/>
          <w:sz w:val="20"/>
          <w:szCs w:val="20"/>
        </w:rPr>
        <w:tab/>
        <w:t xml:space="preserve">Wykaz oświadczeń lub dokumentów potwierdzających spełnianie warunków udziału </w:t>
      </w:r>
      <w:r>
        <w:rPr>
          <w:rFonts w:ascii="Calibri" w:hAnsi="Calibri"/>
          <w:b/>
          <w:bCs/>
          <w:sz w:val="20"/>
          <w:szCs w:val="20"/>
        </w:rPr>
        <w:br/>
        <w:t>w postępowaniu oraz braku podstaw wykluczenia na podstawie art. 24 ust. 1 ustawy.</w:t>
      </w:r>
    </w:p>
    <w:p w:rsidR="008730B0" w:rsidRDefault="008730B0" w:rsidP="008730B0">
      <w:pPr>
        <w:numPr>
          <w:ilvl w:val="0"/>
          <w:numId w:val="9"/>
        </w:numPr>
        <w:tabs>
          <w:tab w:val="left" w:pos="142"/>
        </w:tabs>
        <w:overflowPunct w:val="0"/>
        <w:autoSpaceDE w:val="0"/>
        <w:autoSpaceDN w:val="0"/>
        <w:adjustRightInd w:val="0"/>
        <w:spacing w:before="120" w:line="276" w:lineRule="auto"/>
        <w:jc w:val="both"/>
        <w:textAlignment w:val="baseline"/>
        <w:rPr>
          <w:rFonts w:ascii="Calibri" w:hAnsi="Calibri"/>
          <w:b/>
          <w:sz w:val="20"/>
          <w:szCs w:val="20"/>
        </w:rPr>
      </w:pPr>
      <w:r>
        <w:rPr>
          <w:rFonts w:ascii="Calibri" w:hAnsi="Calibri"/>
          <w:b/>
          <w:sz w:val="20"/>
          <w:szCs w:val="20"/>
        </w:rPr>
        <w:t xml:space="preserve">Oświadczenia składane wraz z ofertą: </w:t>
      </w:r>
      <w:r>
        <w:rPr>
          <w:rFonts w:ascii="Calibri" w:hAnsi="Calibri"/>
          <w:sz w:val="20"/>
          <w:szCs w:val="20"/>
        </w:rPr>
        <w:t>Zamawiający żąda złożenia wraz ofertą aktualnego na dzień składania ofert oświadczenia w zakresie wskazanym przez Zamawiającego w Ogłoszeniu o zamówieniu oraz w SIWZ, stanowiącego wstępne potwierdzenie, że Wykonawca:</w:t>
      </w:r>
    </w:p>
    <w:p w:rsidR="008730B0" w:rsidRDefault="008730B0" w:rsidP="008730B0">
      <w:pPr>
        <w:pStyle w:val="ZARTzmartartykuempunktem"/>
        <w:numPr>
          <w:ilvl w:val="0"/>
          <w:numId w:val="10"/>
        </w:numPr>
        <w:spacing w:line="276" w:lineRule="auto"/>
        <w:ind w:left="723"/>
        <w:rPr>
          <w:rFonts w:ascii="Calibri" w:hAnsi="Calibri"/>
          <w:sz w:val="20"/>
        </w:rPr>
      </w:pPr>
      <w:r>
        <w:rPr>
          <w:rFonts w:ascii="Calibri" w:hAnsi="Calibri"/>
          <w:sz w:val="20"/>
        </w:rPr>
        <w:t xml:space="preserve">nie podlega wykluczeniu </w:t>
      </w:r>
      <w:r>
        <w:rPr>
          <w:rFonts w:ascii="Calibri" w:hAnsi="Calibri"/>
          <w:b/>
          <w:sz w:val="20"/>
        </w:rPr>
        <w:t>(załącznik nr 3 do SIWZ)</w:t>
      </w:r>
    </w:p>
    <w:p w:rsidR="008730B0" w:rsidRDefault="008730B0" w:rsidP="008730B0">
      <w:pPr>
        <w:pStyle w:val="ZARTzmartartykuempunktem"/>
        <w:numPr>
          <w:ilvl w:val="0"/>
          <w:numId w:val="10"/>
        </w:numPr>
        <w:spacing w:line="276" w:lineRule="auto"/>
        <w:ind w:left="723"/>
        <w:rPr>
          <w:rFonts w:ascii="Calibri" w:hAnsi="Calibri"/>
          <w:b/>
          <w:sz w:val="20"/>
        </w:rPr>
      </w:pPr>
      <w:r>
        <w:rPr>
          <w:rFonts w:ascii="Calibri" w:hAnsi="Calibri"/>
          <w:sz w:val="20"/>
        </w:rPr>
        <w:t xml:space="preserve">spełnia warunki udziału w postępowaniu </w:t>
      </w:r>
      <w:r>
        <w:rPr>
          <w:rFonts w:ascii="Calibri" w:hAnsi="Calibri"/>
          <w:b/>
          <w:sz w:val="20"/>
        </w:rPr>
        <w:t>(załącznik nr 4 do SIWZ)</w:t>
      </w:r>
    </w:p>
    <w:p w:rsidR="008730B0" w:rsidRPr="00AB7D30" w:rsidRDefault="008730B0" w:rsidP="008730B0">
      <w:pPr>
        <w:numPr>
          <w:ilvl w:val="0"/>
          <w:numId w:val="9"/>
        </w:numPr>
        <w:tabs>
          <w:tab w:val="left" w:pos="284"/>
        </w:tabs>
        <w:overflowPunct w:val="0"/>
        <w:autoSpaceDE w:val="0"/>
        <w:autoSpaceDN w:val="0"/>
        <w:adjustRightInd w:val="0"/>
        <w:spacing w:before="120" w:line="276" w:lineRule="auto"/>
        <w:jc w:val="both"/>
        <w:textAlignment w:val="baseline"/>
        <w:rPr>
          <w:rFonts w:ascii="Calibri" w:hAnsi="Calibri"/>
          <w:b/>
          <w:sz w:val="20"/>
          <w:szCs w:val="20"/>
        </w:rPr>
      </w:pPr>
      <w:r>
        <w:rPr>
          <w:rFonts w:ascii="Calibri" w:hAnsi="Calibri"/>
          <w:sz w:val="20"/>
          <w:szCs w:val="20"/>
        </w:rPr>
        <w:t xml:space="preserve">Wykonawca w terminie </w:t>
      </w:r>
      <w:r>
        <w:rPr>
          <w:rFonts w:ascii="Calibri" w:hAnsi="Calibri"/>
          <w:b/>
          <w:sz w:val="20"/>
          <w:szCs w:val="20"/>
        </w:rPr>
        <w:t>3 dni</w:t>
      </w:r>
      <w:r>
        <w:rPr>
          <w:rFonts w:ascii="Calibri" w:hAnsi="Calibri"/>
          <w:sz w:val="20"/>
          <w:szCs w:val="20"/>
        </w:rPr>
        <w:t xml:space="preserve"> od zamieszczenia przez Zamawiającego na swojej stronie internetowej </w:t>
      </w:r>
      <w:hyperlink r:id="rId7" w:history="1">
        <w:r>
          <w:rPr>
            <w:rStyle w:val="Hipercze"/>
            <w:rFonts w:ascii="Calibri" w:hAnsi="Calibri"/>
            <w:b/>
            <w:bCs/>
            <w:iCs/>
            <w:sz w:val="20"/>
            <w:szCs w:val="20"/>
          </w:rPr>
          <w:t>www.bip.osielsko.pl</w:t>
        </w:r>
      </w:hyperlink>
      <w:r>
        <w:rPr>
          <w:rFonts w:ascii="Calibri" w:hAnsi="Calibri"/>
          <w:b/>
          <w:bCs/>
          <w:iCs/>
          <w:sz w:val="20"/>
          <w:szCs w:val="20"/>
          <w:u w:val="single"/>
        </w:rPr>
        <w:t xml:space="preserve"> </w:t>
      </w:r>
      <w:r>
        <w:rPr>
          <w:rFonts w:ascii="Calibri" w:hAnsi="Calibri"/>
          <w:sz w:val="20"/>
          <w:szCs w:val="20"/>
        </w:rPr>
        <w:t xml:space="preserve">informacji dotyczących między innymi nazw (firm) oraz adresów Wykonawców, którzy złożyli oferty, przekazuje Zamawiającemu oświadczenie o przynależności lub braku przynależności do grupy kapitałowej, w rozumieniu ustawy z dnia 16 lutego 2007 r. ochronie konkurencji i konsumentów (Dz. U. z 2015 r. poz. 184, 1618 i 1634), o której mowa w art. 24 ust. 1 pkt 23 ustawy, tj. wobec wykonawców, którzy złożyli oferty do niniejszego postępowania o udzielenie zamówienia.  </w:t>
      </w:r>
      <w:r>
        <w:rPr>
          <w:rFonts w:ascii="Calibri" w:hAnsi="Calibri"/>
          <w:b/>
          <w:sz w:val="20"/>
          <w:szCs w:val="20"/>
        </w:rPr>
        <w:t xml:space="preserve">(załącznik nr 2 do SIWZ). </w:t>
      </w:r>
      <w:r>
        <w:rPr>
          <w:rFonts w:ascii="Calibri" w:hAnsi="Calibri"/>
          <w:sz w:val="20"/>
          <w:szCs w:val="20"/>
        </w:rPr>
        <w:t>Jeżeli Wykonawca nie należy do żadnej grupy kapitałowej, oświadczenie może złożyć wraz z ofertą.</w:t>
      </w:r>
    </w:p>
    <w:p w:rsidR="008730B0" w:rsidRDefault="008730B0" w:rsidP="008730B0">
      <w:pPr>
        <w:numPr>
          <w:ilvl w:val="0"/>
          <w:numId w:val="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Theme="minorHAnsi" w:hAnsiTheme="minorHAnsi" w:cstheme="minorHAnsi"/>
          <w:sz w:val="20"/>
          <w:szCs w:val="20"/>
        </w:rPr>
        <w:t>J</w:t>
      </w:r>
      <w:r>
        <w:rPr>
          <w:rFonts w:ascii="Calibri" w:hAnsi="Calibri"/>
          <w:bCs/>
          <w:sz w:val="20"/>
          <w:szCs w:val="20"/>
        </w:rPr>
        <w:t>eżeli jest to niezbędne do zapewnienia odpowiedniego przebiegu postępowania o udzielenie zamówienia, Zamawiający może na każdym etapie postępowania wezwać Wykonawców</w:t>
      </w:r>
      <w:r>
        <w:rPr>
          <w:rFonts w:ascii="Calibri" w:hAnsi="Calibri"/>
          <w:sz w:val="20"/>
          <w:szCs w:val="20"/>
        </w:rPr>
        <w:t xml:space="preserve"> </w:t>
      </w:r>
      <w:r>
        <w:rPr>
          <w:rFonts w:ascii="Calibri" w:hAnsi="Calibri"/>
          <w:bCs/>
          <w:sz w:val="20"/>
          <w:szCs w:val="20"/>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8730B0" w:rsidRDefault="008730B0" w:rsidP="008730B0">
      <w:pPr>
        <w:spacing w:line="276" w:lineRule="auto"/>
        <w:jc w:val="both"/>
        <w:rPr>
          <w:rFonts w:ascii="Calibri" w:hAnsi="Calibri"/>
          <w:bCs/>
          <w:iCs/>
          <w:sz w:val="20"/>
          <w:szCs w:val="20"/>
        </w:rPr>
      </w:pPr>
    </w:p>
    <w:p w:rsidR="008730B0" w:rsidRDefault="008730B0" w:rsidP="008730B0">
      <w:pPr>
        <w:keepNext/>
        <w:shd w:val="clear" w:color="auto" w:fill="A6A6A6"/>
        <w:spacing w:line="276" w:lineRule="auto"/>
        <w:ind w:left="1276" w:hanging="1276"/>
        <w:jc w:val="both"/>
        <w:rPr>
          <w:rFonts w:ascii="Calibri" w:hAnsi="Calibri"/>
          <w:b/>
          <w:bCs/>
          <w:sz w:val="20"/>
          <w:szCs w:val="20"/>
        </w:rPr>
      </w:pPr>
      <w:r>
        <w:rPr>
          <w:rFonts w:ascii="Calibri" w:hAnsi="Calibri"/>
          <w:b/>
          <w:bCs/>
          <w:sz w:val="20"/>
          <w:szCs w:val="20"/>
        </w:rPr>
        <w:t>Rozdz. XI</w:t>
      </w:r>
      <w:r>
        <w:rPr>
          <w:rFonts w:ascii="Calibri" w:hAnsi="Calibri"/>
          <w:b/>
          <w:bCs/>
          <w:sz w:val="20"/>
          <w:szCs w:val="20"/>
        </w:rPr>
        <w:tab/>
        <w:t>Sposób porozumiewania się Zamawiającego z Wykonawcami oraz przekazywania oświadczeń i dokumentów.</w:t>
      </w:r>
    </w:p>
    <w:p w:rsidR="008730B0" w:rsidRDefault="008730B0" w:rsidP="008730B0">
      <w:pPr>
        <w:numPr>
          <w:ilvl w:val="0"/>
          <w:numId w:val="12"/>
        </w:numPr>
        <w:tabs>
          <w:tab w:val="left" w:pos="142"/>
        </w:tabs>
        <w:spacing w:before="120" w:line="276" w:lineRule="auto"/>
        <w:jc w:val="both"/>
        <w:rPr>
          <w:rFonts w:ascii="Calibri" w:eastAsia="Calibri" w:hAnsi="Calibri" w:cs="Calibri"/>
          <w:sz w:val="20"/>
        </w:rPr>
      </w:pPr>
      <w:r>
        <w:rPr>
          <w:rFonts w:ascii="Calibri" w:eastAsia="Calibri" w:hAnsi="Calibri" w:cs="Calibri"/>
          <w:sz w:val="20"/>
        </w:rPr>
        <w:t>Komunikacja między Zamawiającym a Wykonawcami odbywa się zgodnie z wyborem Zamawiającego za pośrednictwem operatora pocztowego w rozumieniu ustawy z dnia 23 listopada 2012 r. – Prawo pocztowe (Dz. U. z 2018 r. poz. 2188), osobiście, za pośrednictwem posłańca, lub przy użyciu środków komunikacji elektronicznej    w rozumieniu ustawy z dnia 18 lipca 2002 r. o świadczeniu usług drogą elektroniczną (poczta elektroniczna).</w:t>
      </w:r>
    </w:p>
    <w:p w:rsidR="008730B0" w:rsidRDefault="008730B0" w:rsidP="008730B0">
      <w:pPr>
        <w:numPr>
          <w:ilvl w:val="0"/>
          <w:numId w:val="12"/>
        </w:numPr>
        <w:tabs>
          <w:tab w:val="left" w:pos="142"/>
        </w:tabs>
        <w:spacing w:before="120" w:line="276" w:lineRule="auto"/>
        <w:jc w:val="both"/>
        <w:rPr>
          <w:rFonts w:ascii="Calibri" w:eastAsia="Calibri" w:hAnsi="Calibri" w:cs="Calibri"/>
          <w:sz w:val="20"/>
        </w:rPr>
      </w:pPr>
      <w:r>
        <w:rPr>
          <w:rFonts w:ascii="Calibri" w:eastAsia="Calibri" w:hAnsi="Calibri" w:cs="Calibri"/>
          <w:sz w:val="20"/>
        </w:rPr>
        <w:t>Wykonawca za pośrednictwem operatora pocztowego w rozumieniu ustawy z dnia 23 listopada 2012 r. – Prawo pocztowe (Dz. U. z 2018 r. poz. 2188 ), osobiście lub za pośrednictwem posłańca zobowiązany jest:</w:t>
      </w:r>
    </w:p>
    <w:p w:rsidR="008730B0" w:rsidRDefault="008730B0" w:rsidP="008730B0">
      <w:pPr>
        <w:numPr>
          <w:ilvl w:val="1"/>
          <w:numId w:val="12"/>
        </w:numPr>
        <w:tabs>
          <w:tab w:val="left" w:pos="142"/>
        </w:tabs>
        <w:overflowPunct w:val="0"/>
        <w:autoSpaceDE w:val="0"/>
        <w:autoSpaceDN w:val="0"/>
        <w:adjustRightInd w:val="0"/>
        <w:spacing w:before="120" w:line="276" w:lineRule="auto"/>
        <w:ind w:left="723"/>
        <w:jc w:val="both"/>
        <w:textAlignment w:val="baseline"/>
        <w:rPr>
          <w:rFonts w:ascii="Calibri" w:hAnsi="Calibri"/>
          <w:bCs/>
          <w:iCs/>
          <w:sz w:val="20"/>
          <w:szCs w:val="20"/>
        </w:rPr>
      </w:pPr>
      <w:r>
        <w:rPr>
          <w:rFonts w:ascii="Calibri" w:hAnsi="Calibri"/>
          <w:bCs/>
          <w:iCs/>
          <w:sz w:val="20"/>
          <w:szCs w:val="20"/>
        </w:rPr>
        <w:t>złożyć ofertę - pod rygorem nieważności - w formie pisemnej;</w:t>
      </w:r>
    </w:p>
    <w:p w:rsidR="008730B0" w:rsidRDefault="008730B0" w:rsidP="008730B0">
      <w:pPr>
        <w:numPr>
          <w:ilvl w:val="1"/>
          <w:numId w:val="12"/>
        </w:numPr>
        <w:tabs>
          <w:tab w:val="left" w:pos="142"/>
        </w:tabs>
        <w:overflowPunct w:val="0"/>
        <w:autoSpaceDE w:val="0"/>
        <w:autoSpaceDN w:val="0"/>
        <w:adjustRightInd w:val="0"/>
        <w:spacing w:before="120" w:line="276" w:lineRule="auto"/>
        <w:ind w:left="723"/>
        <w:jc w:val="both"/>
        <w:textAlignment w:val="baseline"/>
        <w:rPr>
          <w:rFonts w:ascii="Calibri" w:hAnsi="Calibri"/>
          <w:bCs/>
          <w:iCs/>
          <w:sz w:val="20"/>
          <w:szCs w:val="20"/>
        </w:rPr>
      </w:pPr>
      <w:r>
        <w:rPr>
          <w:rFonts w:ascii="Calibri" w:hAnsi="Calibri"/>
          <w:bCs/>
          <w:iCs/>
          <w:sz w:val="20"/>
          <w:szCs w:val="20"/>
        </w:rPr>
        <w:t>złożyć o</w:t>
      </w:r>
      <w:r>
        <w:rPr>
          <w:rFonts w:ascii="Calibri" w:hAnsi="Calibri"/>
          <w:sz w:val="20"/>
          <w:szCs w:val="20"/>
        </w:rPr>
        <w:t xml:space="preserve">świadczenia, o których mowa w SIWZ i w rozporządzeniu </w:t>
      </w:r>
      <w:proofErr w:type="spellStart"/>
      <w:r>
        <w:rPr>
          <w:rFonts w:ascii="Calibri" w:hAnsi="Calibri"/>
          <w:sz w:val="20"/>
          <w:szCs w:val="20"/>
        </w:rPr>
        <w:t>ws</w:t>
      </w:r>
      <w:proofErr w:type="spellEnd"/>
      <w:r>
        <w:rPr>
          <w:rFonts w:ascii="Calibri" w:hAnsi="Calibri"/>
          <w:sz w:val="20"/>
          <w:szCs w:val="20"/>
        </w:rPr>
        <w:t xml:space="preserve"> dokumentów - dotyczące Wykonawcy i innych podmiotów, na których zdolnościach lub sytuacji polega Wykonawca na zasadach określonych w art. 22a ustawy - w oryginale</w:t>
      </w:r>
      <w:r>
        <w:rPr>
          <w:rFonts w:ascii="Calibri" w:hAnsi="Calibri"/>
          <w:bCs/>
          <w:iCs/>
          <w:sz w:val="20"/>
          <w:szCs w:val="20"/>
        </w:rPr>
        <w:t>;</w:t>
      </w:r>
    </w:p>
    <w:p w:rsidR="008730B0" w:rsidRDefault="008730B0" w:rsidP="008730B0">
      <w:pPr>
        <w:numPr>
          <w:ilvl w:val="1"/>
          <w:numId w:val="12"/>
        </w:numPr>
        <w:tabs>
          <w:tab w:val="left" w:pos="142"/>
        </w:tabs>
        <w:overflowPunct w:val="0"/>
        <w:autoSpaceDE w:val="0"/>
        <w:autoSpaceDN w:val="0"/>
        <w:adjustRightInd w:val="0"/>
        <w:spacing w:before="120" w:line="276" w:lineRule="auto"/>
        <w:ind w:left="723"/>
        <w:jc w:val="both"/>
        <w:textAlignment w:val="baseline"/>
        <w:rPr>
          <w:rFonts w:ascii="Calibri" w:hAnsi="Calibri"/>
          <w:bCs/>
          <w:iCs/>
          <w:sz w:val="20"/>
          <w:szCs w:val="20"/>
        </w:rPr>
      </w:pPr>
      <w:r>
        <w:rPr>
          <w:rFonts w:ascii="Calibri" w:hAnsi="Calibri"/>
          <w:bCs/>
          <w:iCs/>
          <w:sz w:val="20"/>
          <w:szCs w:val="20"/>
        </w:rPr>
        <w:t xml:space="preserve">złożyć pełnomocnictwo w formie pisemnej lub </w:t>
      </w:r>
      <w:r>
        <w:rPr>
          <w:rFonts w:ascii="Calibri" w:hAnsi="Calibri"/>
          <w:sz w:val="20"/>
          <w:szCs w:val="20"/>
        </w:rPr>
        <w:t>kopii poświadczonej notarialnie, bądź przez osoby udzielające pełnomocnictwa</w:t>
      </w:r>
      <w:r>
        <w:rPr>
          <w:rFonts w:ascii="Calibri" w:hAnsi="Calibri"/>
          <w:bCs/>
          <w:iCs/>
          <w:sz w:val="20"/>
          <w:szCs w:val="20"/>
        </w:rPr>
        <w:t>;</w:t>
      </w:r>
    </w:p>
    <w:p w:rsidR="008730B0" w:rsidRDefault="008730B0" w:rsidP="008730B0">
      <w:pPr>
        <w:numPr>
          <w:ilvl w:val="0"/>
          <w:numId w:val="12"/>
        </w:numPr>
        <w:tabs>
          <w:tab w:val="left" w:pos="142"/>
        </w:tabs>
        <w:overflowPunct w:val="0"/>
        <w:autoSpaceDE w:val="0"/>
        <w:autoSpaceDN w:val="0"/>
        <w:adjustRightInd w:val="0"/>
        <w:spacing w:before="120" w:line="276" w:lineRule="auto"/>
        <w:jc w:val="both"/>
        <w:textAlignment w:val="baseline"/>
        <w:rPr>
          <w:rFonts w:ascii="Calibri" w:hAnsi="Calibri"/>
          <w:b/>
          <w:bCs/>
          <w:iCs/>
          <w:sz w:val="20"/>
          <w:szCs w:val="20"/>
        </w:rPr>
      </w:pPr>
      <w:r>
        <w:rPr>
          <w:rFonts w:ascii="Calibri" w:hAnsi="Calibri"/>
          <w:sz w:val="20"/>
          <w:szCs w:val="20"/>
        </w:rPr>
        <w:t xml:space="preserve">Jeżeli Zamawiający lub Wykonawca przekażą – inne niż określone w ust. 2 -oświadczenie, wnioski, zawiadomienia oraz informacje przy użyciu środków komunikacji elektronicznej w rozumieniu ustawy z dnia 18 lipca 2002 r. o świadczeniu usług drogą elektroniczną, każda ze stron na żądanie drugiej strony </w:t>
      </w:r>
      <w:r>
        <w:rPr>
          <w:rFonts w:ascii="Calibri" w:hAnsi="Calibri"/>
          <w:b/>
          <w:sz w:val="20"/>
          <w:szCs w:val="20"/>
        </w:rPr>
        <w:t>niezwłocznie potwierdza fakt ich otrzymania.</w:t>
      </w:r>
    </w:p>
    <w:p w:rsidR="008730B0" w:rsidRDefault="008730B0" w:rsidP="008730B0">
      <w:pPr>
        <w:numPr>
          <w:ilvl w:val="0"/>
          <w:numId w:val="12"/>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Pr>
          <w:rFonts w:ascii="Calibri" w:hAnsi="Calibri"/>
          <w:sz w:val="20"/>
          <w:szCs w:val="20"/>
        </w:rPr>
        <w:t xml:space="preserve">Dokumenty sporządzone w języku obcym są składane wraz z tłumaczeniem na język polski; </w:t>
      </w:r>
    </w:p>
    <w:p w:rsidR="008730B0" w:rsidRDefault="008730B0" w:rsidP="008730B0">
      <w:pPr>
        <w:numPr>
          <w:ilvl w:val="0"/>
          <w:numId w:val="12"/>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Pr>
          <w:rFonts w:ascii="Calibri" w:hAnsi="Calibri"/>
          <w:bCs/>
          <w:iCs/>
          <w:sz w:val="20"/>
          <w:szCs w:val="20"/>
        </w:rPr>
        <w:t xml:space="preserve">Oświadczenia i dokumenty dla wykazania spełniania warunków udziału w postępowaniu </w:t>
      </w:r>
      <w:r>
        <w:rPr>
          <w:rFonts w:ascii="Calibri" w:hAnsi="Calibri"/>
          <w:sz w:val="20"/>
          <w:szCs w:val="20"/>
        </w:rPr>
        <w:br/>
      </w:r>
      <w:r>
        <w:rPr>
          <w:rFonts w:ascii="Calibri" w:hAnsi="Calibri"/>
          <w:bCs/>
          <w:iCs/>
          <w:sz w:val="20"/>
          <w:szCs w:val="20"/>
        </w:rPr>
        <w:t xml:space="preserve">i braku podstaw do wykluczenia, o których mowa w SIWZ, składane przez Wykonawcę na skutek wezwania Zamawiającego, na podstawie art. 26 ust. 3 ustawy, zostaną złożone odpowiednio w formie i zgodnie z wymaganiami określonymi w ustawie, rozporządzeniu </w:t>
      </w:r>
      <w:proofErr w:type="spellStart"/>
      <w:r>
        <w:rPr>
          <w:rFonts w:ascii="Calibri" w:hAnsi="Calibri"/>
          <w:bCs/>
          <w:iCs/>
          <w:sz w:val="20"/>
          <w:szCs w:val="20"/>
        </w:rPr>
        <w:t>ws</w:t>
      </w:r>
      <w:proofErr w:type="spellEnd"/>
      <w:r>
        <w:rPr>
          <w:rFonts w:ascii="Calibri" w:hAnsi="Calibri"/>
          <w:bCs/>
          <w:iCs/>
          <w:sz w:val="20"/>
          <w:szCs w:val="20"/>
        </w:rPr>
        <w:t xml:space="preserve"> dokumentów i w SIWZ. Zamawiający uzna te dokumenty i oświadczenia za złożone w wyznaczonym terminie, jeżeli ich treść w formie pisemnej dotrze do Zamawiającego przed upływem wyznaczonego terminu!</w:t>
      </w:r>
    </w:p>
    <w:p w:rsidR="008730B0" w:rsidRDefault="008730B0" w:rsidP="008730B0">
      <w:pPr>
        <w:numPr>
          <w:ilvl w:val="0"/>
          <w:numId w:val="12"/>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Pr>
          <w:rFonts w:ascii="Calibri" w:hAnsi="Calibri"/>
          <w:bCs/>
          <w:iCs/>
          <w:sz w:val="20"/>
          <w:szCs w:val="20"/>
        </w:rPr>
        <w:t xml:space="preserve">Zamawiający na swojej stronie internetowej </w:t>
      </w:r>
      <w:r>
        <w:rPr>
          <w:rFonts w:ascii="Calibri" w:hAnsi="Calibri"/>
          <w:b/>
          <w:bCs/>
          <w:iCs/>
          <w:sz w:val="20"/>
          <w:szCs w:val="20"/>
          <w:u w:val="single"/>
        </w:rPr>
        <w:t>www.bip.osielsko.pl</w:t>
      </w:r>
      <w:r>
        <w:rPr>
          <w:rFonts w:ascii="Calibri" w:hAnsi="Calibri"/>
          <w:bCs/>
          <w:iCs/>
          <w:sz w:val="20"/>
          <w:szCs w:val="20"/>
        </w:rPr>
        <w:t xml:space="preserve"> opublikował Ogłoszenie</w:t>
      </w:r>
      <w:r>
        <w:rPr>
          <w:rFonts w:ascii="Calibri" w:hAnsi="Calibri"/>
          <w:sz w:val="20"/>
          <w:szCs w:val="20"/>
        </w:rPr>
        <w:br/>
      </w:r>
      <w:r>
        <w:rPr>
          <w:rFonts w:ascii="Calibri" w:hAnsi="Calibri"/>
          <w:bCs/>
          <w:iCs/>
          <w:sz w:val="20"/>
          <w:szCs w:val="20"/>
        </w:rPr>
        <w:t>o zamówieniu oraz niniejszą SIWZ.</w:t>
      </w:r>
    </w:p>
    <w:p w:rsidR="008730B0" w:rsidRDefault="008730B0" w:rsidP="008730B0">
      <w:pPr>
        <w:numPr>
          <w:ilvl w:val="0"/>
          <w:numId w:val="12"/>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Pr>
          <w:rFonts w:ascii="Calibri" w:hAnsi="Calibri"/>
          <w:bCs/>
          <w:iCs/>
          <w:sz w:val="20"/>
          <w:szCs w:val="20"/>
        </w:rPr>
        <w:t>Nie będą udzielane wyjaśnienia na zapytania dotyczące niniejszej SIWZ kierowane w formie ustnej lub drogą telefoniczną.</w:t>
      </w:r>
    </w:p>
    <w:p w:rsidR="008730B0" w:rsidRDefault="008730B0" w:rsidP="008730B0">
      <w:pPr>
        <w:numPr>
          <w:ilvl w:val="0"/>
          <w:numId w:val="12"/>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Pr>
          <w:rFonts w:ascii="Calibri" w:hAnsi="Calibri"/>
          <w:bCs/>
          <w:iCs/>
          <w:sz w:val="20"/>
          <w:szCs w:val="20"/>
        </w:rPr>
        <w:t>Zamawiający nie przewiduje zwołania zebrania wszystkich Wykonawców, w celu wyjaśnienia wątpliwości dotyczących SIWZ.</w:t>
      </w:r>
    </w:p>
    <w:p w:rsidR="008730B0" w:rsidRDefault="008730B0" w:rsidP="008730B0">
      <w:pPr>
        <w:numPr>
          <w:ilvl w:val="0"/>
          <w:numId w:val="12"/>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Pr>
          <w:rFonts w:ascii="Calibri" w:hAnsi="Calibri"/>
          <w:iCs/>
          <w:sz w:val="20"/>
          <w:szCs w:val="20"/>
        </w:rPr>
        <w:t xml:space="preserve">Wykonawca może zwrócić się do Zamawiającego o wyjaśnienie treści SIWZ. Zamawiający udzieli wyjaśnień niezwłocznie, jednak nie później niż na </w:t>
      </w:r>
      <w:r>
        <w:rPr>
          <w:rFonts w:ascii="Calibri" w:hAnsi="Calibri"/>
          <w:b/>
          <w:iCs/>
          <w:sz w:val="20"/>
          <w:szCs w:val="20"/>
        </w:rPr>
        <w:t>2 dni</w:t>
      </w:r>
      <w:r>
        <w:rPr>
          <w:rFonts w:ascii="Calibri" w:hAnsi="Calibri"/>
          <w:iCs/>
          <w:sz w:val="20"/>
          <w:szCs w:val="20"/>
        </w:rPr>
        <w:t xml:space="preserve"> przed upływem terminu składania ofert, pod warunkiem, że wniosek o wyjaśnienie SIWZ wpłynie do Zamawiającego nie później niż do końca dnia, tj. do dnia,  w którym upływa połowa wyznaczonego terminu składania ofert.</w:t>
      </w:r>
    </w:p>
    <w:p w:rsidR="008730B0" w:rsidRDefault="008730B0" w:rsidP="008730B0">
      <w:pPr>
        <w:shd w:val="clear" w:color="auto" w:fill="A6A6A6"/>
        <w:spacing w:before="240" w:line="276" w:lineRule="auto"/>
        <w:ind w:left="284" w:hanging="284"/>
        <w:jc w:val="both"/>
        <w:rPr>
          <w:rFonts w:ascii="Calibri" w:hAnsi="Calibri"/>
          <w:b/>
          <w:bCs/>
          <w:sz w:val="20"/>
          <w:szCs w:val="20"/>
        </w:rPr>
      </w:pPr>
      <w:r>
        <w:rPr>
          <w:rFonts w:ascii="Calibri" w:hAnsi="Calibri"/>
          <w:b/>
          <w:bCs/>
          <w:sz w:val="20"/>
          <w:szCs w:val="20"/>
        </w:rPr>
        <w:t xml:space="preserve">Rozdz. XII </w:t>
      </w:r>
      <w:r>
        <w:rPr>
          <w:rFonts w:ascii="Calibri" w:hAnsi="Calibri"/>
          <w:b/>
          <w:bCs/>
          <w:sz w:val="20"/>
          <w:szCs w:val="20"/>
        </w:rPr>
        <w:tab/>
        <w:t>Termin związania ofertą.</w:t>
      </w:r>
    </w:p>
    <w:p w:rsidR="008730B0" w:rsidRDefault="008730B0" w:rsidP="008730B0">
      <w:pPr>
        <w:numPr>
          <w:ilvl w:val="3"/>
          <w:numId w:val="13"/>
        </w:numPr>
        <w:tabs>
          <w:tab w:val="left" w:pos="284"/>
        </w:tabs>
        <w:spacing w:before="120" w:line="276" w:lineRule="auto"/>
        <w:ind w:left="284" w:hanging="284"/>
        <w:jc w:val="both"/>
        <w:rPr>
          <w:rFonts w:ascii="Calibri" w:hAnsi="Calibri"/>
          <w:sz w:val="20"/>
          <w:szCs w:val="20"/>
        </w:rPr>
      </w:pPr>
      <w:r>
        <w:rPr>
          <w:rFonts w:ascii="Calibri" w:hAnsi="Calibri"/>
          <w:sz w:val="20"/>
          <w:szCs w:val="20"/>
        </w:rPr>
        <w:t xml:space="preserve">Wykonawca jest związany ofertą przez okres </w:t>
      </w:r>
      <w:r>
        <w:rPr>
          <w:rFonts w:ascii="Calibri" w:hAnsi="Calibri"/>
          <w:b/>
          <w:sz w:val="20"/>
          <w:szCs w:val="20"/>
        </w:rPr>
        <w:t xml:space="preserve">30 </w:t>
      </w:r>
      <w:r>
        <w:rPr>
          <w:rFonts w:ascii="Calibri" w:hAnsi="Calibri"/>
          <w:b/>
          <w:bCs/>
          <w:sz w:val="20"/>
          <w:szCs w:val="20"/>
        </w:rPr>
        <w:t>dni</w:t>
      </w:r>
      <w:r>
        <w:rPr>
          <w:rFonts w:ascii="Calibri" w:hAnsi="Calibri"/>
          <w:sz w:val="20"/>
          <w:szCs w:val="20"/>
        </w:rPr>
        <w:t>.</w:t>
      </w:r>
    </w:p>
    <w:p w:rsidR="008730B0" w:rsidRDefault="008730B0" w:rsidP="008730B0">
      <w:pPr>
        <w:numPr>
          <w:ilvl w:val="3"/>
          <w:numId w:val="13"/>
        </w:numPr>
        <w:tabs>
          <w:tab w:val="left" w:pos="284"/>
        </w:tabs>
        <w:spacing w:before="120" w:line="276" w:lineRule="auto"/>
        <w:ind w:left="284" w:hanging="284"/>
        <w:jc w:val="both"/>
        <w:rPr>
          <w:rFonts w:ascii="Calibri" w:hAnsi="Calibri"/>
          <w:sz w:val="20"/>
          <w:szCs w:val="20"/>
        </w:rPr>
      </w:pPr>
      <w:r>
        <w:rPr>
          <w:rFonts w:ascii="Calibri" w:hAnsi="Calibri"/>
          <w:sz w:val="20"/>
          <w:szCs w:val="20"/>
        </w:rPr>
        <w:t>Bieg terminu związania ofertą rozpoczyna się wraz z upływem terminu składania ofert.</w:t>
      </w:r>
    </w:p>
    <w:p w:rsidR="008730B0" w:rsidRDefault="008730B0" w:rsidP="008730B0">
      <w:pPr>
        <w:numPr>
          <w:ilvl w:val="3"/>
          <w:numId w:val="13"/>
        </w:numPr>
        <w:tabs>
          <w:tab w:val="left" w:pos="284"/>
        </w:tabs>
        <w:spacing w:before="120" w:after="120" w:line="276" w:lineRule="auto"/>
        <w:ind w:left="284" w:hanging="284"/>
        <w:jc w:val="both"/>
        <w:rPr>
          <w:rFonts w:ascii="Calibri" w:hAnsi="Calibri"/>
          <w:sz w:val="20"/>
          <w:szCs w:val="20"/>
        </w:rPr>
      </w:pPr>
      <w:r>
        <w:rPr>
          <w:rFonts w:ascii="Calibri" w:hAnsi="Calibri"/>
          <w:sz w:val="20"/>
          <w:szCs w:val="20"/>
        </w:rPr>
        <w:lastRenderedPageBreak/>
        <w:t>Na co najmniej 3 dni przed upływem terminu związania ofertą, Zamawiający może zwrócić się do Wykonawców o wyrażenie zgody na przedłużenie tego terminu o oznaczony okres nie dłuższy jednak niż 30 dni.</w:t>
      </w:r>
    </w:p>
    <w:p w:rsidR="008730B0" w:rsidRDefault="008730B0" w:rsidP="008730B0">
      <w:pPr>
        <w:shd w:val="clear" w:color="auto" w:fill="A6A6A6"/>
        <w:spacing w:line="276" w:lineRule="auto"/>
        <w:ind w:left="284" w:hanging="284"/>
        <w:jc w:val="both"/>
        <w:rPr>
          <w:rFonts w:ascii="Calibri" w:hAnsi="Calibri"/>
          <w:b/>
          <w:bCs/>
          <w:sz w:val="20"/>
          <w:szCs w:val="20"/>
        </w:rPr>
      </w:pPr>
      <w:r>
        <w:rPr>
          <w:rFonts w:ascii="Calibri" w:hAnsi="Calibri"/>
          <w:b/>
          <w:bCs/>
          <w:sz w:val="20"/>
          <w:szCs w:val="20"/>
        </w:rPr>
        <w:t xml:space="preserve">Rozdz. XIII </w:t>
      </w:r>
      <w:r>
        <w:rPr>
          <w:rFonts w:ascii="Calibri" w:hAnsi="Calibri"/>
          <w:b/>
          <w:bCs/>
          <w:sz w:val="20"/>
          <w:szCs w:val="20"/>
        </w:rPr>
        <w:tab/>
        <w:t>Wadium.</w:t>
      </w:r>
    </w:p>
    <w:p w:rsidR="008730B0" w:rsidRDefault="008730B0" w:rsidP="008730B0">
      <w:pPr>
        <w:keepNext/>
        <w:widowControl w:val="0"/>
        <w:numPr>
          <w:ilvl w:val="0"/>
          <w:numId w:val="14"/>
        </w:numPr>
        <w:adjustRightInd w:val="0"/>
        <w:spacing w:before="120" w:line="276" w:lineRule="auto"/>
        <w:ind w:left="357" w:hanging="357"/>
        <w:jc w:val="both"/>
        <w:textAlignment w:val="baseline"/>
        <w:rPr>
          <w:rFonts w:ascii="Calibri" w:hAnsi="Calibri"/>
          <w:sz w:val="20"/>
          <w:szCs w:val="20"/>
        </w:rPr>
      </w:pPr>
      <w:r>
        <w:rPr>
          <w:rFonts w:ascii="Calibri" w:hAnsi="Calibri"/>
          <w:b/>
          <w:sz w:val="20"/>
          <w:szCs w:val="20"/>
        </w:rPr>
        <w:t>BRAK WADIUM</w:t>
      </w:r>
    </w:p>
    <w:p w:rsidR="008730B0" w:rsidRDefault="008730B0" w:rsidP="008730B0">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8730B0" w:rsidRDefault="008730B0" w:rsidP="008730B0">
      <w:pPr>
        <w:shd w:val="clear" w:color="auto" w:fill="A6A6A6"/>
        <w:spacing w:line="276" w:lineRule="auto"/>
        <w:ind w:left="284" w:hanging="284"/>
        <w:jc w:val="both"/>
        <w:rPr>
          <w:rFonts w:ascii="Calibri" w:hAnsi="Calibri"/>
          <w:b/>
          <w:bCs/>
          <w:sz w:val="20"/>
          <w:szCs w:val="20"/>
        </w:rPr>
      </w:pPr>
      <w:r>
        <w:rPr>
          <w:rFonts w:ascii="Calibri" w:hAnsi="Calibri"/>
          <w:b/>
          <w:bCs/>
          <w:sz w:val="20"/>
          <w:szCs w:val="20"/>
        </w:rPr>
        <w:t>Rozdz. XIV</w:t>
      </w:r>
      <w:r>
        <w:rPr>
          <w:rFonts w:ascii="Calibri" w:hAnsi="Calibri"/>
          <w:b/>
          <w:bCs/>
          <w:sz w:val="20"/>
          <w:szCs w:val="20"/>
        </w:rPr>
        <w:tab/>
        <w:t>Opis sposobu przygotowania oferty.</w:t>
      </w:r>
    </w:p>
    <w:p w:rsidR="008730B0" w:rsidRDefault="008730B0" w:rsidP="008730B0">
      <w:pPr>
        <w:numPr>
          <w:ilvl w:val="0"/>
          <w:numId w:val="15"/>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 xml:space="preserve">Treść oferty musi odpowiadać treści SIWZ. </w:t>
      </w:r>
      <w:r>
        <w:rPr>
          <w:rFonts w:ascii="Calibri" w:hAnsi="Calibri"/>
          <w:iCs/>
          <w:sz w:val="20"/>
          <w:szCs w:val="20"/>
        </w:rPr>
        <w:t>W szczególności oferta musi uwzględniać wymagania Zamawiającego dotyczące: opisu przedmiotu zamówienia, opisu kryterium wyboru ofert, warunków realizacji zamówienia, warunków umowy i  sposobu obliczenia ceny oferty.</w:t>
      </w:r>
    </w:p>
    <w:p w:rsidR="008730B0" w:rsidRDefault="008730B0" w:rsidP="008730B0">
      <w:pPr>
        <w:numPr>
          <w:ilvl w:val="0"/>
          <w:numId w:val="15"/>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Wykonawca może złożyć tylko jedną ofertę.</w:t>
      </w:r>
    </w:p>
    <w:p w:rsidR="008730B0" w:rsidRDefault="008730B0" w:rsidP="008730B0">
      <w:pPr>
        <w:numPr>
          <w:ilvl w:val="0"/>
          <w:numId w:val="15"/>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 xml:space="preserve">Oferta zostanie sporządzona w języku polskim, zgodnie z treścią Formularza Oferty, którego wzór stanowi </w:t>
      </w:r>
      <w:r>
        <w:rPr>
          <w:rFonts w:ascii="Calibri" w:hAnsi="Calibri"/>
          <w:b/>
          <w:sz w:val="20"/>
          <w:szCs w:val="20"/>
        </w:rPr>
        <w:t>Załącznik Nr 1</w:t>
      </w:r>
      <w:r>
        <w:rPr>
          <w:rFonts w:ascii="Calibri" w:hAnsi="Calibri"/>
          <w:sz w:val="20"/>
          <w:szCs w:val="20"/>
        </w:rPr>
        <w:t xml:space="preserve"> do SIWZ </w:t>
      </w:r>
    </w:p>
    <w:p w:rsidR="008730B0" w:rsidRDefault="008730B0" w:rsidP="008730B0">
      <w:pPr>
        <w:numPr>
          <w:ilvl w:val="0"/>
          <w:numId w:val="15"/>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Wraz z ofertą Wykonawca złoży także, sporządzone w języku polskim:</w:t>
      </w:r>
    </w:p>
    <w:p w:rsidR="008730B0" w:rsidRDefault="008730B0" w:rsidP="008730B0">
      <w:pPr>
        <w:numPr>
          <w:ilvl w:val="1"/>
          <w:numId w:val="15"/>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Oświadczenie o braku podstaw do wykluczenia oraz oświadczenie o spełnieniu warunków udziału w postępowaniu</w:t>
      </w:r>
    </w:p>
    <w:p w:rsidR="008730B0" w:rsidRDefault="008730B0" w:rsidP="008730B0">
      <w:pPr>
        <w:numPr>
          <w:ilvl w:val="1"/>
          <w:numId w:val="15"/>
        </w:numPr>
        <w:tabs>
          <w:tab w:val="left" w:pos="851"/>
        </w:tabs>
        <w:overflowPunct w:val="0"/>
        <w:autoSpaceDE w:val="0"/>
        <w:autoSpaceDN w:val="0"/>
        <w:adjustRightInd w:val="0"/>
        <w:spacing w:before="120" w:line="276" w:lineRule="auto"/>
        <w:ind w:left="817" w:hanging="454"/>
        <w:jc w:val="both"/>
        <w:textAlignment w:val="baseline"/>
        <w:rPr>
          <w:rFonts w:ascii="Calibri" w:hAnsi="Calibri"/>
          <w:sz w:val="20"/>
          <w:szCs w:val="20"/>
        </w:rPr>
      </w:pPr>
      <w:r>
        <w:rPr>
          <w:rFonts w:ascii="Calibri" w:hAnsi="Calibri"/>
          <w:sz w:val="20"/>
          <w:szCs w:val="20"/>
        </w:rPr>
        <w:t>Dokument potwierdzający posiadanie uprawnień do złożenia (podpisania) oferty i jej załączników, jeżeli prawo to nie wynika z innych dokumentów złożonych wraz z ofertą,</w:t>
      </w:r>
    </w:p>
    <w:p w:rsidR="008730B0" w:rsidRDefault="008730B0" w:rsidP="008730B0">
      <w:pPr>
        <w:tabs>
          <w:tab w:val="left" w:pos="1134"/>
        </w:tabs>
        <w:overflowPunct w:val="0"/>
        <w:autoSpaceDE w:val="0"/>
        <w:autoSpaceDN w:val="0"/>
        <w:adjustRightInd w:val="0"/>
        <w:spacing w:before="120" w:line="276" w:lineRule="auto"/>
        <w:ind w:left="397"/>
        <w:jc w:val="both"/>
        <w:textAlignment w:val="baseline"/>
        <w:rPr>
          <w:rFonts w:ascii="Calibri" w:hAnsi="Calibri"/>
          <w:b/>
          <w:sz w:val="20"/>
          <w:szCs w:val="20"/>
          <w:u w:val="single"/>
        </w:rPr>
      </w:pPr>
      <w:r>
        <w:rPr>
          <w:rFonts w:ascii="Calibri" w:hAnsi="Calibri"/>
          <w:b/>
          <w:sz w:val="20"/>
          <w:szCs w:val="20"/>
          <w:u w:val="single"/>
        </w:rPr>
        <w:t>Uwaga !</w:t>
      </w:r>
    </w:p>
    <w:p w:rsidR="008730B0" w:rsidRDefault="008730B0" w:rsidP="008730B0">
      <w:pPr>
        <w:tabs>
          <w:tab w:val="left" w:pos="1134"/>
        </w:tabs>
        <w:overflowPunct w:val="0"/>
        <w:autoSpaceDE w:val="0"/>
        <w:autoSpaceDN w:val="0"/>
        <w:adjustRightInd w:val="0"/>
        <w:spacing w:before="120" w:line="276" w:lineRule="auto"/>
        <w:ind w:left="397"/>
        <w:jc w:val="both"/>
        <w:textAlignment w:val="baseline"/>
        <w:rPr>
          <w:rFonts w:ascii="Calibri" w:hAnsi="Calibri"/>
          <w:sz w:val="20"/>
          <w:szCs w:val="20"/>
        </w:rPr>
      </w:pPr>
      <w:r>
        <w:rPr>
          <w:rFonts w:ascii="Calibri" w:hAnsi="Calibri"/>
          <w:sz w:val="20"/>
          <w:szCs w:val="20"/>
        </w:rPr>
        <w:t>Jeśli Wykonawca składając ofertę wraz z jej załącznikami zamierza zastrzec niektóre informacje w nich zawarte, zgodnie z postanowieniami art. 8 ust. 3 ustawy,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rsidR="008730B0" w:rsidRDefault="008730B0" w:rsidP="008730B0">
      <w:pPr>
        <w:tabs>
          <w:tab w:val="left" w:pos="1134"/>
        </w:tabs>
        <w:overflowPunct w:val="0"/>
        <w:autoSpaceDE w:val="0"/>
        <w:autoSpaceDN w:val="0"/>
        <w:adjustRightInd w:val="0"/>
        <w:spacing w:before="120" w:line="276" w:lineRule="auto"/>
        <w:ind w:left="397"/>
        <w:jc w:val="both"/>
        <w:textAlignment w:val="baseline"/>
        <w:rPr>
          <w:rFonts w:ascii="Calibri" w:hAnsi="Calibri"/>
          <w:sz w:val="20"/>
          <w:szCs w:val="20"/>
        </w:rPr>
      </w:pPr>
      <w:r>
        <w:rPr>
          <w:rFonts w:ascii="Calibri" w:hAnsi="Calibri"/>
          <w:sz w:val="20"/>
          <w:szCs w:val="20"/>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 stanowiącą tajemnicy przedsiębiorstwa w rozumieniu ustawy z dnia 16 kwietnia 1993 r. o zwalczaniu nieuczciwej konkurencji (Dz. U. z 2003 r. Nr 153 poz. 1503 ze zm.).</w:t>
      </w:r>
    </w:p>
    <w:p w:rsidR="008730B0" w:rsidRDefault="008730B0" w:rsidP="008730B0">
      <w:pPr>
        <w:numPr>
          <w:ilvl w:val="0"/>
          <w:numId w:val="15"/>
        </w:numPr>
        <w:tabs>
          <w:tab w:val="left" w:pos="142"/>
        </w:tabs>
        <w:overflowPunct w:val="0"/>
        <w:autoSpaceDE w:val="0"/>
        <w:autoSpaceDN w:val="0"/>
        <w:adjustRightInd w:val="0"/>
        <w:spacing w:before="120" w:line="276" w:lineRule="auto"/>
        <w:jc w:val="both"/>
        <w:textAlignment w:val="baseline"/>
        <w:rPr>
          <w:rFonts w:ascii="Calibri" w:hAnsi="Calibri" w:cs="TimesNewRoman"/>
          <w:sz w:val="20"/>
          <w:szCs w:val="20"/>
        </w:rPr>
      </w:pPr>
      <w:r>
        <w:rPr>
          <w:rFonts w:ascii="Calibri" w:hAnsi="Calibri"/>
          <w:sz w:val="20"/>
          <w:szCs w:val="20"/>
        </w:rPr>
        <w:t xml:space="preserve">Zamawiający wymaga, aby w formie pisemnej pod sankcją nieważności został złożony wypełniony Formularz Oferty. </w:t>
      </w:r>
    </w:p>
    <w:p w:rsidR="008730B0" w:rsidRDefault="008730B0" w:rsidP="008730B0">
      <w:pPr>
        <w:numPr>
          <w:ilvl w:val="0"/>
          <w:numId w:val="15"/>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Wszystkie pełnomocnictwa, które Wykonawca załączy do oferty, należy złożyć w oryginale lub kopii poświadczonej notarialnie, bądź przez osoby udzielające pełnomocnictwa.</w:t>
      </w:r>
    </w:p>
    <w:p w:rsidR="008730B0" w:rsidRDefault="008730B0" w:rsidP="008730B0">
      <w:pPr>
        <w:numPr>
          <w:ilvl w:val="0"/>
          <w:numId w:val="15"/>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Zaleca się, by wszelkie poprawki lub zmiany w tekście oferty były parafowane własnoręcznie przez osobę/y podpisujące ofertę.</w:t>
      </w:r>
    </w:p>
    <w:p w:rsidR="008730B0" w:rsidRDefault="008730B0" w:rsidP="008730B0">
      <w:pPr>
        <w:numPr>
          <w:ilvl w:val="0"/>
          <w:numId w:val="15"/>
        </w:numPr>
        <w:spacing w:before="120" w:line="276" w:lineRule="auto"/>
        <w:jc w:val="both"/>
        <w:rPr>
          <w:rFonts w:ascii="Calibri" w:hAnsi="Calibri"/>
          <w:sz w:val="20"/>
          <w:szCs w:val="20"/>
        </w:rPr>
      </w:pPr>
      <w:r>
        <w:rPr>
          <w:rFonts w:ascii="Calibri" w:hAnsi="Calibri"/>
          <w:sz w:val="20"/>
          <w:szCs w:val="20"/>
        </w:rPr>
        <w:t xml:space="preserve">  Ofertę wraz z jej załącznikami oraz oświadczeniami i dokumentami, należy złożyć w miejscu wskazanym w SIWZ, w zamkniętym opakowaniu /kopercie/, w sposób zabezpieczający nienaruszalność do terminu otwarcia ofert.</w:t>
      </w:r>
    </w:p>
    <w:p w:rsidR="008730B0" w:rsidRDefault="008730B0" w:rsidP="008730B0">
      <w:pPr>
        <w:tabs>
          <w:tab w:val="left" w:pos="426"/>
        </w:tabs>
        <w:spacing w:before="120" w:line="276" w:lineRule="auto"/>
        <w:ind w:left="360"/>
        <w:jc w:val="both"/>
        <w:rPr>
          <w:rFonts w:ascii="Calibri" w:hAnsi="Calibri"/>
          <w:sz w:val="20"/>
          <w:szCs w:val="20"/>
        </w:rPr>
      </w:pPr>
      <w:r>
        <w:rPr>
          <w:rFonts w:ascii="Calibri" w:hAnsi="Calibri"/>
          <w:sz w:val="20"/>
          <w:szCs w:val="20"/>
        </w:rPr>
        <w:t>Koperta/opakowanie z ofertą ma posiadać następujące oznaczenie:</w:t>
      </w:r>
    </w:p>
    <w:p w:rsidR="000D5421" w:rsidRDefault="000D5421" w:rsidP="008730B0">
      <w:pPr>
        <w:tabs>
          <w:tab w:val="left" w:pos="426"/>
        </w:tabs>
        <w:spacing w:before="120" w:line="276" w:lineRule="auto"/>
        <w:ind w:left="360"/>
        <w:jc w:val="both"/>
        <w:rPr>
          <w:rFonts w:ascii="Calibri" w:hAnsi="Calibri"/>
          <w:iCs/>
          <w:sz w:val="20"/>
          <w:szCs w:val="20"/>
        </w:rPr>
      </w:pPr>
    </w:p>
    <w:p w:rsidR="000D5421" w:rsidRPr="008730B0" w:rsidRDefault="000D5421" w:rsidP="000D5421">
      <w:pPr>
        <w:keepNext/>
        <w:numPr>
          <w:ilvl w:val="0"/>
          <w:numId w:val="35"/>
        </w:numPr>
        <w:tabs>
          <w:tab w:val="left" w:pos="0"/>
          <w:tab w:val="left" w:pos="2198"/>
          <w:tab w:val="right" w:pos="9279"/>
        </w:tabs>
        <w:suppressAutoHyphens/>
        <w:spacing w:after="57" w:line="240" w:lineRule="atLeast"/>
        <w:jc w:val="center"/>
        <w:outlineLvl w:val="0"/>
        <w:rPr>
          <w:b/>
          <w:bCs/>
          <w:iCs/>
          <w:sz w:val="22"/>
          <w:szCs w:val="22"/>
          <w:lang w:val="en-US"/>
        </w:rPr>
      </w:pPr>
      <w:r w:rsidRPr="008730B0">
        <w:rPr>
          <w:b/>
          <w:bCs/>
          <w:iCs/>
          <w:sz w:val="22"/>
          <w:szCs w:val="22"/>
        </w:rPr>
        <w:lastRenderedPageBreak/>
        <w:t>„Usługa odbierania odpadów komunalnych</w:t>
      </w:r>
    </w:p>
    <w:p w:rsidR="000D5421" w:rsidRDefault="000D5421" w:rsidP="000D5421">
      <w:pPr>
        <w:keepNext/>
        <w:numPr>
          <w:ilvl w:val="0"/>
          <w:numId w:val="35"/>
        </w:numPr>
        <w:tabs>
          <w:tab w:val="left" w:pos="0"/>
          <w:tab w:val="left" w:pos="2198"/>
          <w:tab w:val="right" w:pos="9279"/>
        </w:tabs>
        <w:suppressAutoHyphens/>
        <w:spacing w:after="57" w:line="240" w:lineRule="atLeast"/>
        <w:jc w:val="center"/>
        <w:outlineLvl w:val="0"/>
        <w:rPr>
          <w:b/>
          <w:bCs/>
          <w:iCs/>
          <w:sz w:val="22"/>
          <w:szCs w:val="22"/>
        </w:rPr>
      </w:pPr>
      <w:r w:rsidRPr="008730B0">
        <w:rPr>
          <w:b/>
          <w:bCs/>
          <w:iCs/>
          <w:sz w:val="22"/>
          <w:szCs w:val="22"/>
        </w:rPr>
        <w:t>z koszy ulicznych na terenie gminy Osielsko w roku 2021”</w:t>
      </w:r>
    </w:p>
    <w:p w:rsidR="000D5421" w:rsidRPr="008730B0" w:rsidRDefault="000D5421" w:rsidP="000D5421">
      <w:pPr>
        <w:keepNext/>
        <w:numPr>
          <w:ilvl w:val="0"/>
          <w:numId w:val="35"/>
        </w:numPr>
        <w:tabs>
          <w:tab w:val="left" w:pos="0"/>
          <w:tab w:val="left" w:pos="2198"/>
          <w:tab w:val="right" w:pos="9279"/>
        </w:tabs>
        <w:suppressAutoHyphens/>
        <w:spacing w:after="57" w:line="240" w:lineRule="atLeast"/>
        <w:jc w:val="center"/>
        <w:outlineLvl w:val="0"/>
        <w:rPr>
          <w:b/>
          <w:bCs/>
          <w:iCs/>
          <w:sz w:val="22"/>
          <w:szCs w:val="22"/>
        </w:rPr>
      </w:pPr>
    </w:p>
    <w:p w:rsidR="008730B0" w:rsidRDefault="008730B0" w:rsidP="008730B0">
      <w:pPr>
        <w:jc w:val="center"/>
        <w:rPr>
          <w:rFonts w:asciiTheme="minorHAnsi" w:hAnsiTheme="minorHAnsi" w:cstheme="minorHAnsi"/>
          <w:b/>
          <w:sz w:val="20"/>
          <w:szCs w:val="20"/>
          <w:lang w:eastAsia="ar-SA"/>
        </w:rPr>
      </w:pPr>
      <w:r>
        <w:rPr>
          <w:rFonts w:ascii="Calibri" w:hAnsi="Calibri"/>
          <w:b/>
          <w:sz w:val="20"/>
          <w:szCs w:val="20"/>
        </w:rPr>
        <w:t xml:space="preserve">nr sprawy: </w:t>
      </w:r>
      <w:r>
        <w:rPr>
          <w:rFonts w:ascii="Calibri" w:hAnsi="Calibri"/>
          <w:b/>
          <w:bCs/>
          <w:sz w:val="20"/>
          <w:szCs w:val="20"/>
        </w:rPr>
        <w:t>GZK.271.1</w:t>
      </w:r>
      <w:r w:rsidR="000D5421">
        <w:rPr>
          <w:rFonts w:ascii="Calibri" w:hAnsi="Calibri"/>
          <w:b/>
          <w:bCs/>
          <w:sz w:val="20"/>
          <w:szCs w:val="20"/>
        </w:rPr>
        <w:t>9</w:t>
      </w:r>
      <w:r>
        <w:rPr>
          <w:rFonts w:ascii="Calibri" w:hAnsi="Calibri"/>
          <w:b/>
          <w:bCs/>
          <w:sz w:val="20"/>
          <w:szCs w:val="20"/>
        </w:rPr>
        <w:t>.2020</w:t>
      </w:r>
    </w:p>
    <w:p w:rsidR="008730B0" w:rsidRDefault="008730B0" w:rsidP="008730B0">
      <w:pPr>
        <w:spacing w:before="120"/>
        <w:ind w:left="709"/>
        <w:jc w:val="center"/>
        <w:rPr>
          <w:rFonts w:ascii="Calibri" w:hAnsi="Calibri"/>
          <w:b/>
          <w:bCs/>
          <w:sz w:val="20"/>
          <w:szCs w:val="20"/>
        </w:rPr>
      </w:pPr>
      <w:r>
        <w:rPr>
          <w:rFonts w:ascii="Calibri" w:hAnsi="Calibri"/>
          <w:b/>
          <w:i/>
          <w:sz w:val="20"/>
          <w:szCs w:val="20"/>
        </w:rPr>
        <w:t>Na kopercie/opakowaniu należy podać: nazwę i adres siedziby Wykonawcy.</w:t>
      </w:r>
    </w:p>
    <w:p w:rsidR="008730B0" w:rsidRDefault="008730B0" w:rsidP="008730B0">
      <w:pPr>
        <w:numPr>
          <w:ilvl w:val="0"/>
          <w:numId w:val="15"/>
        </w:numPr>
        <w:spacing w:before="120" w:line="276" w:lineRule="auto"/>
        <w:jc w:val="both"/>
        <w:rPr>
          <w:rFonts w:ascii="Calibri" w:hAnsi="Calibri"/>
          <w:b/>
          <w:sz w:val="20"/>
          <w:szCs w:val="20"/>
        </w:rPr>
      </w:pPr>
      <w:r>
        <w:rPr>
          <w:rFonts w:ascii="Calibri" w:hAnsi="Calibri"/>
          <w:sz w:val="20"/>
          <w:szCs w:val="20"/>
        </w:rPr>
        <w:t>Przed upływem terminu składania ofert Wykonawca może zmienić ofertę (poprawić, uzupełnić). Zmiana ta może nastąpić tylko poprzez złożenie Zamawiającemu oferty zmieniającej, według takich samych zasad jak wcześniej złożona oferta, w kopercie/ opakowaniu posiadającym dodatkowy dopisek: „Zmiana” (oprócz oznakowania jak w ust. 10). Oferta zmieniająca wcześniej złożoną ofertę musi jednoznacznie wskazywać,</w:t>
      </w:r>
      <w:r>
        <w:rPr>
          <w:rFonts w:ascii="Calibri" w:hAnsi="Calibri"/>
          <w:b/>
          <w:sz w:val="20"/>
          <w:szCs w:val="20"/>
        </w:rPr>
        <w:t xml:space="preserve"> </w:t>
      </w:r>
      <w:r>
        <w:rPr>
          <w:rFonts w:ascii="Calibri" w:hAnsi="Calibri"/>
          <w:sz w:val="20"/>
          <w:szCs w:val="20"/>
        </w:rPr>
        <w:t>które postanowienia wcześniej złożonej oferty zostały zmienione.</w:t>
      </w:r>
    </w:p>
    <w:p w:rsidR="008730B0" w:rsidRDefault="008730B0" w:rsidP="008730B0">
      <w:pPr>
        <w:numPr>
          <w:ilvl w:val="0"/>
          <w:numId w:val="15"/>
        </w:numPr>
        <w:spacing w:before="120" w:line="276" w:lineRule="auto"/>
        <w:jc w:val="both"/>
        <w:rPr>
          <w:rFonts w:ascii="Calibri" w:hAnsi="Calibri"/>
          <w:b/>
          <w:sz w:val="20"/>
          <w:szCs w:val="20"/>
        </w:rPr>
      </w:pPr>
      <w:r>
        <w:rPr>
          <w:rFonts w:ascii="Calibri" w:hAnsi="Calibri"/>
          <w:sz w:val="20"/>
          <w:szCs w:val="20"/>
        </w:rPr>
        <w:t>Przed upływem terminu składania ofert Wykonawca może wycofać złożoną ofertę.</w:t>
      </w:r>
      <w:r>
        <w:rPr>
          <w:rFonts w:ascii="Calibri" w:hAnsi="Calibri"/>
          <w:b/>
          <w:sz w:val="20"/>
          <w:szCs w:val="20"/>
        </w:rPr>
        <w:t xml:space="preserve"> </w:t>
      </w:r>
      <w:r>
        <w:rPr>
          <w:rFonts w:ascii="Calibri" w:hAnsi="Calibri"/>
          <w:sz w:val="20"/>
          <w:szCs w:val="20"/>
        </w:rPr>
        <w:t>W tym celu Wykonawca złoży Zamawiającemu pisemne powiadomienie o wycofaniu oferty, podpisane przez osobę/y/ upoważnione do reprezentowania Wykonawcy (wraz z dołączonym aktualnym odpisem z właściwego rejestru Wykonawcy). Zamawiający zwróci Wykonawcy jego ofertę, bezpośrednio do rąk osoby upoważnionej przez Wykonawcę – za pokwitowaniem odbioru.</w:t>
      </w:r>
    </w:p>
    <w:p w:rsidR="008730B0" w:rsidRDefault="008730B0" w:rsidP="008730B0">
      <w:pPr>
        <w:spacing w:before="120" w:line="276" w:lineRule="auto"/>
        <w:ind w:left="567" w:hanging="141"/>
        <w:rPr>
          <w:rFonts w:ascii="Calibri" w:hAnsi="Calibri"/>
          <w:i/>
          <w:iCs/>
          <w:sz w:val="20"/>
          <w:szCs w:val="20"/>
        </w:rPr>
      </w:pPr>
      <w:r>
        <w:rPr>
          <w:rFonts w:ascii="Calibri" w:hAnsi="Calibri"/>
          <w:i/>
          <w:iCs/>
          <w:sz w:val="20"/>
          <w:szCs w:val="20"/>
        </w:rPr>
        <w:t>Praktyczne zalecenia dotyczące ułożenia oferty, a także oświadczeń lub dokumentów:</w:t>
      </w:r>
    </w:p>
    <w:p w:rsidR="008730B0" w:rsidRDefault="008730B0" w:rsidP="008730B0">
      <w:pPr>
        <w:numPr>
          <w:ilvl w:val="0"/>
          <w:numId w:val="16"/>
        </w:numPr>
        <w:spacing w:line="276" w:lineRule="auto"/>
        <w:ind w:left="1134"/>
        <w:rPr>
          <w:rFonts w:ascii="Calibri" w:hAnsi="Calibri"/>
          <w:i/>
          <w:iCs/>
          <w:sz w:val="20"/>
          <w:szCs w:val="20"/>
        </w:rPr>
      </w:pPr>
      <w:r>
        <w:rPr>
          <w:rFonts w:ascii="Calibri" w:hAnsi="Calibri"/>
          <w:i/>
          <w:iCs/>
          <w:sz w:val="20"/>
          <w:szCs w:val="20"/>
        </w:rPr>
        <w:t>Ofertę, oświadczenia lub dokumenty ułożyć w grupach, wg kolejności:</w:t>
      </w:r>
    </w:p>
    <w:p w:rsidR="008730B0" w:rsidRDefault="008730B0" w:rsidP="008730B0">
      <w:pPr>
        <w:tabs>
          <w:tab w:val="num" w:pos="1134"/>
        </w:tabs>
        <w:spacing w:line="276" w:lineRule="auto"/>
        <w:ind w:left="720" w:hanging="360"/>
        <w:rPr>
          <w:rFonts w:ascii="Calibri" w:hAnsi="Calibri"/>
          <w:i/>
          <w:iCs/>
          <w:sz w:val="20"/>
          <w:szCs w:val="20"/>
        </w:rPr>
      </w:pPr>
      <w:r>
        <w:rPr>
          <w:rFonts w:ascii="Calibri" w:hAnsi="Calibri"/>
          <w:i/>
          <w:iCs/>
          <w:sz w:val="20"/>
          <w:szCs w:val="20"/>
        </w:rPr>
        <w:tab/>
      </w:r>
      <w:r>
        <w:rPr>
          <w:rFonts w:ascii="Calibri" w:hAnsi="Calibri"/>
          <w:i/>
          <w:iCs/>
          <w:sz w:val="20"/>
          <w:szCs w:val="20"/>
        </w:rPr>
        <w:tab/>
        <w:t xml:space="preserve">a/  formularz oferty + </w:t>
      </w:r>
    </w:p>
    <w:p w:rsidR="008730B0" w:rsidRDefault="008730B0" w:rsidP="008730B0">
      <w:pPr>
        <w:tabs>
          <w:tab w:val="num" w:pos="1134"/>
        </w:tabs>
        <w:spacing w:line="276" w:lineRule="auto"/>
        <w:ind w:left="720" w:hanging="360"/>
        <w:rPr>
          <w:rFonts w:ascii="Calibri" w:hAnsi="Calibri"/>
          <w:i/>
          <w:iCs/>
          <w:sz w:val="20"/>
          <w:szCs w:val="20"/>
        </w:rPr>
      </w:pPr>
      <w:r>
        <w:rPr>
          <w:rFonts w:ascii="Calibri" w:hAnsi="Calibri"/>
          <w:i/>
          <w:iCs/>
          <w:sz w:val="20"/>
          <w:szCs w:val="20"/>
        </w:rPr>
        <w:tab/>
      </w:r>
      <w:r>
        <w:rPr>
          <w:rFonts w:ascii="Calibri" w:hAnsi="Calibri"/>
          <w:i/>
          <w:iCs/>
          <w:sz w:val="20"/>
          <w:szCs w:val="20"/>
        </w:rPr>
        <w:tab/>
        <w:t xml:space="preserve">b) załączniki do oferty, </w:t>
      </w:r>
    </w:p>
    <w:p w:rsidR="008730B0" w:rsidRDefault="008730B0" w:rsidP="008730B0">
      <w:pPr>
        <w:numPr>
          <w:ilvl w:val="0"/>
          <w:numId w:val="16"/>
        </w:numPr>
        <w:spacing w:line="276" w:lineRule="auto"/>
        <w:ind w:left="1134"/>
        <w:jc w:val="both"/>
        <w:rPr>
          <w:rFonts w:ascii="Calibri" w:hAnsi="Calibri"/>
          <w:i/>
          <w:iCs/>
          <w:sz w:val="20"/>
          <w:szCs w:val="20"/>
        </w:rPr>
      </w:pPr>
      <w:r>
        <w:rPr>
          <w:rFonts w:ascii="Calibri" w:hAnsi="Calibri"/>
          <w:i/>
          <w:iCs/>
          <w:sz w:val="20"/>
          <w:szCs w:val="20"/>
        </w:rPr>
        <w:t xml:space="preserve">wszystkie kartki ponumerować i spiąć /zszyć/ </w:t>
      </w:r>
      <w:proofErr w:type="spellStart"/>
      <w:r>
        <w:rPr>
          <w:rFonts w:ascii="Calibri" w:hAnsi="Calibri"/>
          <w:i/>
          <w:iCs/>
          <w:sz w:val="20"/>
          <w:szCs w:val="20"/>
        </w:rPr>
        <w:t>zbindować</w:t>
      </w:r>
      <w:proofErr w:type="spellEnd"/>
      <w:r>
        <w:rPr>
          <w:rFonts w:ascii="Calibri" w:hAnsi="Calibri"/>
          <w:i/>
          <w:iCs/>
          <w:sz w:val="20"/>
          <w:szCs w:val="20"/>
        </w:rPr>
        <w:t xml:space="preserve"> itp. (za wyjątkiem: ewentualnych dokumentów zastrzeżonych przez Wykonawcę na podstawie art. 8 ust. 3 ustawy).</w:t>
      </w:r>
    </w:p>
    <w:p w:rsidR="000D5421" w:rsidRDefault="000D5421" w:rsidP="000D5421">
      <w:pPr>
        <w:spacing w:line="276" w:lineRule="auto"/>
        <w:jc w:val="both"/>
        <w:rPr>
          <w:rFonts w:ascii="Calibri" w:hAnsi="Calibri"/>
          <w:i/>
          <w:iCs/>
          <w:sz w:val="20"/>
          <w:szCs w:val="20"/>
        </w:rPr>
      </w:pPr>
    </w:p>
    <w:p w:rsidR="000D5421" w:rsidRDefault="000D5421" w:rsidP="008730B0">
      <w:pPr>
        <w:spacing w:line="276" w:lineRule="auto"/>
        <w:jc w:val="both"/>
        <w:rPr>
          <w:rFonts w:ascii="Calibri" w:hAnsi="Calibri"/>
          <w:iCs/>
          <w:sz w:val="20"/>
          <w:szCs w:val="20"/>
        </w:rPr>
      </w:pPr>
    </w:p>
    <w:p w:rsidR="008730B0" w:rsidRDefault="008730B0" w:rsidP="008730B0">
      <w:pPr>
        <w:shd w:val="clear" w:color="auto" w:fill="A6A6A6"/>
        <w:spacing w:line="276" w:lineRule="auto"/>
        <w:rPr>
          <w:rFonts w:ascii="Calibri" w:hAnsi="Calibri"/>
          <w:b/>
          <w:bCs/>
          <w:sz w:val="20"/>
          <w:szCs w:val="20"/>
        </w:rPr>
      </w:pPr>
      <w:r>
        <w:rPr>
          <w:rFonts w:ascii="Calibri" w:hAnsi="Calibri"/>
          <w:b/>
          <w:bCs/>
          <w:sz w:val="20"/>
          <w:szCs w:val="20"/>
        </w:rPr>
        <w:t>Rozdz. XV</w:t>
      </w:r>
      <w:r>
        <w:rPr>
          <w:rFonts w:ascii="Calibri" w:hAnsi="Calibri"/>
          <w:b/>
          <w:bCs/>
          <w:sz w:val="20"/>
          <w:szCs w:val="20"/>
        </w:rPr>
        <w:tab/>
        <w:t>Miejsce i termin składania oraz otwarcia ofert.</w:t>
      </w:r>
    </w:p>
    <w:p w:rsidR="008730B0" w:rsidRDefault="008730B0" w:rsidP="008730B0">
      <w:pPr>
        <w:numPr>
          <w:ilvl w:val="0"/>
          <w:numId w:val="17"/>
        </w:numPr>
        <w:spacing w:before="120" w:line="276" w:lineRule="auto"/>
        <w:rPr>
          <w:rFonts w:ascii="Calibri" w:hAnsi="Calibri"/>
          <w:sz w:val="20"/>
          <w:szCs w:val="20"/>
        </w:rPr>
      </w:pPr>
      <w:r>
        <w:rPr>
          <w:rFonts w:ascii="Calibri" w:hAnsi="Calibri"/>
          <w:b/>
          <w:bCs/>
          <w:sz w:val="20"/>
          <w:szCs w:val="20"/>
        </w:rPr>
        <w:t>Miejsce składania ofert</w:t>
      </w:r>
      <w:r>
        <w:rPr>
          <w:rFonts w:ascii="Calibri" w:hAnsi="Calibri"/>
          <w:sz w:val="20"/>
          <w:szCs w:val="20"/>
        </w:rPr>
        <w:t xml:space="preserve">: </w:t>
      </w:r>
      <w:r>
        <w:rPr>
          <w:rFonts w:ascii="Calibri" w:hAnsi="Calibri"/>
          <w:sz w:val="20"/>
          <w:szCs w:val="20"/>
        </w:rPr>
        <w:tab/>
      </w:r>
      <w:r>
        <w:rPr>
          <w:rFonts w:ascii="Calibri" w:hAnsi="Calibri"/>
          <w:sz w:val="20"/>
          <w:szCs w:val="20"/>
        </w:rPr>
        <w:tab/>
        <w:t>Gminny Zakład Komunalny</w:t>
      </w:r>
    </w:p>
    <w:p w:rsidR="008730B0" w:rsidRDefault="008730B0" w:rsidP="008730B0">
      <w:pPr>
        <w:spacing w:line="276" w:lineRule="auto"/>
        <w:rPr>
          <w:rFonts w:ascii="Calibri" w:hAnsi="Calibri"/>
          <w:sz w:val="20"/>
          <w:szCs w:val="20"/>
        </w:rPr>
      </w:pPr>
      <w:r>
        <w:rPr>
          <w:rFonts w:ascii="Calibri" w:hAnsi="Calibri"/>
          <w:sz w:val="20"/>
          <w:szCs w:val="20"/>
        </w:rPr>
        <w:t xml:space="preserve">                                                                       86-031 Żołędowo, ul. Jastrzębia 62</w:t>
      </w:r>
    </w:p>
    <w:p w:rsidR="008730B0" w:rsidRDefault="008730B0" w:rsidP="008730B0">
      <w:pPr>
        <w:spacing w:line="276" w:lineRule="auto"/>
        <w:rPr>
          <w:rFonts w:ascii="Calibri" w:hAnsi="Calibri"/>
          <w:sz w:val="20"/>
          <w:szCs w:val="20"/>
        </w:rPr>
      </w:pPr>
    </w:p>
    <w:p w:rsidR="008730B0" w:rsidRDefault="008730B0" w:rsidP="008730B0">
      <w:pPr>
        <w:keepNext/>
        <w:spacing w:line="276" w:lineRule="auto"/>
        <w:ind w:firstLine="709"/>
        <w:rPr>
          <w:rFonts w:ascii="Calibri" w:hAnsi="Calibri"/>
          <w:b/>
          <w:sz w:val="20"/>
          <w:szCs w:val="20"/>
        </w:rPr>
      </w:pPr>
      <w:r>
        <w:rPr>
          <w:rFonts w:ascii="Calibri" w:hAnsi="Calibri"/>
          <w:b/>
          <w:sz w:val="20"/>
          <w:szCs w:val="20"/>
        </w:rPr>
        <w:t>Kancelaria  przyjmuje oferty:</w:t>
      </w:r>
    </w:p>
    <w:p w:rsidR="008730B0" w:rsidRDefault="008730B0" w:rsidP="008730B0">
      <w:pPr>
        <w:numPr>
          <w:ilvl w:val="0"/>
          <w:numId w:val="18"/>
        </w:numPr>
        <w:spacing w:before="120"/>
        <w:ind w:left="720" w:hanging="360"/>
        <w:jc w:val="both"/>
        <w:rPr>
          <w:rFonts w:ascii="Calibri" w:eastAsia="Calibri" w:hAnsi="Calibri" w:cs="Calibri"/>
          <w:sz w:val="20"/>
        </w:rPr>
      </w:pPr>
      <w:r>
        <w:rPr>
          <w:rFonts w:ascii="Calibri" w:eastAsia="Calibri" w:hAnsi="Calibri" w:cs="Calibri"/>
          <w:b/>
          <w:sz w:val="20"/>
        </w:rPr>
        <w:t>Oferty należy złożyć</w:t>
      </w:r>
      <w:r>
        <w:rPr>
          <w:rFonts w:ascii="Calibri" w:eastAsia="Calibri" w:hAnsi="Calibri" w:cs="Calibri"/>
          <w:sz w:val="20"/>
        </w:rPr>
        <w:t xml:space="preserve"> w siedzibie Zamawiającego w budynku Gminnego Zakładu Komunalnego w Żołędowie do dnia </w:t>
      </w:r>
      <w:r w:rsidR="005A793F">
        <w:rPr>
          <w:rFonts w:ascii="Calibri" w:eastAsia="Calibri" w:hAnsi="Calibri" w:cs="Calibri"/>
          <w:b/>
          <w:sz w:val="20"/>
        </w:rPr>
        <w:t>21</w:t>
      </w:r>
      <w:r>
        <w:rPr>
          <w:rFonts w:ascii="Calibri" w:eastAsia="Calibri" w:hAnsi="Calibri" w:cs="Calibri"/>
          <w:b/>
          <w:sz w:val="20"/>
        </w:rPr>
        <w:t>.12.2020 r. do godz. 10.00.</w:t>
      </w:r>
    </w:p>
    <w:p w:rsidR="008730B0" w:rsidRDefault="008730B0" w:rsidP="008730B0">
      <w:pPr>
        <w:ind w:left="709"/>
        <w:rPr>
          <w:rFonts w:ascii="Calibri" w:eastAsia="Calibri" w:hAnsi="Calibri" w:cs="Calibri"/>
          <w:sz w:val="20"/>
        </w:rPr>
      </w:pPr>
      <w:r>
        <w:rPr>
          <w:rFonts w:ascii="Calibri" w:eastAsia="Calibri" w:hAnsi="Calibri" w:cs="Calibri"/>
          <w:sz w:val="20"/>
        </w:rPr>
        <w:t xml:space="preserve"> w dni robocze od poniedziałku do piątku, w godzinach: 7</w:t>
      </w:r>
      <w:r>
        <w:rPr>
          <w:rFonts w:ascii="Calibri" w:eastAsia="Calibri" w:hAnsi="Calibri" w:cs="Calibri"/>
          <w:sz w:val="20"/>
          <w:vertAlign w:val="superscript"/>
        </w:rPr>
        <w:t xml:space="preserve">00 – </w:t>
      </w:r>
      <w:r>
        <w:rPr>
          <w:rFonts w:ascii="Calibri" w:eastAsia="Calibri" w:hAnsi="Calibri" w:cs="Calibri"/>
          <w:sz w:val="20"/>
        </w:rPr>
        <w:t>15</w:t>
      </w:r>
      <w:r>
        <w:rPr>
          <w:rFonts w:ascii="Calibri" w:eastAsia="Calibri" w:hAnsi="Calibri" w:cs="Calibri"/>
          <w:sz w:val="20"/>
          <w:vertAlign w:val="superscript"/>
        </w:rPr>
        <w:t>00</w:t>
      </w:r>
      <w:r>
        <w:rPr>
          <w:rFonts w:ascii="Calibri" w:eastAsia="Calibri" w:hAnsi="Calibri" w:cs="Calibri"/>
          <w:sz w:val="20"/>
        </w:rPr>
        <w:t>,</w:t>
      </w:r>
      <w:r>
        <w:rPr>
          <w:rFonts w:ascii="Calibri" w:eastAsia="Calibri" w:hAnsi="Calibri" w:cs="Calibri"/>
          <w:b/>
        </w:rPr>
        <w:t xml:space="preserve"> </w:t>
      </w:r>
      <w:r>
        <w:rPr>
          <w:rFonts w:ascii="Calibri" w:eastAsia="Calibri" w:hAnsi="Calibri" w:cs="Calibri"/>
          <w:sz w:val="20"/>
        </w:rPr>
        <w:t>lub</w:t>
      </w:r>
    </w:p>
    <w:p w:rsidR="008730B0" w:rsidRDefault="008730B0" w:rsidP="008730B0">
      <w:pPr>
        <w:spacing w:line="276" w:lineRule="auto"/>
        <w:ind w:left="709"/>
        <w:rPr>
          <w:rFonts w:ascii="Calibri" w:hAnsi="Calibri"/>
          <w:sz w:val="20"/>
          <w:szCs w:val="20"/>
        </w:rPr>
      </w:pPr>
      <w:r>
        <w:rPr>
          <w:rFonts w:ascii="Calibri" w:hAnsi="Calibri"/>
          <w:sz w:val="20"/>
          <w:szCs w:val="20"/>
        </w:rPr>
        <w:t>lub</w:t>
      </w:r>
    </w:p>
    <w:p w:rsidR="008730B0" w:rsidRDefault="008730B0" w:rsidP="008730B0">
      <w:pPr>
        <w:numPr>
          <w:ilvl w:val="0"/>
          <w:numId w:val="19"/>
        </w:numPr>
        <w:spacing w:line="276" w:lineRule="auto"/>
        <w:rPr>
          <w:rFonts w:ascii="Calibri" w:hAnsi="Calibri"/>
          <w:sz w:val="20"/>
          <w:szCs w:val="20"/>
        </w:rPr>
      </w:pPr>
      <w:r>
        <w:rPr>
          <w:rFonts w:ascii="Calibri" w:hAnsi="Calibri"/>
          <w:sz w:val="20"/>
          <w:szCs w:val="20"/>
        </w:rPr>
        <w:t>przesłane drogą pocztową.</w:t>
      </w:r>
    </w:p>
    <w:p w:rsidR="008730B0" w:rsidRDefault="008730B0" w:rsidP="008730B0">
      <w:pPr>
        <w:spacing w:line="276" w:lineRule="auto"/>
        <w:rPr>
          <w:rFonts w:ascii="Calibri" w:hAnsi="Calibri"/>
          <w:sz w:val="20"/>
          <w:szCs w:val="20"/>
        </w:rPr>
      </w:pPr>
    </w:p>
    <w:p w:rsidR="008730B0" w:rsidRDefault="008730B0" w:rsidP="008730B0">
      <w:pPr>
        <w:numPr>
          <w:ilvl w:val="0"/>
          <w:numId w:val="20"/>
        </w:numPr>
        <w:tabs>
          <w:tab w:val="num" w:pos="360"/>
        </w:tabs>
        <w:spacing w:line="276" w:lineRule="auto"/>
        <w:rPr>
          <w:rFonts w:ascii="Calibri" w:hAnsi="Calibri"/>
          <w:b/>
          <w:bCs/>
          <w:sz w:val="20"/>
          <w:szCs w:val="20"/>
          <w:u w:val="single"/>
        </w:rPr>
      </w:pPr>
      <w:r>
        <w:rPr>
          <w:rFonts w:ascii="Calibri" w:hAnsi="Calibri"/>
          <w:b/>
          <w:sz w:val="20"/>
          <w:szCs w:val="20"/>
        </w:rPr>
        <w:t>Termin złożenia oferty:</w:t>
      </w:r>
      <w:r>
        <w:rPr>
          <w:rFonts w:ascii="Calibri" w:hAnsi="Calibri"/>
          <w:b/>
          <w:sz w:val="20"/>
          <w:szCs w:val="20"/>
        </w:rPr>
        <w:tab/>
      </w:r>
      <w:r>
        <w:rPr>
          <w:rFonts w:ascii="Calibri" w:hAnsi="Calibri"/>
          <w:b/>
          <w:sz w:val="20"/>
          <w:szCs w:val="20"/>
        </w:rPr>
        <w:tab/>
      </w:r>
      <w:r>
        <w:rPr>
          <w:rFonts w:ascii="Calibri" w:hAnsi="Calibri"/>
          <w:b/>
          <w:bCs/>
          <w:sz w:val="20"/>
          <w:szCs w:val="20"/>
        </w:rPr>
        <w:t xml:space="preserve">do dnia  </w:t>
      </w:r>
      <w:r w:rsidR="005A793F">
        <w:rPr>
          <w:rFonts w:ascii="Calibri" w:hAnsi="Calibri"/>
          <w:b/>
          <w:bCs/>
          <w:sz w:val="20"/>
          <w:szCs w:val="20"/>
        </w:rPr>
        <w:t>21</w:t>
      </w:r>
      <w:r>
        <w:rPr>
          <w:rFonts w:ascii="Calibri" w:hAnsi="Calibri"/>
          <w:b/>
          <w:bCs/>
          <w:sz w:val="20"/>
          <w:szCs w:val="20"/>
        </w:rPr>
        <w:t xml:space="preserve">.12.2020 r. do godziny </w:t>
      </w:r>
      <w:r w:rsidR="005A793F">
        <w:rPr>
          <w:rFonts w:ascii="Calibri" w:hAnsi="Calibri"/>
          <w:b/>
          <w:bCs/>
          <w:sz w:val="20"/>
          <w:szCs w:val="20"/>
        </w:rPr>
        <w:t>09</w:t>
      </w:r>
      <w:r>
        <w:rPr>
          <w:rFonts w:ascii="Calibri" w:hAnsi="Calibri"/>
          <w:b/>
          <w:bCs/>
          <w:sz w:val="20"/>
          <w:szCs w:val="20"/>
        </w:rPr>
        <w:t>:00</w:t>
      </w:r>
    </w:p>
    <w:p w:rsidR="008730B0" w:rsidRDefault="008730B0" w:rsidP="008730B0">
      <w:pPr>
        <w:spacing w:line="276" w:lineRule="auto"/>
        <w:ind w:left="284"/>
        <w:jc w:val="both"/>
        <w:rPr>
          <w:rFonts w:ascii="Calibri" w:hAnsi="Calibri"/>
          <w:sz w:val="20"/>
          <w:szCs w:val="20"/>
        </w:rPr>
      </w:pPr>
      <w:r>
        <w:rPr>
          <w:rFonts w:ascii="Calibri" w:hAnsi="Calibri"/>
          <w:sz w:val="20"/>
          <w:szCs w:val="20"/>
        </w:rPr>
        <w:t xml:space="preserve">Decyduje data i godzina wpływu oferty do Kancelarii </w:t>
      </w:r>
    </w:p>
    <w:p w:rsidR="008730B0" w:rsidRDefault="008730B0" w:rsidP="008730B0">
      <w:pPr>
        <w:numPr>
          <w:ilvl w:val="0"/>
          <w:numId w:val="20"/>
        </w:numPr>
        <w:tabs>
          <w:tab w:val="num" w:pos="360"/>
        </w:tabs>
        <w:spacing w:before="120" w:line="276" w:lineRule="auto"/>
        <w:rPr>
          <w:rFonts w:ascii="Calibri" w:hAnsi="Calibri"/>
          <w:b/>
          <w:sz w:val="20"/>
          <w:szCs w:val="20"/>
        </w:rPr>
      </w:pPr>
      <w:r>
        <w:rPr>
          <w:rFonts w:ascii="Calibri" w:hAnsi="Calibri"/>
          <w:b/>
          <w:sz w:val="20"/>
          <w:szCs w:val="20"/>
        </w:rPr>
        <w:t>O</w:t>
      </w:r>
      <w:r>
        <w:rPr>
          <w:rFonts w:ascii="Calibri" w:hAnsi="Calibri"/>
          <w:b/>
          <w:bCs/>
          <w:sz w:val="20"/>
          <w:szCs w:val="20"/>
        </w:rPr>
        <w:t xml:space="preserve">twarcie ofert: </w:t>
      </w:r>
      <w:r>
        <w:rPr>
          <w:rFonts w:ascii="Calibri" w:eastAsia="Calibri" w:hAnsi="Calibri" w:cs="Calibri"/>
          <w:sz w:val="20"/>
        </w:rPr>
        <w:t>nastąpi na obiekcie Gminnego Zakładu Komunalnego Żołędowo, ul. Jastrzębia 62,</w:t>
      </w:r>
      <w:r>
        <w:rPr>
          <w:rFonts w:ascii="Calibri" w:hAnsi="Calibri"/>
          <w:sz w:val="20"/>
          <w:szCs w:val="20"/>
        </w:rPr>
        <w:t xml:space="preserve"> </w:t>
      </w:r>
      <w:r>
        <w:rPr>
          <w:rFonts w:ascii="Calibri" w:hAnsi="Calibri"/>
          <w:bCs/>
          <w:sz w:val="20"/>
          <w:szCs w:val="20"/>
        </w:rPr>
        <w:t xml:space="preserve">w dniu  </w:t>
      </w:r>
      <w:r w:rsidR="005A793F">
        <w:rPr>
          <w:rFonts w:ascii="Calibri" w:hAnsi="Calibri"/>
          <w:b/>
          <w:bCs/>
          <w:sz w:val="20"/>
          <w:szCs w:val="20"/>
        </w:rPr>
        <w:t>21</w:t>
      </w:r>
      <w:r>
        <w:rPr>
          <w:rFonts w:ascii="Calibri" w:hAnsi="Calibri"/>
          <w:b/>
          <w:bCs/>
          <w:sz w:val="20"/>
          <w:szCs w:val="20"/>
        </w:rPr>
        <w:t>.12.2020 r. o godzinie 10:</w:t>
      </w:r>
      <w:r w:rsidR="005A793F">
        <w:rPr>
          <w:rFonts w:ascii="Calibri" w:hAnsi="Calibri"/>
          <w:b/>
          <w:bCs/>
          <w:sz w:val="20"/>
          <w:szCs w:val="20"/>
        </w:rPr>
        <w:t>00</w:t>
      </w:r>
    </w:p>
    <w:p w:rsidR="008730B0" w:rsidRDefault="008730B0" w:rsidP="008730B0">
      <w:pPr>
        <w:numPr>
          <w:ilvl w:val="0"/>
          <w:numId w:val="17"/>
        </w:numPr>
        <w:spacing w:line="276" w:lineRule="auto"/>
        <w:rPr>
          <w:rFonts w:ascii="Calibri" w:hAnsi="Calibri"/>
          <w:b/>
          <w:bCs/>
          <w:sz w:val="20"/>
          <w:szCs w:val="20"/>
          <w:u w:val="single"/>
        </w:rPr>
      </w:pPr>
      <w:r>
        <w:rPr>
          <w:rFonts w:ascii="Calibri" w:hAnsi="Calibri"/>
          <w:sz w:val="20"/>
          <w:szCs w:val="20"/>
        </w:rPr>
        <w:t>Oferta złożona po terminie zostanie zwrócona, na zasadach określonych w art. 84 ust. 2 ustawy.</w:t>
      </w:r>
    </w:p>
    <w:p w:rsidR="008730B0" w:rsidRDefault="008730B0" w:rsidP="008730B0">
      <w:pPr>
        <w:numPr>
          <w:ilvl w:val="0"/>
          <w:numId w:val="17"/>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Niezwłocznie po otwarciu ofert Zamawiający zamieszcza na stronie internetowej informacje dotyczące:</w:t>
      </w:r>
    </w:p>
    <w:p w:rsidR="008730B0" w:rsidRDefault="008730B0" w:rsidP="008730B0">
      <w:pPr>
        <w:pStyle w:val="ZLITLITwPKTzmlitwpktliter"/>
        <w:spacing w:line="276" w:lineRule="auto"/>
        <w:ind w:left="0" w:firstLine="426"/>
        <w:rPr>
          <w:rFonts w:ascii="Calibri" w:hAnsi="Calibri"/>
          <w:sz w:val="20"/>
        </w:rPr>
      </w:pPr>
      <w:r>
        <w:rPr>
          <w:rFonts w:ascii="Calibri" w:hAnsi="Calibri"/>
          <w:sz w:val="20"/>
        </w:rPr>
        <w:t xml:space="preserve">1) </w:t>
      </w:r>
      <w:r>
        <w:rPr>
          <w:rFonts w:ascii="Calibri" w:hAnsi="Calibri"/>
          <w:sz w:val="20"/>
        </w:rPr>
        <w:tab/>
        <w:t>kwoty, jaką zamierza przeznaczyć na sfinansowanie zamówienia;</w:t>
      </w:r>
    </w:p>
    <w:p w:rsidR="008730B0" w:rsidRDefault="008730B0" w:rsidP="008730B0">
      <w:pPr>
        <w:pStyle w:val="ZLITLITwPKTzmlitwpktliter"/>
        <w:spacing w:line="276" w:lineRule="auto"/>
        <w:ind w:left="0" w:firstLine="426"/>
        <w:rPr>
          <w:rFonts w:ascii="Calibri" w:hAnsi="Calibri"/>
          <w:sz w:val="20"/>
        </w:rPr>
      </w:pPr>
      <w:r>
        <w:rPr>
          <w:rFonts w:ascii="Calibri" w:hAnsi="Calibri"/>
          <w:sz w:val="20"/>
        </w:rPr>
        <w:t xml:space="preserve">2) </w:t>
      </w:r>
      <w:r>
        <w:rPr>
          <w:rFonts w:ascii="Calibri" w:hAnsi="Calibri"/>
          <w:sz w:val="20"/>
        </w:rPr>
        <w:tab/>
        <w:t>firm oraz adresów Wykonawców, którzy złożyli oferty w terminie;</w:t>
      </w:r>
    </w:p>
    <w:p w:rsidR="008730B0" w:rsidRDefault="008730B0" w:rsidP="008730B0">
      <w:pPr>
        <w:pStyle w:val="ZLITLITwPKTzmlitwpktliter"/>
        <w:spacing w:line="276" w:lineRule="auto"/>
        <w:ind w:left="709" w:hanging="283"/>
        <w:rPr>
          <w:rFonts w:ascii="Calibri" w:hAnsi="Calibri"/>
          <w:sz w:val="20"/>
        </w:rPr>
      </w:pPr>
      <w:r>
        <w:rPr>
          <w:rFonts w:ascii="Calibri" w:hAnsi="Calibri"/>
          <w:sz w:val="20"/>
        </w:rPr>
        <w:t xml:space="preserve">3) </w:t>
      </w:r>
      <w:r>
        <w:rPr>
          <w:rFonts w:ascii="Calibri" w:hAnsi="Calibri"/>
          <w:sz w:val="20"/>
        </w:rPr>
        <w:tab/>
        <w:t>ceny, stan licznika, roku produkcji   i warunków płatności zawartych w ofertach.</w:t>
      </w:r>
    </w:p>
    <w:p w:rsidR="008730B0" w:rsidRDefault="008730B0" w:rsidP="008730B0">
      <w:pPr>
        <w:numPr>
          <w:ilvl w:val="0"/>
          <w:numId w:val="17"/>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 xml:space="preserve">Wykonawca, </w:t>
      </w:r>
      <w:r>
        <w:rPr>
          <w:rFonts w:ascii="Calibri" w:hAnsi="Calibri"/>
          <w:b/>
          <w:sz w:val="20"/>
          <w:szCs w:val="20"/>
        </w:rPr>
        <w:t>w terminie 3 dni</w:t>
      </w:r>
      <w:r>
        <w:rPr>
          <w:rFonts w:ascii="Calibri" w:hAnsi="Calibri"/>
          <w:sz w:val="20"/>
          <w:szCs w:val="20"/>
        </w:rPr>
        <w:t xml:space="preserve"> od dnia zamieszczenia na stronie internetowej informacji o złożonych ofertach, przekazuje Zamawiającemu oświadczenie o przynależności lub braku przynależności do tej samej grupy kapitałowej, o której mowa w ust. 1 pkt 23 ustawy. Wraz ze złożeniem oświadczenia, Wykonawca </w:t>
      </w:r>
      <w:r>
        <w:rPr>
          <w:rFonts w:ascii="Calibri" w:hAnsi="Calibri"/>
          <w:sz w:val="20"/>
          <w:szCs w:val="20"/>
        </w:rPr>
        <w:lastRenderedPageBreak/>
        <w:t xml:space="preserve">może przedstawić dowody, że powiązania z innym Wykonawcą nie prowadzą do zakłócenia konkurencji </w:t>
      </w:r>
      <w:r>
        <w:rPr>
          <w:rFonts w:ascii="Calibri" w:hAnsi="Calibri"/>
          <w:sz w:val="20"/>
          <w:szCs w:val="20"/>
        </w:rPr>
        <w:br/>
        <w:t xml:space="preserve">w postępowaniu o udzielenie zamówienia. </w:t>
      </w:r>
    </w:p>
    <w:p w:rsidR="008730B0" w:rsidRDefault="008730B0" w:rsidP="008730B0">
      <w:pPr>
        <w:numPr>
          <w:ilvl w:val="0"/>
          <w:numId w:val="17"/>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Jeżeli Wykonawca nie należy do żadnej grupy kapitałowej, oświadczenie o braku takiej przynależności można złożyć wraz z ofertą.</w:t>
      </w:r>
    </w:p>
    <w:p w:rsidR="008730B0" w:rsidRDefault="008730B0" w:rsidP="008730B0">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8730B0" w:rsidRDefault="008730B0" w:rsidP="008730B0">
      <w:pPr>
        <w:shd w:val="clear" w:color="auto" w:fill="A6A6A6"/>
        <w:spacing w:line="276" w:lineRule="auto"/>
        <w:rPr>
          <w:rFonts w:ascii="Calibri" w:hAnsi="Calibri"/>
          <w:b/>
          <w:bCs/>
          <w:sz w:val="20"/>
          <w:szCs w:val="20"/>
        </w:rPr>
      </w:pPr>
      <w:r>
        <w:rPr>
          <w:rFonts w:ascii="Calibri" w:hAnsi="Calibri"/>
          <w:b/>
          <w:bCs/>
          <w:sz w:val="20"/>
          <w:szCs w:val="20"/>
        </w:rPr>
        <w:t>Rozdz. XVI</w:t>
      </w:r>
      <w:r>
        <w:rPr>
          <w:rFonts w:ascii="Calibri" w:hAnsi="Calibri"/>
          <w:b/>
          <w:bCs/>
          <w:sz w:val="20"/>
          <w:szCs w:val="20"/>
        </w:rPr>
        <w:tab/>
        <w:t>Opis sposobu obliczenia ceny. Informacje w sprawie walut obcych.</w:t>
      </w:r>
    </w:p>
    <w:p w:rsidR="008730B0" w:rsidRDefault="008730B0" w:rsidP="008730B0">
      <w:pPr>
        <w:numPr>
          <w:ilvl w:val="0"/>
          <w:numId w:val="22"/>
        </w:numPr>
        <w:spacing w:before="120" w:line="276" w:lineRule="auto"/>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SIWZ.</w:t>
      </w:r>
    </w:p>
    <w:p w:rsidR="008730B0" w:rsidRDefault="008730B0" w:rsidP="008730B0">
      <w:pPr>
        <w:numPr>
          <w:ilvl w:val="0"/>
          <w:numId w:val="22"/>
        </w:numPr>
        <w:spacing w:before="120" w:line="276" w:lineRule="auto"/>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w:t>
      </w:r>
    </w:p>
    <w:p w:rsidR="008730B0" w:rsidRDefault="008730B0" w:rsidP="008730B0">
      <w:pPr>
        <w:numPr>
          <w:ilvl w:val="0"/>
          <w:numId w:val="22"/>
        </w:numPr>
        <w:spacing w:before="120" w:line="276" w:lineRule="auto"/>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rsidR="008730B0" w:rsidRDefault="008730B0" w:rsidP="008730B0">
      <w:pPr>
        <w:numPr>
          <w:ilvl w:val="0"/>
          <w:numId w:val="22"/>
        </w:numPr>
        <w:spacing w:before="120" w:line="276" w:lineRule="auto"/>
        <w:ind w:left="357" w:hanging="357"/>
        <w:jc w:val="both"/>
        <w:rPr>
          <w:rFonts w:ascii="Calibri" w:hAnsi="Calibri"/>
          <w:iCs/>
          <w:sz w:val="20"/>
          <w:szCs w:val="20"/>
        </w:rPr>
      </w:pPr>
      <w:r>
        <w:rPr>
          <w:rFonts w:ascii="Calibri" w:hAnsi="Calibri"/>
          <w:iCs/>
          <w:sz w:val="20"/>
          <w:szCs w:val="20"/>
        </w:rPr>
        <w:t>Wykonawca określi cenę oferty z VAT w złotych, z zastrzeżeniem postanowień ust. 5.</w:t>
      </w:r>
    </w:p>
    <w:p w:rsidR="008730B0" w:rsidRDefault="008730B0" w:rsidP="008730B0">
      <w:pPr>
        <w:numPr>
          <w:ilvl w:val="0"/>
          <w:numId w:val="22"/>
        </w:numPr>
        <w:spacing w:before="120" w:line="276" w:lineRule="auto"/>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rsidR="008730B0" w:rsidRDefault="008730B0" w:rsidP="008730B0">
      <w:pPr>
        <w:numPr>
          <w:ilvl w:val="0"/>
          <w:numId w:val="22"/>
        </w:numPr>
        <w:spacing w:before="120" w:line="276" w:lineRule="auto"/>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rsidR="008730B0" w:rsidRDefault="008730B0" w:rsidP="008730B0">
      <w:pPr>
        <w:numPr>
          <w:ilvl w:val="0"/>
          <w:numId w:val="22"/>
        </w:numPr>
        <w:spacing w:before="120" w:line="276" w:lineRule="auto"/>
        <w:ind w:left="357" w:hanging="357"/>
        <w:jc w:val="both"/>
        <w:rPr>
          <w:rFonts w:ascii="Calibri" w:hAnsi="Calibri"/>
          <w:iCs/>
          <w:sz w:val="20"/>
          <w:szCs w:val="20"/>
        </w:rPr>
      </w:pPr>
      <w:r>
        <w:rPr>
          <w:rFonts w:ascii="Calibri" w:hAnsi="Calibri"/>
          <w:sz w:val="20"/>
          <w:szCs w:val="20"/>
        </w:rPr>
        <w:t xml:space="preserve">Zamawiający poprawi oczywiste omyłki pisarskie oraz oczywiste omyłki rachunkowe </w:t>
      </w:r>
      <w:r>
        <w:rPr>
          <w:rFonts w:ascii="Calibri" w:hAnsi="Calibri"/>
          <w:sz w:val="20"/>
          <w:szCs w:val="20"/>
        </w:rPr>
        <w:br/>
        <w:t>w ofercie i uwzględni konsekwencje rachunkowe dokonanych poprawek, w następujący sposób:</w:t>
      </w:r>
    </w:p>
    <w:p w:rsidR="008730B0" w:rsidRDefault="008730B0" w:rsidP="008730B0">
      <w:pPr>
        <w:numPr>
          <w:ilvl w:val="1"/>
          <w:numId w:val="22"/>
        </w:numPr>
        <w:spacing w:before="120" w:line="276" w:lineRule="auto"/>
        <w:jc w:val="both"/>
        <w:rPr>
          <w:rFonts w:ascii="Calibri" w:hAnsi="Calibri"/>
          <w:sz w:val="20"/>
          <w:szCs w:val="20"/>
        </w:rPr>
      </w:pPr>
      <w:r>
        <w:rPr>
          <w:rFonts w:ascii="Calibri" w:hAnsi="Calibri"/>
          <w:sz w:val="20"/>
          <w:szCs w:val="20"/>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następującą zasadę: podane w ofercie kwoty zostaną zaokrąglone do pełnych groszy, przy czym końcówki poniżej 0,5 grosza zostaną pominięte, a końcówki 0,5 grosza i wyżej zostaną zaokrąglone do 1 grosza;</w:t>
      </w:r>
    </w:p>
    <w:p w:rsidR="008730B0" w:rsidRDefault="008730B0" w:rsidP="008730B0">
      <w:pPr>
        <w:pStyle w:val="Default"/>
        <w:widowControl/>
        <w:numPr>
          <w:ilvl w:val="1"/>
          <w:numId w:val="22"/>
        </w:numPr>
        <w:spacing w:before="120" w:line="276" w:lineRule="auto"/>
        <w:jc w:val="both"/>
        <w:rPr>
          <w:rFonts w:ascii="Calibri" w:hAnsi="Calibri"/>
          <w:sz w:val="20"/>
          <w:szCs w:val="20"/>
        </w:rPr>
      </w:pPr>
      <w:r>
        <w:rPr>
          <w:rFonts w:ascii="Calibri" w:hAnsi="Calibri"/>
          <w:sz w:val="20"/>
          <w:szCs w:val="20"/>
        </w:rPr>
        <w:t>w przypadku, jeżeli obliczona wartość brutto za wykonanie przedmiotu zamówienia podanego w Formularzu oferty nie odpowiada iloczynowi ceny jednostkowej brutto oraz podanej ilości płatności - Zamawiający przyjmie, że prawidłowo podana jest przez Wykonawcę cena jednostkowa brutto;</w:t>
      </w:r>
    </w:p>
    <w:p w:rsidR="008730B0" w:rsidRDefault="008730B0" w:rsidP="008730B0">
      <w:pPr>
        <w:pStyle w:val="Default"/>
        <w:widowControl/>
        <w:numPr>
          <w:ilvl w:val="1"/>
          <w:numId w:val="22"/>
        </w:numPr>
        <w:spacing w:before="120" w:line="276" w:lineRule="auto"/>
        <w:jc w:val="both"/>
        <w:rPr>
          <w:rFonts w:ascii="Calibri" w:hAnsi="Calibri"/>
          <w:sz w:val="20"/>
          <w:szCs w:val="20"/>
        </w:rPr>
      </w:pPr>
      <w:r>
        <w:rPr>
          <w:rFonts w:ascii="Calibri" w:hAnsi="Calibri"/>
          <w:sz w:val="20"/>
          <w:szCs w:val="20"/>
        </w:rPr>
        <w:t>w przypadku sumowania wartości składających się na przedmiot zamówienia - jeżeli obliczona cena oferty nie odpowiada sumie poszczególnych wartości, Zamawiający przyjmie, że prawidłowo podano poszczególne wartości za poszczególne pozycje zamówienia.</w:t>
      </w:r>
    </w:p>
    <w:p w:rsidR="008730B0" w:rsidRDefault="008730B0" w:rsidP="000D5421">
      <w:pPr>
        <w:numPr>
          <w:ilvl w:val="0"/>
          <w:numId w:val="22"/>
        </w:numPr>
        <w:spacing w:before="120" w:line="276" w:lineRule="auto"/>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rsidR="000D5421" w:rsidRPr="000D5421" w:rsidRDefault="000D5421" w:rsidP="000D5421">
      <w:pPr>
        <w:spacing w:before="120" w:line="276" w:lineRule="auto"/>
        <w:ind w:left="357"/>
        <w:jc w:val="both"/>
        <w:rPr>
          <w:rFonts w:ascii="Calibri" w:hAnsi="Calibri"/>
          <w:sz w:val="20"/>
          <w:szCs w:val="20"/>
        </w:rPr>
      </w:pPr>
    </w:p>
    <w:p w:rsidR="008730B0" w:rsidRDefault="008730B0" w:rsidP="008730B0">
      <w:pPr>
        <w:keepNext/>
        <w:shd w:val="clear" w:color="auto" w:fill="A6A6A6"/>
        <w:tabs>
          <w:tab w:val="left" w:pos="1418"/>
        </w:tabs>
        <w:spacing w:line="276" w:lineRule="auto"/>
        <w:rPr>
          <w:rFonts w:ascii="Calibri" w:hAnsi="Calibri"/>
          <w:b/>
          <w:bCs/>
          <w:sz w:val="20"/>
          <w:szCs w:val="20"/>
        </w:rPr>
      </w:pPr>
      <w:r>
        <w:rPr>
          <w:rFonts w:ascii="Calibri" w:hAnsi="Calibri"/>
          <w:b/>
          <w:bCs/>
          <w:sz w:val="20"/>
          <w:szCs w:val="20"/>
        </w:rPr>
        <w:t>Rozdz. XVII</w:t>
      </w:r>
      <w:r>
        <w:rPr>
          <w:rFonts w:ascii="Calibri" w:hAnsi="Calibri"/>
          <w:b/>
          <w:bCs/>
          <w:sz w:val="20"/>
          <w:szCs w:val="20"/>
        </w:rPr>
        <w:tab/>
        <w:t>Kryteria oceny ofert.</w:t>
      </w:r>
    </w:p>
    <w:p w:rsidR="008730B0" w:rsidRDefault="008730B0" w:rsidP="008730B0">
      <w:pPr>
        <w:widowControl w:val="0"/>
        <w:numPr>
          <w:ilvl w:val="3"/>
          <w:numId w:val="23"/>
        </w:numPr>
        <w:adjustRightInd w:val="0"/>
        <w:spacing w:before="120" w:line="276" w:lineRule="auto"/>
        <w:ind w:left="360"/>
        <w:jc w:val="both"/>
        <w:textAlignment w:val="baseline"/>
        <w:rPr>
          <w:rFonts w:ascii="Calibri" w:hAnsi="Calibri"/>
          <w:sz w:val="20"/>
          <w:szCs w:val="20"/>
        </w:rPr>
      </w:pPr>
      <w:r>
        <w:rPr>
          <w:rFonts w:ascii="Calibri" w:hAnsi="Calibri"/>
          <w:sz w:val="20"/>
          <w:szCs w:val="20"/>
        </w:rPr>
        <w:t>Oceniane będą wyłącznie oferty nieodrzucone.</w:t>
      </w:r>
    </w:p>
    <w:p w:rsidR="008730B0" w:rsidRDefault="008730B0" w:rsidP="008730B0">
      <w:pPr>
        <w:widowControl w:val="0"/>
        <w:numPr>
          <w:ilvl w:val="3"/>
          <w:numId w:val="23"/>
        </w:numPr>
        <w:adjustRightInd w:val="0"/>
        <w:spacing w:before="120" w:after="240" w:line="276" w:lineRule="auto"/>
        <w:ind w:left="357" w:hanging="357"/>
        <w:jc w:val="both"/>
        <w:textAlignment w:val="baseline"/>
        <w:rPr>
          <w:rFonts w:ascii="Calibri" w:hAnsi="Calibri"/>
          <w:sz w:val="20"/>
          <w:szCs w:val="20"/>
        </w:rPr>
      </w:pPr>
      <w:r>
        <w:rPr>
          <w:rFonts w:ascii="Calibri" w:hAnsi="Calibri"/>
          <w:sz w:val="20"/>
          <w:szCs w:val="20"/>
        </w:rPr>
        <w:t>Przy wyborze najkorzystniejszej oferty Zamawiający będzie kierował się niżej opisanymi kryteriami:</w:t>
      </w:r>
    </w:p>
    <w:tbl>
      <w:tblPr>
        <w:tblW w:w="0" w:type="auto"/>
        <w:tblInd w:w="108" w:type="dxa"/>
        <w:tblCellMar>
          <w:left w:w="10" w:type="dxa"/>
          <w:right w:w="10" w:type="dxa"/>
        </w:tblCellMar>
        <w:tblLook w:val="04A0" w:firstRow="1" w:lastRow="0" w:firstColumn="1" w:lastColumn="0" w:noHBand="0" w:noVBand="1"/>
      </w:tblPr>
      <w:tblGrid>
        <w:gridCol w:w="7666"/>
        <w:gridCol w:w="1514"/>
      </w:tblGrid>
      <w:tr w:rsidR="000D5421" w:rsidRPr="000D5421" w:rsidTr="008919E4">
        <w:tc>
          <w:tcPr>
            <w:tcW w:w="7666" w:type="dxa"/>
            <w:tcBorders>
              <w:top w:val="single" w:sz="4" w:space="0" w:color="000000"/>
              <w:left w:val="single" w:sz="4" w:space="0" w:color="000000"/>
              <w:bottom w:val="single" w:sz="4" w:space="0" w:color="000000"/>
              <w:right w:val="single" w:sz="4" w:space="0" w:color="000000"/>
            </w:tcBorders>
            <w:shd w:val="pct10" w:color="auto" w:fill="auto"/>
            <w:tcMar>
              <w:top w:w="0" w:type="dxa"/>
              <w:left w:w="108" w:type="dxa"/>
              <w:bottom w:w="0" w:type="dxa"/>
              <w:right w:w="108" w:type="dxa"/>
            </w:tcMar>
            <w:vAlign w:val="center"/>
            <w:hideMark/>
          </w:tcPr>
          <w:p w:rsidR="000D5421" w:rsidRPr="000D5421" w:rsidRDefault="000D5421" w:rsidP="000D5421">
            <w:pPr>
              <w:spacing w:line="276" w:lineRule="auto"/>
              <w:jc w:val="center"/>
              <w:rPr>
                <w:rFonts w:ascii="Calibri" w:eastAsia="Calibri" w:hAnsi="Calibri" w:cs="Calibri"/>
                <w:sz w:val="22"/>
                <w:szCs w:val="22"/>
              </w:rPr>
            </w:pPr>
            <w:r w:rsidRPr="000D5421">
              <w:rPr>
                <w:rFonts w:ascii="Calibri" w:eastAsia="Calibri" w:hAnsi="Calibri" w:cs="Calibri"/>
                <w:b/>
                <w:sz w:val="20"/>
                <w:szCs w:val="22"/>
              </w:rPr>
              <w:t>Kryterium</w:t>
            </w:r>
          </w:p>
        </w:tc>
        <w:tc>
          <w:tcPr>
            <w:tcW w:w="1514" w:type="dxa"/>
            <w:tcBorders>
              <w:top w:val="single" w:sz="4" w:space="0" w:color="000000"/>
              <w:left w:val="single" w:sz="4" w:space="0" w:color="000000"/>
              <w:bottom w:val="single" w:sz="4" w:space="0" w:color="000000"/>
              <w:right w:val="single" w:sz="4" w:space="0" w:color="000000"/>
            </w:tcBorders>
            <w:shd w:val="pct10" w:color="auto" w:fill="auto"/>
            <w:tcMar>
              <w:top w:w="0" w:type="dxa"/>
              <w:left w:w="108" w:type="dxa"/>
              <w:bottom w:w="0" w:type="dxa"/>
              <w:right w:w="108" w:type="dxa"/>
            </w:tcMar>
            <w:vAlign w:val="center"/>
            <w:hideMark/>
          </w:tcPr>
          <w:p w:rsidR="000D5421" w:rsidRPr="000D5421" w:rsidRDefault="000D5421" w:rsidP="000D5421">
            <w:pPr>
              <w:keepNext/>
              <w:spacing w:line="276" w:lineRule="auto"/>
              <w:jc w:val="center"/>
              <w:rPr>
                <w:rFonts w:ascii="Calibri" w:eastAsia="Calibri" w:hAnsi="Calibri" w:cs="Calibri"/>
                <w:sz w:val="22"/>
                <w:szCs w:val="22"/>
              </w:rPr>
            </w:pPr>
            <w:r w:rsidRPr="000D5421">
              <w:rPr>
                <w:rFonts w:ascii="Calibri" w:eastAsia="Calibri" w:hAnsi="Calibri" w:cs="Calibri"/>
                <w:b/>
                <w:sz w:val="20"/>
                <w:szCs w:val="22"/>
              </w:rPr>
              <w:t>Waga</w:t>
            </w:r>
          </w:p>
        </w:tc>
      </w:tr>
      <w:tr w:rsidR="000D5421" w:rsidRPr="000D5421" w:rsidTr="008919E4">
        <w:tc>
          <w:tcPr>
            <w:tcW w:w="7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421" w:rsidRPr="000D5421" w:rsidRDefault="000D5421" w:rsidP="000D5421">
            <w:pPr>
              <w:spacing w:line="276" w:lineRule="auto"/>
              <w:jc w:val="center"/>
              <w:rPr>
                <w:rFonts w:ascii="Calibri" w:eastAsia="Calibri" w:hAnsi="Calibri" w:cs="Calibri"/>
                <w:sz w:val="22"/>
                <w:szCs w:val="22"/>
              </w:rPr>
            </w:pPr>
            <w:r w:rsidRPr="000D5421">
              <w:rPr>
                <w:rFonts w:ascii="Calibri" w:eastAsia="Calibri" w:hAnsi="Calibri" w:cs="Calibri"/>
                <w:b/>
                <w:sz w:val="20"/>
                <w:szCs w:val="22"/>
              </w:rPr>
              <w:t>Cena brutto oferty</w:t>
            </w:r>
          </w:p>
        </w:tc>
        <w:tc>
          <w:tcPr>
            <w:tcW w:w="1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421" w:rsidRPr="000D5421" w:rsidRDefault="000D5421" w:rsidP="000D5421">
            <w:pPr>
              <w:keepNext/>
              <w:spacing w:line="276" w:lineRule="auto"/>
              <w:jc w:val="center"/>
              <w:rPr>
                <w:rFonts w:ascii="Calibri" w:eastAsia="Calibri" w:hAnsi="Calibri" w:cs="Calibri"/>
                <w:sz w:val="22"/>
                <w:szCs w:val="22"/>
              </w:rPr>
            </w:pPr>
            <w:r w:rsidRPr="000D5421">
              <w:rPr>
                <w:rFonts w:ascii="Calibri" w:eastAsia="Calibri" w:hAnsi="Calibri" w:cs="Calibri"/>
                <w:sz w:val="20"/>
                <w:szCs w:val="22"/>
              </w:rPr>
              <w:t>60%</w:t>
            </w:r>
          </w:p>
        </w:tc>
      </w:tr>
      <w:tr w:rsidR="000D5421" w:rsidRPr="000D5421" w:rsidTr="008919E4">
        <w:tc>
          <w:tcPr>
            <w:tcW w:w="7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421" w:rsidRPr="000D5421" w:rsidRDefault="000D5421" w:rsidP="000D5421">
            <w:pPr>
              <w:spacing w:line="276" w:lineRule="auto"/>
              <w:jc w:val="center"/>
              <w:rPr>
                <w:rFonts w:ascii="Calibri" w:eastAsia="Calibri" w:hAnsi="Calibri" w:cs="Calibri"/>
                <w:sz w:val="22"/>
                <w:szCs w:val="22"/>
              </w:rPr>
            </w:pPr>
            <w:r w:rsidRPr="000D5421">
              <w:rPr>
                <w:rFonts w:ascii="Calibri" w:eastAsia="Calibri" w:hAnsi="Calibri" w:cs="Calibri"/>
                <w:b/>
                <w:sz w:val="20"/>
                <w:szCs w:val="22"/>
              </w:rPr>
              <w:t>Termin płatności</w:t>
            </w:r>
          </w:p>
        </w:tc>
        <w:tc>
          <w:tcPr>
            <w:tcW w:w="1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421" w:rsidRPr="000D5421" w:rsidRDefault="000D5421" w:rsidP="000D5421">
            <w:pPr>
              <w:keepNext/>
              <w:spacing w:line="276" w:lineRule="auto"/>
              <w:jc w:val="center"/>
              <w:rPr>
                <w:rFonts w:ascii="Calibri" w:eastAsia="Calibri" w:hAnsi="Calibri" w:cs="Calibri"/>
                <w:sz w:val="22"/>
                <w:szCs w:val="22"/>
              </w:rPr>
            </w:pPr>
            <w:r w:rsidRPr="000D5421">
              <w:rPr>
                <w:rFonts w:ascii="Calibri" w:eastAsia="Calibri" w:hAnsi="Calibri" w:cs="Calibri"/>
                <w:sz w:val="20"/>
                <w:szCs w:val="22"/>
              </w:rPr>
              <w:t>40%</w:t>
            </w:r>
          </w:p>
        </w:tc>
      </w:tr>
    </w:tbl>
    <w:p w:rsidR="000D5421" w:rsidRPr="000D5421" w:rsidRDefault="000D5421" w:rsidP="000D5421">
      <w:pPr>
        <w:numPr>
          <w:ilvl w:val="0"/>
          <w:numId w:val="38"/>
        </w:numPr>
        <w:suppressAutoHyphens/>
        <w:spacing w:before="120" w:after="200" w:line="360" w:lineRule="auto"/>
        <w:jc w:val="both"/>
        <w:rPr>
          <w:rFonts w:ascii="Calibri" w:eastAsia="Calibri" w:hAnsi="Calibri" w:cs="Calibri"/>
          <w:sz w:val="20"/>
          <w:szCs w:val="22"/>
        </w:rPr>
      </w:pPr>
      <w:r w:rsidRPr="000D5421">
        <w:rPr>
          <w:rFonts w:ascii="Calibri" w:eastAsia="Calibri" w:hAnsi="Calibri" w:cs="Calibri"/>
          <w:sz w:val="20"/>
          <w:szCs w:val="22"/>
        </w:rPr>
        <w:t>W kryterium „cena” ocena ofert zostanie dokonana przy zastosowaniu wzoru:</w:t>
      </w:r>
    </w:p>
    <w:tbl>
      <w:tblPr>
        <w:tblW w:w="0" w:type="auto"/>
        <w:tblInd w:w="2376" w:type="dxa"/>
        <w:tblCellMar>
          <w:left w:w="10" w:type="dxa"/>
          <w:right w:w="10" w:type="dxa"/>
        </w:tblCellMar>
        <w:tblLook w:val="04A0" w:firstRow="1" w:lastRow="0" w:firstColumn="1" w:lastColumn="0" w:noHBand="0" w:noVBand="1"/>
      </w:tblPr>
      <w:tblGrid>
        <w:gridCol w:w="1667"/>
        <w:gridCol w:w="449"/>
        <w:gridCol w:w="2578"/>
        <w:gridCol w:w="1402"/>
      </w:tblGrid>
      <w:tr w:rsidR="000D5421" w:rsidRPr="000D5421" w:rsidTr="008919E4">
        <w:trPr>
          <w:trHeight w:val="1"/>
        </w:trPr>
        <w:tc>
          <w:tcPr>
            <w:tcW w:w="1667"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0D5421" w:rsidRPr="000D5421" w:rsidRDefault="000D5421" w:rsidP="000D5421">
            <w:pPr>
              <w:suppressAutoHyphens/>
              <w:spacing w:after="120" w:line="360" w:lineRule="auto"/>
              <w:jc w:val="center"/>
              <w:rPr>
                <w:rFonts w:ascii="Calibri" w:eastAsia="Calibri" w:hAnsi="Calibri" w:cs="Calibri"/>
                <w:sz w:val="22"/>
                <w:szCs w:val="22"/>
              </w:rPr>
            </w:pPr>
            <w:r w:rsidRPr="000D5421">
              <w:rPr>
                <w:rFonts w:ascii="Calibri" w:eastAsia="Calibri" w:hAnsi="Calibri" w:cs="Calibri"/>
                <w:b/>
                <w:sz w:val="20"/>
                <w:szCs w:val="22"/>
              </w:rPr>
              <w:lastRenderedPageBreak/>
              <w:t>liczba punktów</w:t>
            </w:r>
          </w:p>
        </w:tc>
        <w:tc>
          <w:tcPr>
            <w:tcW w:w="449"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0D5421" w:rsidRPr="000D5421" w:rsidRDefault="000D5421" w:rsidP="000D5421">
            <w:pPr>
              <w:suppressAutoHyphens/>
              <w:spacing w:after="120" w:line="360" w:lineRule="auto"/>
              <w:jc w:val="center"/>
              <w:rPr>
                <w:rFonts w:ascii="Calibri" w:eastAsia="Calibri" w:hAnsi="Calibri" w:cs="Calibri"/>
                <w:sz w:val="22"/>
                <w:szCs w:val="22"/>
              </w:rPr>
            </w:pPr>
            <w:r w:rsidRPr="000D5421">
              <w:rPr>
                <w:rFonts w:ascii="Calibri" w:eastAsia="Calibri" w:hAnsi="Calibri" w:cs="Calibri"/>
                <w:b/>
                <w:sz w:val="20"/>
                <w:szCs w:val="22"/>
              </w:rPr>
              <w:t>=</w:t>
            </w:r>
          </w:p>
        </w:tc>
        <w:tc>
          <w:tcPr>
            <w:tcW w:w="257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0D5421" w:rsidRPr="000D5421" w:rsidRDefault="000D5421" w:rsidP="000D5421">
            <w:pPr>
              <w:suppressAutoHyphens/>
              <w:spacing w:after="120" w:line="360" w:lineRule="auto"/>
              <w:jc w:val="center"/>
              <w:rPr>
                <w:rFonts w:ascii="Calibri" w:eastAsia="Calibri" w:hAnsi="Calibri" w:cs="Calibri"/>
                <w:sz w:val="22"/>
                <w:szCs w:val="22"/>
              </w:rPr>
            </w:pPr>
            <w:r w:rsidRPr="000D5421">
              <w:rPr>
                <w:rFonts w:ascii="Calibri" w:eastAsia="Calibri" w:hAnsi="Calibri" w:cs="Calibri"/>
                <w:b/>
                <w:sz w:val="20"/>
                <w:szCs w:val="22"/>
              </w:rPr>
              <w:t xml:space="preserve">najniższa cena </w:t>
            </w:r>
          </w:p>
        </w:tc>
        <w:tc>
          <w:tcPr>
            <w:tcW w:w="1402"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0D5421" w:rsidRPr="000D5421" w:rsidRDefault="000D5421" w:rsidP="000D5421">
            <w:pPr>
              <w:suppressAutoHyphens/>
              <w:spacing w:after="120" w:line="360" w:lineRule="auto"/>
              <w:rPr>
                <w:rFonts w:ascii="Calibri" w:eastAsia="Calibri" w:hAnsi="Calibri" w:cs="Calibri"/>
                <w:sz w:val="22"/>
                <w:szCs w:val="22"/>
              </w:rPr>
            </w:pPr>
            <w:r w:rsidRPr="000D5421">
              <w:rPr>
                <w:rFonts w:ascii="Calibri" w:eastAsia="Calibri" w:hAnsi="Calibri" w:cs="Calibri"/>
                <w:b/>
                <w:sz w:val="20"/>
                <w:szCs w:val="22"/>
              </w:rPr>
              <w:t>X 60 pkt.</w:t>
            </w:r>
          </w:p>
        </w:tc>
      </w:tr>
      <w:tr w:rsidR="000D5421" w:rsidRPr="000D5421" w:rsidTr="008919E4">
        <w:trPr>
          <w:trHeight w:val="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D5421" w:rsidRPr="000D5421" w:rsidRDefault="000D5421" w:rsidP="000D5421">
            <w:pPr>
              <w:rPr>
                <w:rFonts w:ascii="Calibri" w:eastAsia="Calibri" w:hAnsi="Calibri" w:cs="Calibri"/>
                <w:sz w:val="22"/>
                <w:szCs w:val="22"/>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D5421" w:rsidRPr="000D5421" w:rsidRDefault="000D5421" w:rsidP="000D5421">
            <w:pPr>
              <w:rPr>
                <w:rFonts w:ascii="Calibri" w:eastAsia="Calibri" w:hAnsi="Calibri" w:cs="Calibri"/>
                <w:sz w:val="22"/>
                <w:szCs w:val="22"/>
              </w:rPr>
            </w:pPr>
          </w:p>
        </w:tc>
        <w:tc>
          <w:tcPr>
            <w:tcW w:w="2578" w:type="dxa"/>
            <w:tcBorders>
              <w:top w:val="single" w:sz="4"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D5421" w:rsidRPr="000D5421" w:rsidRDefault="000D5421" w:rsidP="000D5421">
            <w:pPr>
              <w:suppressAutoHyphens/>
              <w:spacing w:after="120" w:line="360" w:lineRule="auto"/>
              <w:ind w:left="-27" w:hanging="12"/>
              <w:jc w:val="center"/>
              <w:rPr>
                <w:rFonts w:ascii="Calibri" w:eastAsia="Calibri" w:hAnsi="Calibri" w:cs="Calibri"/>
                <w:sz w:val="22"/>
                <w:szCs w:val="22"/>
              </w:rPr>
            </w:pPr>
            <w:r w:rsidRPr="000D5421">
              <w:rPr>
                <w:rFonts w:ascii="Calibri" w:eastAsia="Calibri" w:hAnsi="Calibri" w:cs="Calibri"/>
                <w:b/>
                <w:sz w:val="20"/>
                <w:szCs w:val="22"/>
              </w:rPr>
              <w:t>cena oferty ocenianej</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D5421" w:rsidRPr="000D5421" w:rsidRDefault="000D5421" w:rsidP="000D5421">
            <w:pPr>
              <w:rPr>
                <w:rFonts w:ascii="Calibri" w:eastAsia="Calibri" w:hAnsi="Calibri" w:cs="Calibri"/>
                <w:sz w:val="22"/>
                <w:szCs w:val="22"/>
              </w:rPr>
            </w:pPr>
          </w:p>
        </w:tc>
      </w:tr>
    </w:tbl>
    <w:p w:rsidR="000D5421" w:rsidRPr="000D5421" w:rsidRDefault="000D5421" w:rsidP="000D5421">
      <w:pPr>
        <w:suppressAutoHyphens/>
        <w:spacing w:line="360" w:lineRule="auto"/>
        <w:jc w:val="both"/>
        <w:rPr>
          <w:rFonts w:ascii="Calibri" w:eastAsia="Calibri" w:hAnsi="Calibri" w:cs="Calibri"/>
          <w:spacing w:val="4"/>
          <w:sz w:val="20"/>
          <w:szCs w:val="22"/>
        </w:rPr>
      </w:pPr>
    </w:p>
    <w:p w:rsidR="000D5421" w:rsidRPr="000D5421" w:rsidRDefault="000D5421" w:rsidP="000D5421">
      <w:pPr>
        <w:suppressAutoHyphens/>
        <w:spacing w:line="360" w:lineRule="auto"/>
        <w:jc w:val="both"/>
        <w:rPr>
          <w:rFonts w:asciiTheme="minorHAnsi" w:hAnsiTheme="minorHAnsi" w:cstheme="minorHAnsi"/>
          <w:bCs/>
          <w:spacing w:val="4"/>
          <w:sz w:val="20"/>
          <w:szCs w:val="20"/>
          <w:lang w:eastAsia="ar-SA"/>
        </w:rPr>
      </w:pPr>
      <w:r w:rsidRPr="000D5421">
        <w:rPr>
          <w:rFonts w:ascii="Calibri" w:eastAsia="Calibri" w:hAnsi="Calibri" w:cs="Calibri"/>
          <w:bCs/>
          <w:spacing w:val="4"/>
          <w:sz w:val="20"/>
          <w:lang w:eastAsia="ar-SA"/>
        </w:rPr>
        <w:t xml:space="preserve">4)  </w:t>
      </w:r>
      <w:r w:rsidRPr="000D5421">
        <w:rPr>
          <w:rFonts w:asciiTheme="minorHAnsi" w:eastAsia="Calibri" w:hAnsiTheme="minorHAnsi" w:cstheme="minorHAnsi"/>
          <w:bCs/>
          <w:spacing w:val="4"/>
          <w:sz w:val="20"/>
          <w:szCs w:val="20"/>
          <w:lang w:eastAsia="ar-SA"/>
        </w:rPr>
        <w:t>„</w:t>
      </w:r>
      <w:r w:rsidRPr="000D5421">
        <w:rPr>
          <w:rFonts w:asciiTheme="minorHAnsi" w:hAnsiTheme="minorHAnsi" w:cstheme="minorHAnsi"/>
          <w:bCs/>
          <w:spacing w:val="4"/>
          <w:sz w:val="20"/>
          <w:szCs w:val="20"/>
          <w:lang w:eastAsia="ar-SA"/>
        </w:rPr>
        <w:t>W kryterium „termin płatności” ocena ofert zostanie dokonana   w następujący sposób:</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2551"/>
      </w:tblGrid>
      <w:tr w:rsidR="000D5421" w:rsidRPr="000D5421" w:rsidTr="005A793F">
        <w:tc>
          <w:tcPr>
            <w:tcW w:w="3025" w:type="dxa"/>
          </w:tcPr>
          <w:p w:rsidR="000D5421" w:rsidRPr="000D5421" w:rsidRDefault="000D5421" w:rsidP="000D5421">
            <w:pPr>
              <w:suppressAutoHyphens/>
              <w:spacing w:line="360" w:lineRule="auto"/>
              <w:jc w:val="center"/>
              <w:rPr>
                <w:rFonts w:cs="Tahoma"/>
                <w:b/>
                <w:bCs/>
                <w:spacing w:val="4"/>
                <w:sz w:val="20"/>
                <w:szCs w:val="20"/>
                <w:lang w:eastAsia="ar-SA"/>
              </w:rPr>
            </w:pPr>
            <w:r w:rsidRPr="000D5421">
              <w:rPr>
                <w:rFonts w:cs="Tahoma"/>
                <w:b/>
                <w:bCs/>
                <w:spacing w:val="4"/>
                <w:sz w:val="20"/>
                <w:szCs w:val="20"/>
                <w:lang w:eastAsia="ar-SA"/>
              </w:rPr>
              <w:t>Termin płatności w dniach</w:t>
            </w:r>
          </w:p>
        </w:tc>
        <w:tc>
          <w:tcPr>
            <w:tcW w:w="2551" w:type="dxa"/>
          </w:tcPr>
          <w:p w:rsidR="000D5421" w:rsidRPr="000D5421" w:rsidRDefault="000D5421" w:rsidP="000D5421">
            <w:pPr>
              <w:spacing w:line="360" w:lineRule="auto"/>
              <w:jc w:val="center"/>
              <w:rPr>
                <w:rFonts w:cs="Tahoma"/>
                <w:b/>
                <w:sz w:val="20"/>
                <w:szCs w:val="20"/>
              </w:rPr>
            </w:pPr>
            <w:r w:rsidRPr="000D5421">
              <w:rPr>
                <w:rFonts w:cs="Tahoma"/>
                <w:b/>
                <w:spacing w:val="4"/>
                <w:sz w:val="20"/>
                <w:szCs w:val="20"/>
              </w:rPr>
              <w:t>Ilość punktów</w:t>
            </w:r>
          </w:p>
        </w:tc>
      </w:tr>
      <w:tr w:rsidR="000D5421" w:rsidRPr="000D5421" w:rsidTr="005A793F">
        <w:tc>
          <w:tcPr>
            <w:tcW w:w="3025" w:type="dxa"/>
          </w:tcPr>
          <w:p w:rsidR="000D5421" w:rsidRPr="000D5421" w:rsidRDefault="000D5421" w:rsidP="000D5421">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 xml:space="preserve">30 </w:t>
            </w:r>
          </w:p>
        </w:tc>
        <w:tc>
          <w:tcPr>
            <w:tcW w:w="2551" w:type="dxa"/>
          </w:tcPr>
          <w:p w:rsidR="000D5421" w:rsidRPr="000D5421" w:rsidRDefault="000D5421" w:rsidP="000D5421">
            <w:pPr>
              <w:spacing w:line="360" w:lineRule="auto"/>
              <w:jc w:val="center"/>
              <w:rPr>
                <w:rFonts w:cs="Tahoma"/>
                <w:sz w:val="20"/>
                <w:szCs w:val="20"/>
              </w:rPr>
            </w:pPr>
            <w:r w:rsidRPr="000D5421">
              <w:rPr>
                <w:rFonts w:cs="Tahoma"/>
                <w:sz w:val="20"/>
                <w:szCs w:val="20"/>
              </w:rPr>
              <w:t>10</w:t>
            </w:r>
          </w:p>
        </w:tc>
      </w:tr>
      <w:tr w:rsidR="000D5421" w:rsidRPr="000D5421" w:rsidTr="005A793F">
        <w:tc>
          <w:tcPr>
            <w:tcW w:w="3025" w:type="dxa"/>
          </w:tcPr>
          <w:p w:rsidR="000D5421" w:rsidRPr="000D5421" w:rsidRDefault="000D5421" w:rsidP="000D5421">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29</w:t>
            </w:r>
          </w:p>
        </w:tc>
        <w:tc>
          <w:tcPr>
            <w:tcW w:w="2551" w:type="dxa"/>
          </w:tcPr>
          <w:p w:rsidR="000D5421" w:rsidRPr="000D5421" w:rsidRDefault="000D5421" w:rsidP="000D5421">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9</w:t>
            </w:r>
          </w:p>
        </w:tc>
      </w:tr>
      <w:tr w:rsidR="000D5421" w:rsidRPr="000D5421" w:rsidTr="005A793F">
        <w:tc>
          <w:tcPr>
            <w:tcW w:w="3025" w:type="dxa"/>
          </w:tcPr>
          <w:p w:rsidR="000D5421" w:rsidRPr="000D5421" w:rsidRDefault="000D5421" w:rsidP="000D5421">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28</w:t>
            </w:r>
          </w:p>
        </w:tc>
        <w:tc>
          <w:tcPr>
            <w:tcW w:w="2551" w:type="dxa"/>
          </w:tcPr>
          <w:p w:rsidR="000D5421" w:rsidRPr="000D5421" w:rsidRDefault="000D5421" w:rsidP="000D5421">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8</w:t>
            </w:r>
          </w:p>
        </w:tc>
      </w:tr>
      <w:tr w:rsidR="000D5421" w:rsidRPr="000D5421" w:rsidTr="005A793F">
        <w:tc>
          <w:tcPr>
            <w:tcW w:w="3025" w:type="dxa"/>
          </w:tcPr>
          <w:p w:rsidR="000D5421" w:rsidRPr="000D5421" w:rsidRDefault="000D5421" w:rsidP="000D5421">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27</w:t>
            </w:r>
          </w:p>
        </w:tc>
        <w:tc>
          <w:tcPr>
            <w:tcW w:w="2551" w:type="dxa"/>
          </w:tcPr>
          <w:p w:rsidR="000D5421" w:rsidRPr="000D5421" w:rsidRDefault="000D5421" w:rsidP="000D5421">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7</w:t>
            </w:r>
          </w:p>
        </w:tc>
      </w:tr>
      <w:tr w:rsidR="000D5421" w:rsidRPr="000D5421" w:rsidTr="005A793F">
        <w:tc>
          <w:tcPr>
            <w:tcW w:w="3025" w:type="dxa"/>
          </w:tcPr>
          <w:p w:rsidR="000D5421" w:rsidRPr="000D5421" w:rsidRDefault="000D5421" w:rsidP="000D5421">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26</w:t>
            </w:r>
          </w:p>
        </w:tc>
        <w:tc>
          <w:tcPr>
            <w:tcW w:w="2551" w:type="dxa"/>
          </w:tcPr>
          <w:p w:rsidR="000D5421" w:rsidRPr="000D5421" w:rsidRDefault="000D5421" w:rsidP="000D5421">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6</w:t>
            </w:r>
          </w:p>
        </w:tc>
      </w:tr>
      <w:tr w:rsidR="000D5421" w:rsidRPr="000D5421" w:rsidTr="005A793F">
        <w:tc>
          <w:tcPr>
            <w:tcW w:w="3025" w:type="dxa"/>
          </w:tcPr>
          <w:p w:rsidR="000D5421" w:rsidRPr="000D5421" w:rsidRDefault="000D5421" w:rsidP="000D5421">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25</w:t>
            </w:r>
          </w:p>
        </w:tc>
        <w:tc>
          <w:tcPr>
            <w:tcW w:w="2551" w:type="dxa"/>
          </w:tcPr>
          <w:p w:rsidR="000D5421" w:rsidRPr="000D5421" w:rsidRDefault="000D5421" w:rsidP="000D5421">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5</w:t>
            </w:r>
          </w:p>
        </w:tc>
      </w:tr>
      <w:tr w:rsidR="000D5421" w:rsidRPr="000D5421" w:rsidTr="005A793F">
        <w:tc>
          <w:tcPr>
            <w:tcW w:w="3025" w:type="dxa"/>
          </w:tcPr>
          <w:p w:rsidR="000D5421" w:rsidRPr="000D5421" w:rsidRDefault="000D5421" w:rsidP="000D5421">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24</w:t>
            </w:r>
          </w:p>
        </w:tc>
        <w:tc>
          <w:tcPr>
            <w:tcW w:w="2551" w:type="dxa"/>
          </w:tcPr>
          <w:p w:rsidR="000D5421" w:rsidRPr="000D5421" w:rsidRDefault="000D5421" w:rsidP="000D5421">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4</w:t>
            </w:r>
          </w:p>
        </w:tc>
      </w:tr>
      <w:tr w:rsidR="000D5421" w:rsidRPr="000D5421" w:rsidTr="005A793F">
        <w:tc>
          <w:tcPr>
            <w:tcW w:w="3025" w:type="dxa"/>
          </w:tcPr>
          <w:p w:rsidR="000D5421" w:rsidRPr="000D5421" w:rsidRDefault="000D5421" w:rsidP="000D5421">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23</w:t>
            </w:r>
          </w:p>
        </w:tc>
        <w:tc>
          <w:tcPr>
            <w:tcW w:w="2551" w:type="dxa"/>
          </w:tcPr>
          <w:p w:rsidR="000D5421" w:rsidRPr="000D5421" w:rsidRDefault="000D5421" w:rsidP="000D5421">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3</w:t>
            </w:r>
          </w:p>
        </w:tc>
      </w:tr>
      <w:tr w:rsidR="000D5421" w:rsidRPr="000D5421" w:rsidTr="005A793F">
        <w:tc>
          <w:tcPr>
            <w:tcW w:w="3025" w:type="dxa"/>
          </w:tcPr>
          <w:p w:rsidR="000D5421" w:rsidRPr="000D5421" w:rsidRDefault="000D5421" w:rsidP="000D5421">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22</w:t>
            </w:r>
          </w:p>
        </w:tc>
        <w:tc>
          <w:tcPr>
            <w:tcW w:w="2551" w:type="dxa"/>
          </w:tcPr>
          <w:p w:rsidR="000D5421" w:rsidRPr="000D5421" w:rsidRDefault="000D5421" w:rsidP="000D5421">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2</w:t>
            </w:r>
          </w:p>
        </w:tc>
      </w:tr>
      <w:tr w:rsidR="000D5421" w:rsidRPr="000D5421" w:rsidTr="005A793F">
        <w:tc>
          <w:tcPr>
            <w:tcW w:w="3025" w:type="dxa"/>
          </w:tcPr>
          <w:p w:rsidR="000D5421" w:rsidRPr="000D5421" w:rsidRDefault="000D5421" w:rsidP="000D5421">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21</w:t>
            </w:r>
          </w:p>
        </w:tc>
        <w:tc>
          <w:tcPr>
            <w:tcW w:w="2551" w:type="dxa"/>
          </w:tcPr>
          <w:p w:rsidR="000D5421" w:rsidRPr="000D5421" w:rsidRDefault="000D5421" w:rsidP="000D5421">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1</w:t>
            </w:r>
          </w:p>
        </w:tc>
      </w:tr>
    </w:tbl>
    <w:p w:rsidR="000D5421" w:rsidRPr="000D5421" w:rsidRDefault="000D5421" w:rsidP="000D5421">
      <w:pPr>
        <w:suppressAutoHyphens/>
        <w:spacing w:line="360" w:lineRule="auto"/>
        <w:ind w:left="360"/>
        <w:jc w:val="both"/>
        <w:rPr>
          <w:rFonts w:ascii="Calibri" w:eastAsia="Calibri" w:hAnsi="Calibri" w:cs="Calibri"/>
          <w:sz w:val="20"/>
          <w:szCs w:val="22"/>
        </w:rPr>
      </w:pPr>
    </w:p>
    <w:p w:rsidR="008730B0" w:rsidRDefault="008730B0" w:rsidP="008730B0">
      <w:pPr>
        <w:pStyle w:val="Tekstpodstawowy211"/>
        <w:numPr>
          <w:ilvl w:val="0"/>
          <w:numId w:val="24"/>
        </w:numPr>
        <w:spacing w:before="0" w:after="0"/>
        <w:rPr>
          <w:rFonts w:ascii="Calibri" w:hAnsi="Calibri"/>
          <w:sz w:val="20"/>
          <w:szCs w:val="20"/>
        </w:rPr>
      </w:pPr>
      <w:r>
        <w:rPr>
          <w:rFonts w:ascii="Calibri" w:hAnsi="Calibri"/>
          <w:sz w:val="20"/>
          <w:szCs w:val="20"/>
        </w:rPr>
        <w:t>Zamawiający jako najkorzystniejszą ofertę wybierze ofertę Wykonawcy, która uzyska najwyższą ilość punktów, jako sumę w ramach wszystkich  kryteriów oceny ofert.</w:t>
      </w:r>
    </w:p>
    <w:p w:rsidR="008730B0" w:rsidRDefault="008730B0" w:rsidP="008730B0">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8730B0" w:rsidRDefault="008730B0" w:rsidP="008730B0">
      <w:pPr>
        <w:shd w:val="clear" w:color="auto" w:fill="A6A6A6"/>
        <w:spacing w:line="276" w:lineRule="auto"/>
        <w:ind w:left="1559" w:hanging="1559"/>
        <w:jc w:val="both"/>
        <w:rPr>
          <w:rFonts w:ascii="Calibri" w:hAnsi="Calibri"/>
          <w:b/>
          <w:bCs/>
          <w:sz w:val="20"/>
          <w:szCs w:val="20"/>
        </w:rPr>
      </w:pPr>
      <w:r>
        <w:rPr>
          <w:rFonts w:ascii="Calibri" w:hAnsi="Calibri"/>
          <w:b/>
          <w:bCs/>
          <w:sz w:val="20"/>
          <w:szCs w:val="20"/>
        </w:rPr>
        <w:t>Rozdz. XVIII</w:t>
      </w:r>
      <w:r>
        <w:rPr>
          <w:rFonts w:ascii="Calibri" w:hAnsi="Calibri"/>
          <w:b/>
          <w:bCs/>
          <w:sz w:val="20"/>
          <w:szCs w:val="20"/>
        </w:rPr>
        <w:tab/>
        <w:t>Informacja o formalnościach, jakie winny zostać dopełnione po wyborze oferty, w celu zawarcia umowy o zamówienie publiczne.</w:t>
      </w:r>
    </w:p>
    <w:p w:rsidR="008730B0" w:rsidRDefault="008730B0" w:rsidP="008730B0">
      <w:pPr>
        <w:numPr>
          <w:ilvl w:val="0"/>
          <w:numId w:val="25"/>
        </w:numPr>
        <w:spacing w:before="120" w:line="276" w:lineRule="auto"/>
        <w:ind w:left="357" w:hanging="357"/>
        <w:jc w:val="both"/>
        <w:rPr>
          <w:rFonts w:ascii="Calibri" w:hAnsi="Calibri"/>
          <w:sz w:val="20"/>
          <w:szCs w:val="20"/>
        </w:rPr>
      </w:pPr>
      <w:r>
        <w:rPr>
          <w:rFonts w:ascii="Calibri" w:hAnsi="Calibri"/>
          <w:sz w:val="20"/>
          <w:szCs w:val="20"/>
        </w:rPr>
        <w:t>Zamawiający zawiadomi o wyniku przetargu, zgodnie z przepisami ustawy. Zawiadomienie to zostanie przesłane w formie elektronicznej na adres wskazany w ofercie Wykonawcy.</w:t>
      </w:r>
    </w:p>
    <w:p w:rsidR="008730B0" w:rsidRDefault="008730B0" w:rsidP="008730B0">
      <w:pPr>
        <w:numPr>
          <w:ilvl w:val="0"/>
          <w:numId w:val="25"/>
        </w:numPr>
        <w:spacing w:before="120" w:line="276" w:lineRule="auto"/>
        <w:ind w:left="357" w:hanging="357"/>
        <w:jc w:val="both"/>
        <w:rPr>
          <w:rFonts w:ascii="Calibri" w:hAnsi="Calibri"/>
          <w:sz w:val="20"/>
          <w:szCs w:val="20"/>
        </w:rPr>
      </w:pPr>
      <w:r>
        <w:rPr>
          <w:rFonts w:ascii="Calibri" w:hAnsi="Calibri"/>
          <w:sz w:val="20"/>
          <w:szCs w:val="20"/>
        </w:rPr>
        <w:t>Z wybranym Wykonawcą Zamawiający podpisze Umowę o wykonanie zamówienia, w terminie określonym w art. 94 ustawy</w:t>
      </w:r>
      <w:r>
        <w:rPr>
          <w:rFonts w:ascii="Calibri" w:hAnsi="Calibri"/>
          <w:iCs/>
          <w:sz w:val="20"/>
          <w:szCs w:val="20"/>
        </w:rPr>
        <w:t>.</w:t>
      </w:r>
    </w:p>
    <w:p w:rsidR="008730B0" w:rsidRDefault="008730B0" w:rsidP="008730B0">
      <w:pPr>
        <w:numPr>
          <w:ilvl w:val="0"/>
          <w:numId w:val="25"/>
        </w:numPr>
        <w:spacing w:before="120" w:line="276" w:lineRule="auto"/>
        <w:ind w:left="357" w:hanging="357"/>
        <w:jc w:val="both"/>
        <w:rPr>
          <w:rFonts w:ascii="Calibri" w:hAnsi="Calibri"/>
          <w:sz w:val="20"/>
          <w:szCs w:val="20"/>
        </w:rPr>
      </w:pPr>
      <w:r>
        <w:rPr>
          <w:rFonts w:ascii="Calibri" w:hAnsi="Calibri"/>
          <w:iCs/>
          <w:sz w:val="20"/>
          <w:szCs w:val="20"/>
        </w:rPr>
        <w:t>Zamawiający</w:t>
      </w:r>
      <w:r>
        <w:rPr>
          <w:rFonts w:ascii="Calibri" w:hAnsi="Calibri"/>
          <w:sz w:val="20"/>
          <w:szCs w:val="20"/>
        </w:rPr>
        <w:t xml:space="preserve"> powiadomi wybranego Wykonawcę o miejscu i terminie podpisania Umowy w sposób podany w ust. 1 niniejszego rozdziału SIWZ.</w:t>
      </w:r>
    </w:p>
    <w:p w:rsidR="008730B0" w:rsidRDefault="008730B0" w:rsidP="008730B0">
      <w:pPr>
        <w:numPr>
          <w:ilvl w:val="0"/>
          <w:numId w:val="25"/>
        </w:numPr>
        <w:spacing w:before="120" w:line="276" w:lineRule="auto"/>
        <w:ind w:left="357" w:hanging="357"/>
        <w:jc w:val="both"/>
        <w:rPr>
          <w:rFonts w:ascii="Calibri" w:hAnsi="Calibri"/>
          <w:sz w:val="20"/>
          <w:szCs w:val="20"/>
        </w:rPr>
      </w:pPr>
      <w:r>
        <w:rPr>
          <w:rFonts w:ascii="Calibri" w:hAnsi="Calibri"/>
          <w:sz w:val="20"/>
          <w:szCs w:val="20"/>
        </w:rPr>
        <w:t xml:space="preserve">Jeżeli zostanie wybrana oferta Wykonawców wspólnie ubiegających się o zamówienie, </w:t>
      </w:r>
      <w:r>
        <w:rPr>
          <w:rFonts w:ascii="Calibri" w:hAnsi="Calibri"/>
          <w:sz w:val="20"/>
          <w:szCs w:val="20"/>
        </w:rPr>
        <w:br/>
        <w:t>to Zamawiający może zażądać przed podpisaniem Umowy przedłożenia umowy regulującej ich współpracę w zakresie obejmującym wykonanie zamówienia NBP. Z treści powyższej umowy powinno w szczególności wynikać: zasady współdziałania, zakres współuczestnictwa i podział obowiązków Wykonawców w wykonaniu przedmiotu zamówienia.</w:t>
      </w:r>
    </w:p>
    <w:p w:rsidR="008730B0" w:rsidRDefault="008730B0" w:rsidP="008730B0">
      <w:pPr>
        <w:numPr>
          <w:ilvl w:val="0"/>
          <w:numId w:val="25"/>
        </w:numPr>
        <w:spacing w:before="120" w:line="276" w:lineRule="auto"/>
        <w:ind w:left="357" w:hanging="357"/>
        <w:jc w:val="both"/>
        <w:rPr>
          <w:rFonts w:ascii="Calibri" w:hAnsi="Calibri"/>
          <w:sz w:val="20"/>
          <w:szCs w:val="20"/>
        </w:rPr>
      </w:pPr>
      <w:r>
        <w:rPr>
          <w:rFonts w:ascii="Calibri" w:hAnsi="Calibri"/>
          <w:sz w:val="20"/>
          <w:szCs w:val="20"/>
        </w:rPr>
        <w:t>Przed podpisaniem Umowy, wybrany Wykonawca:</w:t>
      </w:r>
    </w:p>
    <w:p w:rsidR="008730B0" w:rsidRDefault="008730B0" w:rsidP="008730B0">
      <w:pPr>
        <w:numPr>
          <w:ilvl w:val="0"/>
          <w:numId w:val="26"/>
        </w:numPr>
        <w:spacing w:before="120" w:line="276" w:lineRule="auto"/>
        <w:jc w:val="both"/>
        <w:rPr>
          <w:rFonts w:ascii="Calibri" w:hAnsi="Calibri"/>
          <w:sz w:val="20"/>
          <w:szCs w:val="20"/>
        </w:rPr>
      </w:pPr>
      <w:r>
        <w:rPr>
          <w:rFonts w:ascii="Calibri" w:hAnsi="Calibri"/>
          <w:sz w:val="20"/>
          <w:szCs w:val="20"/>
        </w:rPr>
        <w:t xml:space="preserve">przekaże Zamawiającemu informacje niezbędne do wpisania do treści Umowy, np. </w:t>
      </w:r>
      <w:r>
        <w:rPr>
          <w:rFonts w:ascii="Calibri" w:hAnsi="Calibri"/>
          <w:iCs/>
          <w:sz w:val="20"/>
          <w:szCs w:val="20"/>
        </w:rPr>
        <w:t>imiona i nazwiska uprawnionych osób, które będą reprezentować Wykonawcę przy podpisaniu umowy</w:t>
      </w:r>
      <w:r>
        <w:rPr>
          <w:rFonts w:ascii="Calibri" w:hAnsi="Calibri"/>
          <w:sz w:val="20"/>
          <w:szCs w:val="20"/>
        </w:rPr>
        <w:t>, koordynacji itp.</w:t>
      </w:r>
    </w:p>
    <w:p w:rsidR="008730B0" w:rsidRDefault="008730B0" w:rsidP="008730B0">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8730B0" w:rsidRDefault="008730B0" w:rsidP="008730B0">
      <w:pPr>
        <w:keepNext/>
        <w:shd w:val="clear" w:color="auto" w:fill="A6A6A6"/>
        <w:spacing w:line="276" w:lineRule="auto"/>
        <w:jc w:val="both"/>
        <w:rPr>
          <w:rFonts w:ascii="Calibri" w:hAnsi="Calibri"/>
          <w:b/>
          <w:bCs/>
          <w:sz w:val="20"/>
          <w:szCs w:val="20"/>
        </w:rPr>
      </w:pPr>
      <w:r>
        <w:rPr>
          <w:rFonts w:ascii="Calibri" w:hAnsi="Calibri"/>
          <w:b/>
          <w:bCs/>
          <w:sz w:val="20"/>
          <w:szCs w:val="20"/>
        </w:rPr>
        <w:t>Rozdz. XIX</w:t>
      </w:r>
      <w:r>
        <w:rPr>
          <w:rFonts w:ascii="Calibri" w:hAnsi="Calibri"/>
          <w:b/>
          <w:bCs/>
          <w:sz w:val="20"/>
          <w:szCs w:val="20"/>
        </w:rPr>
        <w:tab/>
        <w:t>Informacja w sprawie postanowień Umowy.</w:t>
      </w:r>
    </w:p>
    <w:p w:rsidR="008730B0" w:rsidRDefault="008730B0" w:rsidP="008730B0">
      <w:pPr>
        <w:numPr>
          <w:ilvl w:val="0"/>
          <w:numId w:val="27"/>
        </w:numPr>
        <w:tabs>
          <w:tab w:val="left" w:pos="142"/>
        </w:tabs>
        <w:overflowPunct w:val="0"/>
        <w:autoSpaceDE w:val="0"/>
        <w:autoSpaceDN w:val="0"/>
        <w:adjustRightInd w:val="0"/>
        <w:spacing w:before="120" w:line="276" w:lineRule="auto"/>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rsidR="008730B0" w:rsidRDefault="008730B0" w:rsidP="008730B0">
      <w:pPr>
        <w:numPr>
          <w:ilvl w:val="0"/>
          <w:numId w:val="27"/>
        </w:numPr>
        <w:tabs>
          <w:tab w:val="left" w:pos="142"/>
        </w:tabs>
        <w:overflowPunct w:val="0"/>
        <w:autoSpaceDE w:val="0"/>
        <w:autoSpaceDN w:val="0"/>
        <w:adjustRightInd w:val="0"/>
        <w:spacing w:before="120" w:line="276" w:lineRule="auto"/>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w szczególności Wykonawcy oraz wartości Umowy.</w:t>
      </w:r>
    </w:p>
    <w:p w:rsidR="008730B0" w:rsidRDefault="008730B0" w:rsidP="008730B0">
      <w:pPr>
        <w:shd w:val="clear" w:color="auto" w:fill="A6A6A6"/>
        <w:spacing w:line="276" w:lineRule="auto"/>
        <w:ind w:left="1418" w:hanging="1418"/>
        <w:rPr>
          <w:rFonts w:ascii="Calibri" w:hAnsi="Calibri"/>
          <w:b/>
          <w:bCs/>
          <w:sz w:val="20"/>
          <w:szCs w:val="20"/>
        </w:rPr>
      </w:pPr>
      <w:r>
        <w:rPr>
          <w:rFonts w:ascii="Calibri" w:hAnsi="Calibri"/>
          <w:b/>
          <w:bCs/>
          <w:sz w:val="20"/>
          <w:szCs w:val="20"/>
        </w:rPr>
        <w:lastRenderedPageBreak/>
        <w:t>Rozdz. XX</w:t>
      </w:r>
      <w:r>
        <w:rPr>
          <w:rFonts w:ascii="Calibri" w:hAnsi="Calibri"/>
          <w:b/>
          <w:bCs/>
          <w:sz w:val="20"/>
          <w:szCs w:val="20"/>
        </w:rPr>
        <w:tab/>
        <w:t>Środki ochrony prawnej przysługujące Wykonawcy w toku postępowania.</w:t>
      </w:r>
    </w:p>
    <w:p w:rsidR="008730B0" w:rsidRDefault="008730B0" w:rsidP="008730B0">
      <w:pPr>
        <w:numPr>
          <w:ilvl w:val="0"/>
          <w:numId w:val="28"/>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 xml:space="preserve">Wykonawcy oraz innemu podmiotowi przysługują środki ochrony prawnej opisane </w:t>
      </w:r>
      <w:r>
        <w:rPr>
          <w:rFonts w:ascii="Calibri" w:hAnsi="Calibri"/>
          <w:sz w:val="20"/>
          <w:szCs w:val="20"/>
        </w:rPr>
        <w:br/>
        <w:t>w Dziale VI ustawy, jeżeli ma lub miał interes w uzyskaniu zamówienia oraz poniósł lub może ponieść szkodę w wyniku naruszenia przez Zamawiającego przepisów ustawy.</w:t>
      </w:r>
    </w:p>
    <w:p w:rsidR="008730B0" w:rsidRDefault="008730B0" w:rsidP="008730B0">
      <w:pPr>
        <w:numPr>
          <w:ilvl w:val="0"/>
          <w:numId w:val="28"/>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Środki ochrony prawnej wobec Ogłoszenia o zamówieniu oraz SIWZ przysługują również organizacjom wpisanym na listę organizacji uprawnionych do wnoszenia środków ochrony prawnej, prowadzoną przez Prezesa Urzędu Zamówień Publicznych.</w:t>
      </w:r>
    </w:p>
    <w:p w:rsidR="008730B0" w:rsidRDefault="008730B0" w:rsidP="008730B0">
      <w:pPr>
        <w:numPr>
          <w:ilvl w:val="0"/>
          <w:numId w:val="28"/>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cs="Arial"/>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8730B0" w:rsidRDefault="008730B0" w:rsidP="008730B0">
      <w:pPr>
        <w:shd w:val="clear" w:color="auto" w:fill="A6A6A6"/>
        <w:spacing w:line="276" w:lineRule="auto"/>
        <w:rPr>
          <w:rFonts w:ascii="Calibri" w:hAnsi="Calibri"/>
          <w:b/>
          <w:bCs/>
          <w:sz w:val="20"/>
          <w:szCs w:val="20"/>
        </w:rPr>
      </w:pPr>
      <w:r>
        <w:rPr>
          <w:rFonts w:ascii="Calibri" w:hAnsi="Calibri"/>
          <w:b/>
          <w:bCs/>
          <w:sz w:val="20"/>
          <w:szCs w:val="20"/>
        </w:rPr>
        <w:t>Rozdz. XXI</w:t>
      </w:r>
      <w:r>
        <w:rPr>
          <w:rFonts w:ascii="Calibri" w:hAnsi="Calibri"/>
          <w:b/>
          <w:bCs/>
          <w:sz w:val="20"/>
          <w:szCs w:val="20"/>
        </w:rPr>
        <w:tab/>
        <w:t>Postanowienia końcowe.</w:t>
      </w:r>
    </w:p>
    <w:p w:rsidR="008730B0" w:rsidRDefault="008730B0" w:rsidP="008730B0">
      <w:pPr>
        <w:numPr>
          <w:ilvl w:val="0"/>
          <w:numId w:val="2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Oferty, opinie biegłych, oświadczenia, zawiadomienia, wnioski, inne dokumenty i informacje składane przez Zamawiającego i Wykonawców oraz umowa stanowią załączniki do protokołu postępowania.</w:t>
      </w:r>
    </w:p>
    <w:p w:rsidR="008730B0" w:rsidRDefault="008730B0" w:rsidP="008730B0">
      <w:pPr>
        <w:numPr>
          <w:ilvl w:val="0"/>
          <w:numId w:val="2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Protokół wraz z załącznikami jest jawny. Załączniki do protokołu udostępnia się po dokonaniu wyboru najkorzystniejszej oferty lub unieważnieniu postępowania, z tym, że oferty udostępnia się po ich otwarciu.</w:t>
      </w:r>
    </w:p>
    <w:p w:rsidR="008730B0" w:rsidRDefault="008730B0" w:rsidP="008730B0">
      <w:pPr>
        <w:numPr>
          <w:ilvl w:val="0"/>
          <w:numId w:val="2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Zamawiający udostępnia protokół lub załączniki do protokołu na wniosek.</w:t>
      </w:r>
    </w:p>
    <w:p w:rsidR="008730B0" w:rsidRDefault="008730B0" w:rsidP="008730B0">
      <w:pPr>
        <w:numPr>
          <w:ilvl w:val="0"/>
          <w:numId w:val="2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Przekazanie protokołu lub załączników następuje przy użyciu środków komunikacji elektronicznej.</w:t>
      </w:r>
    </w:p>
    <w:p w:rsidR="008730B0" w:rsidRDefault="008730B0" w:rsidP="008730B0">
      <w:pPr>
        <w:numPr>
          <w:ilvl w:val="0"/>
          <w:numId w:val="2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8730B0" w:rsidRDefault="008730B0" w:rsidP="008730B0">
      <w:pPr>
        <w:numPr>
          <w:ilvl w:val="0"/>
          <w:numId w:val="2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 xml:space="preserve">Bez zgody Zamawiającego wnioskodawca w trakcie wglądu do protokołu lub załączników, </w:t>
      </w:r>
      <w:r>
        <w:rPr>
          <w:rFonts w:ascii="Calibri" w:hAnsi="Calibri"/>
          <w:sz w:val="20"/>
          <w:szCs w:val="20"/>
        </w:rPr>
        <w:br/>
        <w:t>w miejscu wyznaczonym przez Zamawiającego, nie może samodzielnie kopiować lub utrwalać za pomocą urządzeń lub środków technicznych służących do utrwalania obrazu treści złożonych ofert lub wniosków o dopuszczenie do udziału w postępowaniu.</w:t>
      </w:r>
    </w:p>
    <w:p w:rsidR="008730B0" w:rsidRDefault="008730B0" w:rsidP="008730B0">
      <w:pPr>
        <w:numPr>
          <w:ilvl w:val="0"/>
          <w:numId w:val="2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Zamawiający udostępnia wnioskodawcy protokół lub załączniki niezwłocznie. 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rsidR="008730B0" w:rsidRDefault="008730B0" w:rsidP="008730B0">
      <w:pPr>
        <w:numPr>
          <w:ilvl w:val="0"/>
          <w:numId w:val="2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rsidR="008730B0" w:rsidRDefault="008730B0" w:rsidP="008730B0">
      <w:pPr>
        <w:numPr>
          <w:ilvl w:val="0"/>
          <w:numId w:val="2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Zamawiający nie określa w SIWZ dodatkowych wymogów dotyczących zachowania poufnego charakteru informacji przekazanych Wykonawcy w toku postępowania, innych niż wynikające z bezwzględnie obowiązujących przepisów prawnych.</w:t>
      </w:r>
    </w:p>
    <w:p w:rsidR="008730B0" w:rsidRDefault="008730B0" w:rsidP="008730B0">
      <w:pPr>
        <w:numPr>
          <w:ilvl w:val="0"/>
          <w:numId w:val="2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Wykonawca ponosi koszty związane z przygotowaniem i złożeniem oferty.</w:t>
      </w:r>
    </w:p>
    <w:p w:rsidR="008730B0" w:rsidRDefault="008730B0" w:rsidP="008730B0">
      <w:pPr>
        <w:numPr>
          <w:ilvl w:val="0"/>
          <w:numId w:val="2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Przywołane w SIWZ Załączniki stanowią jej integralną część</w:t>
      </w:r>
    </w:p>
    <w:p w:rsidR="008730B0" w:rsidRDefault="008730B0" w:rsidP="008730B0">
      <w:pPr>
        <w:spacing w:line="276" w:lineRule="auto"/>
        <w:rPr>
          <w:rFonts w:ascii="Calibri" w:eastAsia="Calibri" w:hAnsi="Calibri" w:cs="Calibri"/>
          <w:b/>
          <w:sz w:val="20"/>
          <w:szCs w:val="22"/>
          <w:shd w:val="clear" w:color="auto" w:fill="A6A6A6"/>
        </w:rPr>
      </w:pPr>
      <w:r>
        <w:rPr>
          <w:rFonts w:ascii="Calibri" w:eastAsia="Calibri" w:hAnsi="Calibri" w:cs="Calibri"/>
          <w:b/>
          <w:sz w:val="20"/>
          <w:szCs w:val="22"/>
          <w:shd w:val="clear" w:color="auto" w:fill="A6A6A6"/>
        </w:rPr>
        <w:t>Rozdz. XXII</w:t>
      </w:r>
      <w:r>
        <w:rPr>
          <w:rFonts w:ascii="Calibri" w:eastAsia="Calibri" w:hAnsi="Calibri" w:cs="Calibri"/>
          <w:b/>
          <w:sz w:val="20"/>
          <w:szCs w:val="22"/>
          <w:shd w:val="clear" w:color="auto" w:fill="A6A6A6"/>
        </w:rPr>
        <w:tab/>
      </w:r>
      <w:r>
        <w:rPr>
          <w:rFonts w:ascii="Calibri" w:hAnsi="Calibri" w:cs="Calibri"/>
          <w:b/>
          <w:highlight w:val="lightGray"/>
          <w:lang w:val="x-none" w:eastAsia="x-none"/>
        </w:rPr>
        <w:t>KLAUZULA INFORMACYJNA Z ART. 13 RODO</w:t>
      </w:r>
    </w:p>
    <w:p w:rsidR="008730B0" w:rsidRDefault="008730B0" w:rsidP="008730B0">
      <w:pPr>
        <w:spacing w:before="120" w:after="120"/>
        <w:jc w:val="both"/>
        <w:rPr>
          <w:rFonts w:ascii="Calibri" w:hAnsi="Calibri" w:cs="Calibri"/>
          <w:i/>
          <w:iCs/>
          <w:sz w:val="18"/>
          <w:szCs w:val="18"/>
        </w:rPr>
      </w:pPr>
      <w:r>
        <w:rPr>
          <w:rFonts w:ascii="Calibri" w:hAnsi="Calibri" w:cs="Calibr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rsidR="008730B0" w:rsidRDefault="008730B0" w:rsidP="008730B0">
      <w:pPr>
        <w:jc w:val="both"/>
        <w:rPr>
          <w:rFonts w:ascii="Calibri" w:hAnsi="Calibri" w:cs="Calibri"/>
          <w:sz w:val="18"/>
          <w:szCs w:val="18"/>
        </w:rPr>
      </w:pPr>
      <w:r>
        <w:rPr>
          <w:rFonts w:ascii="Calibri" w:hAnsi="Calibri" w:cs="Calibri"/>
          <w:b/>
          <w:bCs/>
          <w:sz w:val="18"/>
          <w:szCs w:val="18"/>
        </w:rPr>
        <w:lastRenderedPageBreak/>
        <w:t>1. Informacje dotyczące Administratora Danych</w:t>
      </w:r>
    </w:p>
    <w:p w:rsidR="008730B0" w:rsidRDefault="008730B0" w:rsidP="008730B0">
      <w:pPr>
        <w:jc w:val="both"/>
        <w:rPr>
          <w:rFonts w:ascii="Calibri" w:hAnsi="Calibri" w:cs="Calibri"/>
          <w:b/>
          <w:bCs/>
          <w:kern w:val="36"/>
          <w:sz w:val="18"/>
          <w:szCs w:val="18"/>
        </w:rPr>
      </w:pPr>
      <w:r>
        <w:rPr>
          <w:rFonts w:ascii="Calibri" w:hAnsi="Calibri" w:cs="Calibri"/>
          <w:sz w:val="18"/>
          <w:szCs w:val="18"/>
        </w:rPr>
        <w:t>Administratorem Pani/Pana danych osobowych jest</w:t>
      </w:r>
      <w:bookmarkStart w:id="1" w:name="_Hlk517720740"/>
      <w:r>
        <w:rPr>
          <w:rFonts w:ascii="Calibri" w:hAnsi="Calibri" w:cs="Calibri"/>
          <w:sz w:val="18"/>
          <w:szCs w:val="18"/>
        </w:rPr>
        <w:t xml:space="preserve"> </w:t>
      </w:r>
      <w:bookmarkStart w:id="2" w:name="_Hlk534322736"/>
      <w:r>
        <w:rPr>
          <w:rFonts w:ascii="Calibri" w:hAnsi="Calibri" w:cs="Calibri"/>
          <w:b/>
          <w:sz w:val="18"/>
          <w:szCs w:val="18"/>
        </w:rPr>
        <w:t>Gminny Zakład Komunalny w  Żołędowie</w:t>
      </w:r>
      <w:r>
        <w:rPr>
          <w:rFonts w:ascii="Calibri" w:hAnsi="Calibri" w:cs="Calibri"/>
          <w:b/>
          <w:bCs/>
          <w:sz w:val="18"/>
          <w:szCs w:val="18"/>
        </w:rPr>
        <w:t xml:space="preserve">, </w:t>
      </w:r>
      <w:r>
        <w:rPr>
          <w:rFonts w:ascii="Calibri" w:hAnsi="Calibri" w:cs="Calibri"/>
          <w:b/>
          <w:bCs/>
          <w:kern w:val="36"/>
          <w:sz w:val="18"/>
          <w:szCs w:val="18"/>
        </w:rPr>
        <w:t xml:space="preserve">ul. </w:t>
      </w:r>
      <w:r>
        <w:rPr>
          <w:rFonts w:ascii="Calibri" w:hAnsi="Calibri" w:cs="Calibri"/>
          <w:b/>
          <w:sz w:val="18"/>
          <w:szCs w:val="18"/>
        </w:rPr>
        <w:t>Jastrzębia 62</w:t>
      </w:r>
      <w:r>
        <w:rPr>
          <w:rFonts w:ascii="Calibri" w:hAnsi="Calibri" w:cs="Calibri"/>
          <w:b/>
          <w:bCs/>
          <w:kern w:val="36"/>
          <w:sz w:val="18"/>
          <w:szCs w:val="18"/>
        </w:rPr>
        <w:t>, 86-031 Osielsko</w:t>
      </w:r>
      <w:bookmarkEnd w:id="2"/>
      <w:r>
        <w:rPr>
          <w:rFonts w:ascii="Calibri" w:hAnsi="Calibri" w:cs="Calibri"/>
          <w:b/>
          <w:sz w:val="18"/>
          <w:szCs w:val="18"/>
        </w:rPr>
        <w:t>;</w:t>
      </w:r>
      <w:bookmarkEnd w:id="1"/>
    </w:p>
    <w:p w:rsidR="008730B0" w:rsidRDefault="008730B0" w:rsidP="008730B0">
      <w:pPr>
        <w:jc w:val="both"/>
        <w:rPr>
          <w:rFonts w:ascii="Calibri" w:hAnsi="Calibri" w:cs="Calibri"/>
          <w:b/>
          <w:bCs/>
          <w:kern w:val="36"/>
          <w:sz w:val="18"/>
          <w:szCs w:val="18"/>
        </w:rPr>
      </w:pPr>
      <w:r>
        <w:rPr>
          <w:rFonts w:ascii="Calibri" w:hAnsi="Calibri" w:cs="Calibri"/>
          <w:sz w:val="18"/>
          <w:szCs w:val="18"/>
        </w:rPr>
        <w:t xml:space="preserve">W sprawach zamówień publicznych oraz w sprawach związanych z Pani/Pana danymi osobowymi przetwarzanymi przez </w:t>
      </w:r>
      <w:r>
        <w:rPr>
          <w:rFonts w:ascii="Calibri" w:hAnsi="Calibri" w:cs="Calibri"/>
          <w:bCs/>
          <w:sz w:val="18"/>
          <w:szCs w:val="18"/>
        </w:rPr>
        <w:t>Gminny Zakład Komunalny w Żołędowie</w:t>
      </w:r>
      <w:r>
        <w:rPr>
          <w:rFonts w:ascii="Calibri" w:hAnsi="Calibri" w:cs="Calibri"/>
          <w:sz w:val="18"/>
          <w:szCs w:val="18"/>
        </w:rPr>
        <w:t xml:space="preserve"> z Administratorem można się kontaktować:</w:t>
      </w:r>
    </w:p>
    <w:p w:rsidR="008730B0" w:rsidRDefault="008730B0" w:rsidP="008730B0">
      <w:pPr>
        <w:numPr>
          <w:ilvl w:val="0"/>
          <w:numId w:val="30"/>
        </w:numPr>
        <w:spacing w:after="200" w:line="276" w:lineRule="auto"/>
        <w:jc w:val="both"/>
        <w:rPr>
          <w:rFonts w:ascii="Calibri" w:hAnsi="Calibri" w:cs="Calibri"/>
          <w:sz w:val="18"/>
          <w:szCs w:val="18"/>
        </w:rPr>
      </w:pPr>
      <w:r>
        <w:rPr>
          <w:rFonts w:ascii="Calibri" w:hAnsi="Calibri" w:cs="Calibri"/>
          <w:sz w:val="18"/>
          <w:szCs w:val="18"/>
        </w:rPr>
        <w:t>listownie na adres siedziby GZK</w:t>
      </w:r>
    </w:p>
    <w:p w:rsidR="008730B0" w:rsidRDefault="008730B0" w:rsidP="008730B0">
      <w:pPr>
        <w:numPr>
          <w:ilvl w:val="0"/>
          <w:numId w:val="30"/>
        </w:numPr>
        <w:spacing w:after="200" w:line="276" w:lineRule="auto"/>
        <w:jc w:val="both"/>
        <w:rPr>
          <w:rFonts w:ascii="Calibri" w:hAnsi="Calibri" w:cs="Calibri"/>
          <w:sz w:val="18"/>
          <w:szCs w:val="18"/>
        </w:rPr>
      </w:pPr>
      <w:r>
        <w:rPr>
          <w:rFonts w:ascii="Calibri" w:hAnsi="Calibri" w:cs="Calibri"/>
          <w:sz w:val="18"/>
          <w:szCs w:val="18"/>
        </w:rPr>
        <w:t>poprzez e-mail: sekretariat@gzk-zoledowo.pl</w:t>
      </w:r>
    </w:p>
    <w:p w:rsidR="008730B0" w:rsidRDefault="008730B0" w:rsidP="008730B0">
      <w:pPr>
        <w:numPr>
          <w:ilvl w:val="0"/>
          <w:numId w:val="30"/>
        </w:numPr>
        <w:spacing w:after="200" w:line="276" w:lineRule="auto"/>
        <w:jc w:val="both"/>
        <w:rPr>
          <w:rFonts w:ascii="Calibri" w:hAnsi="Calibri" w:cs="Calibri"/>
          <w:sz w:val="18"/>
          <w:szCs w:val="18"/>
        </w:rPr>
      </w:pPr>
      <w:r>
        <w:rPr>
          <w:rFonts w:ascii="Calibri" w:hAnsi="Calibri" w:cs="Calibri"/>
          <w:sz w:val="18"/>
          <w:szCs w:val="18"/>
        </w:rPr>
        <w:t>telefonicznie: 52 328 26 00</w:t>
      </w:r>
    </w:p>
    <w:p w:rsidR="008730B0" w:rsidRDefault="008730B0" w:rsidP="008730B0">
      <w:pPr>
        <w:spacing w:before="120"/>
        <w:jc w:val="both"/>
        <w:rPr>
          <w:rFonts w:ascii="Calibri" w:hAnsi="Calibri" w:cs="Calibri"/>
          <w:sz w:val="18"/>
          <w:szCs w:val="18"/>
        </w:rPr>
      </w:pPr>
      <w:r>
        <w:rPr>
          <w:rFonts w:ascii="Calibri" w:hAnsi="Calibri" w:cs="Calibri"/>
          <w:b/>
          <w:bCs/>
          <w:sz w:val="18"/>
          <w:szCs w:val="18"/>
        </w:rPr>
        <w:t>2. Inspektor ochrony danych</w:t>
      </w:r>
    </w:p>
    <w:p w:rsidR="008730B0" w:rsidRDefault="008730B0" w:rsidP="008730B0">
      <w:pPr>
        <w:jc w:val="both"/>
        <w:rPr>
          <w:rFonts w:ascii="Calibri" w:hAnsi="Calibri" w:cs="Calibri"/>
          <w:sz w:val="18"/>
          <w:szCs w:val="18"/>
        </w:rPr>
      </w:pPr>
      <w:r>
        <w:rPr>
          <w:rFonts w:ascii="Calibri" w:hAnsi="Calibri" w:cs="Calibri"/>
          <w:sz w:val="18"/>
          <w:szCs w:val="18"/>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rsidR="008730B0" w:rsidRDefault="008730B0" w:rsidP="008730B0">
      <w:pPr>
        <w:numPr>
          <w:ilvl w:val="0"/>
          <w:numId w:val="31"/>
        </w:numPr>
        <w:spacing w:after="200" w:line="276" w:lineRule="auto"/>
        <w:ind w:left="714" w:hanging="357"/>
        <w:jc w:val="both"/>
        <w:rPr>
          <w:rFonts w:ascii="Calibri" w:hAnsi="Calibri" w:cs="Calibri"/>
          <w:sz w:val="18"/>
          <w:szCs w:val="18"/>
        </w:rPr>
      </w:pPr>
      <w:r>
        <w:rPr>
          <w:rFonts w:ascii="Calibri" w:hAnsi="Calibri" w:cs="Calibri"/>
          <w:sz w:val="18"/>
          <w:szCs w:val="18"/>
        </w:rPr>
        <w:t xml:space="preserve">poprzez e-mail: </w:t>
      </w:r>
      <w:hyperlink r:id="rId8" w:history="1">
        <w:r>
          <w:rPr>
            <w:rStyle w:val="Hipercze"/>
            <w:rFonts w:ascii="Calibri" w:hAnsi="Calibri" w:cs="Calibri"/>
            <w:color w:val="000000"/>
            <w:sz w:val="18"/>
            <w:szCs w:val="18"/>
          </w:rPr>
          <w:t>kielbon@ido.edu.pl</w:t>
        </w:r>
      </w:hyperlink>
    </w:p>
    <w:p w:rsidR="008730B0" w:rsidRDefault="008730B0" w:rsidP="008730B0">
      <w:pPr>
        <w:numPr>
          <w:ilvl w:val="0"/>
          <w:numId w:val="31"/>
        </w:numPr>
        <w:spacing w:after="120" w:line="276" w:lineRule="auto"/>
        <w:ind w:left="714" w:hanging="357"/>
        <w:jc w:val="both"/>
        <w:rPr>
          <w:rFonts w:ascii="Calibri" w:hAnsi="Calibri" w:cs="Calibri"/>
          <w:sz w:val="18"/>
          <w:szCs w:val="18"/>
        </w:rPr>
      </w:pPr>
      <w:r>
        <w:rPr>
          <w:rFonts w:ascii="Calibri" w:hAnsi="Calibri" w:cs="Calibri"/>
          <w:sz w:val="18"/>
          <w:szCs w:val="18"/>
        </w:rPr>
        <w:t>telefonicznie: 729 057 572</w:t>
      </w:r>
    </w:p>
    <w:p w:rsidR="008730B0" w:rsidRDefault="008730B0" w:rsidP="008730B0">
      <w:pPr>
        <w:jc w:val="both"/>
        <w:rPr>
          <w:rFonts w:ascii="Calibri" w:hAnsi="Calibri" w:cs="Calibri"/>
          <w:sz w:val="18"/>
          <w:szCs w:val="18"/>
        </w:rPr>
      </w:pPr>
      <w:r>
        <w:rPr>
          <w:rFonts w:ascii="Calibri" w:hAnsi="Calibri" w:cs="Calibri"/>
          <w:b/>
          <w:bCs/>
          <w:sz w:val="18"/>
          <w:szCs w:val="18"/>
        </w:rPr>
        <w:t>3. Podstawa prawna i cel przetwarzania danych</w:t>
      </w:r>
    </w:p>
    <w:p w:rsidR="008730B0" w:rsidRDefault="008730B0" w:rsidP="008730B0">
      <w:pPr>
        <w:jc w:val="both"/>
        <w:rPr>
          <w:rFonts w:ascii="Calibri" w:hAnsi="Calibri" w:cs="Calibri"/>
          <w:sz w:val="18"/>
          <w:szCs w:val="18"/>
        </w:rPr>
      </w:pPr>
      <w:r>
        <w:rPr>
          <w:rFonts w:ascii="Calibri" w:hAnsi="Calibri" w:cs="Calibri"/>
          <w:sz w:val="18"/>
          <w:szCs w:val="18"/>
        </w:rPr>
        <w:t>Pani/Pana dane przetwarzane będą na podstawie art. 6 ust. 1 lit. c RODO, gdyż jest to niezbędne do wypełnienia obowiązku prawnego ciążącego na Administratorze Danych, wynikającego z przepisów:</w:t>
      </w:r>
    </w:p>
    <w:p w:rsidR="008730B0" w:rsidRDefault="008730B0" w:rsidP="008730B0">
      <w:pPr>
        <w:numPr>
          <w:ilvl w:val="0"/>
          <w:numId w:val="32"/>
        </w:numPr>
        <w:spacing w:after="200" w:line="276" w:lineRule="auto"/>
        <w:jc w:val="both"/>
        <w:rPr>
          <w:rFonts w:ascii="Calibri" w:hAnsi="Calibri" w:cs="Calibri"/>
          <w:sz w:val="18"/>
          <w:szCs w:val="18"/>
        </w:rPr>
      </w:pPr>
      <w:r>
        <w:rPr>
          <w:rFonts w:ascii="Calibri" w:hAnsi="Calibri" w:cs="Calibri"/>
          <w:sz w:val="18"/>
          <w:szCs w:val="18"/>
        </w:rPr>
        <w:t>Ustawy z dnia 29 stycznia 2004 roku Prawo zamówień publicznych (</w:t>
      </w:r>
      <w:proofErr w:type="spellStart"/>
      <w:r>
        <w:rPr>
          <w:rFonts w:ascii="Calibri" w:hAnsi="Calibri" w:cs="Calibri"/>
          <w:sz w:val="18"/>
          <w:szCs w:val="18"/>
        </w:rPr>
        <w:t>t.j</w:t>
      </w:r>
      <w:proofErr w:type="spellEnd"/>
      <w:r>
        <w:rPr>
          <w:rFonts w:ascii="Calibri" w:hAnsi="Calibri" w:cs="Calibri"/>
          <w:sz w:val="18"/>
          <w:szCs w:val="18"/>
        </w:rPr>
        <w:t xml:space="preserve">. Dz. U. z 2019 r. poz. 1843 oraz z 2020 r. poz. 288, 1086), nazywaną dalej „ustawa </w:t>
      </w:r>
      <w:proofErr w:type="spellStart"/>
      <w:r>
        <w:rPr>
          <w:rFonts w:ascii="Calibri" w:hAnsi="Calibri" w:cs="Calibri"/>
          <w:sz w:val="18"/>
          <w:szCs w:val="18"/>
        </w:rPr>
        <w:t>Pzp</w:t>
      </w:r>
      <w:proofErr w:type="spellEnd"/>
      <w:r>
        <w:rPr>
          <w:rFonts w:ascii="Calibri" w:hAnsi="Calibri" w:cs="Calibri"/>
          <w:sz w:val="18"/>
          <w:szCs w:val="18"/>
        </w:rPr>
        <w:t>”,</w:t>
      </w:r>
    </w:p>
    <w:p w:rsidR="008730B0" w:rsidRDefault="008730B0" w:rsidP="008730B0">
      <w:pPr>
        <w:numPr>
          <w:ilvl w:val="0"/>
          <w:numId w:val="32"/>
        </w:numPr>
        <w:spacing w:after="200" w:line="276" w:lineRule="auto"/>
        <w:jc w:val="both"/>
        <w:rPr>
          <w:rFonts w:ascii="Calibri" w:hAnsi="Calibri" w:cs="Calibri"/>
          <w:sz w:val="18"/>
          <w:szCs w:val="18"/>
        </w:rPr>
      </w:pPr>
      <w:r>
        <w:rPr>
          <w:rFonts w:ascii="Calibri" w:hAnsi="Calibri" w:cs="Calibri"/>
          <w:sz w:val="18"/>
          <w:szCs w:val="18"/>
        </w:rPr>
        <w:t>Rozporządzenia Ministra Rozwoju z dnia 26 lipca 2016 r. w sprawie rodzajów dokumentów, jakie może żądać zamawiający od wykonawcy w postępowaniu o udzielenie zamówienia (Dz.U. z 2016 r. poz. 1126), tekst jednolity (</w:t>
      </w:r>
      <w:hyperlink r:id="rId9" w:history="1">
        <w:r>
          <w:rPr>
            <w:rStyle w:val="Hipercze"/>
            <w:rFonts w:ascii="Calibri" w:hAnsi="Calibri" w:cs="Calibri"/>
            <w:sz w:val="18"/>
            <w:szCs w:val="18"/>
          </w:rPr>
          <w:t>Dz.U. 2000 nr 62 poz. 718</w:t>
        </w:r>
      </w:hyperlink>
      <w:r>
        <w:rPr>
          <w:rFonts w:ascii="Calibri" w:hAnsi="Calibri" w:cs="Calibri"/>
          <w:sz w:val="18"/>
          <w:szCs w:val="18"/>
        </w:rPr>
        <w:t>),</w:t>
      </w:r>
    </w:p>
    <w:p w:rsidR="008730B0" w:rsidRDefault="008730B0" w:rsidP="008730B0">
      <w:pPr>
        <w:numPr>
          <w:ilvl w:val="0"/>
          <w:numId w:val="32"/>
        </w:numPr>
        <w:spacing w:after="200" w:line="276" w:lineRule="auto"/>
        <w:jc w:val="both"/>
        <w:rPr>
          <w:rFonts w:ascii="Calibri" w:hAnsi="Calibri" w:cs="Calibri"/>
          <w:sz w:val="18"/>
          <w:szCs w:val="18"/>
        </w:rPr>
      </w:pPr>
      <w:r>
        <w:rPr>
          <w:rFonts w:ascii="Calibri" w:hAnsi="Calibri" w:cs="Calibri"/>
          <w:sz w:val="18"/>
          <w:szCs w:val="18"/>
        </w:rPr>
        <w:t>Ustawy o narodowym zasobie archiwalnym i archiwach (tj. Dz. U. z 2020 r. poz. 164);</w:t>
      </w:r>
    </w:p>
    <w:p w:rsidR="008730B0" w:rsidRDefault="008730B0" w:rsidP="008730B0">
      <w:pPr>
        <w:jc w:val="both"/>
        <w:rPr>
          <w:rFonts w:ascii="Calibri" w:hAnsi="Calibri" w:cs="Calibri"/>
          <w:color w:val="FF0000"/>
          <w:sz w:val="18"/>
          <w:szCs w:val="18"/>
        </w:rPr>
      </w:pPr>
      <w:r>
        <w:rPr>
          <w:rFonts w:ascii="Calibri" w:hAnsi="Calibri" w:cs="Calibri"/>
          <w:sz w:val="18"/>
          <w:szCs w:val="18"/>
        </w:rPr>
        <w:t xml:space="preserve">Pani/Pana dane osobowe przetwarzane będą w celu związanym z postępowaniem o udzielenie zamówienia publicznego </w:t>
      </w:r>
      <w:r>
        <w:rPr>
          <w:rFonts w:ascii="Calibri" w:hAnsi="Calibri" w:cs="Calibri"/>
          <w:i/>
          <w:color w:val="4BACC6"/>
          <w:sz w:val="18"/>
          <w:szCs w:val="18"/>
        </w:rPr>
        <w:t>GZK.271.1</w:t>
      </w:r>
      <w:r w:rsidR="000D5421">
        <w:rPr>
          <w:rFonts w:ascii="Calibri" w:hAnsi="Calibri" w:cs="Calibri"/>
          <w:i/>
          <w:color w:val="4BACC6"/>
          <w:sz w:val="18"/>
          <w:szCs w:val="18"/>
        </w:rPr>
        <w:t>9</w:t>
      </w:r>
      <w:r>
        <w:rPr>
          <w:rFonts w:ascii="Calibri" w:hAnsi="Calibri" w:cs="Calibri"/>
          <w:i/>
          <w:color w:val="4BACC6"/>
          <w:sz w:val="18"/>
          <w:szCs w:val="18"/>
        </w:rPr>
        <w:t>.2020</w:t>
      </w:r>
    </w:p>
    <w:p w:rsidR="008730B0" w:rsidRDefault="008730B0" w:rsidP="008730B0">
      <w:pPr>
        <w:spacing w:before="120"/>
        <w:jc w:val="both"/>
        <w:rPr>
          <w:rFonts w:ascii="Calibri" w:hAnsi="Calibri" w:cs="Calibri"/>
          <w:sz w:val="18"/>
          <w:szCs w:val="18"/>
        </w:rPr>
      </w:pPr>
      <w:r>
        <w:rPr>
          <w:rFonts w:ascii="Calibri" w:hAnsi="Calibri" w:cs="Calibri"/>
          <w:b/>
          <w:bCs/>
          <w:sz w:val="18"/>
          <w:szCs w:val="18"/>
        </w:rPr>
        <w:t>4. Okres przechowywania danych.</w:t>
      </w:r>
    </w:p>
    <w:p w:rsidR="008730B0" w:rsidRDefault="008730B0" w:rsidP="008730B0">
      <w:pPr>
        <w:jc w:val="both"/>
        <w:rPr>
          <w:rFonts w:ascii="Calibri" w:hAnsi="Calibri" w:cs="Calibri"/>
          <w:sz w:val="18"/>
          <w:szCs w:val="18"/>
        </w:rPr>
      </w:pPr>
      <w:r>
        <w:rPr>
          <w:rFonts w:ascii="Calibri" w:hAnsi="Calibri" w:cs="Calibri"/>
          <w:sz w:val="18"/>
          <w:szCs w:val="18"/>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Calibri" w:hAnsi="Calibri" w:cs="Calibri"/>
          <w:sz w:val="18"/>
          <w:szCs w:val="18"/>
        </w:rPr>
        <w:t>Pzp</w:t>
      </w:r>
      <w:proofErr w:type="spellEnd"/>
      <w:r>
        <w:rPr>
          <w:rFonts w:ascii="Calibri" w:hAnsi="Calibri" w:cs="Calibri"/>
          <w:sz w:val="18"/>
          <w:szCs w:val="18"/>
        </w:rPr>
        <w:t>, przez okres 4 lat od dnia zakończenia postępowania o udzielenie zamówienia, w sposób gwarantujący jego nienaruszalność. Jeżeli czas trwania umowy przekracza 4 lata, zamawiający przechowuje umowę przez cały czas trwania umowy.</w:t>
      </w:r>
    </w:p>
    <w:p w:rsidR="008730B0" w:rsidRDefault="008730B0" w:rsidP="008730B0">
      <w:pPr>
        <w:spacing w:before="120"/>
        <w:jc w:val="both"/>
        <w:rPr>
          <w:rFonts w:ascii="Calibri" w:hAnsi="Calibri" w:cs="Calibri"/>
          <w:sz w:val="18"/>
          <w:szCs w:val="18"/>
        </w:rPr>
      </w:pPr>
      <w:r>
        <w:rPr>
          <w:rFonts w:ascii="Calibri" w:hAnsi="Calibri" w:cs="Calibri"/>
          <w:b/>
          <w:bCs/>
          <w:sz w:val="18"/>
          <w:szCs w:val="18"/>
        </w:rPr>
        <w:t>5. Udostępnianie danych innym odbiorcom.</w:t>
      </w:r>
    </w:p>
    <w:p w:rsidR="008730B0" w:rsidRDefault="008730B0" w:rsidP="008730B0">
      <w:pPr>
        <w:jc w:val="both"/>
        <w:rPr>
          <w:rFonts w:ascii="Calibri" w:hAnsi="Calibri" w:cs="Calibri"/>
          <w:sz w:val="18"/>
          <w:szCs w:val="18"/>
        </w:rPr>
      </w:pPr>
      <w:r>
        <w:rPr>
          <w:rFonts w:ascii="Calibri" w:hAnsi="Calibri" w:cs="Calibri"/>
          <w:sz w:val="18"/>
          <w:szCs w:val="18"/>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Calibri" w:hAnsi="Calibri" w:cs="Calibri"/>
          <w:sz w:val="18"/>
          <w:szCs w:val="18"/>
        </w:rPr>
        <w:t>Pzp</w:t>
      </w:r>
      <w:proofErr w:type="spellEnd"/>
      <w:r>
        <w:rPr>
          <w:rFonts w:ascii="Calibri" w:hAnsi="Calibri" w:cs="Calibri"/>
          <w:sz w:val="18"/>
          <w:szCs w:val="18"/>
        </w:rPr>
        <w:t>.  </w:t>
      </w:r>
    </w:p>
    <w:p w:rsidR="008730B0" w:rsidRDefault="008730B0" w:rsidP="008730B0">
      <w:pPr>
        <w:jc w:val="both"/>
        <w:rPr>
          <w:rFonts w:ascii="Calibri" w:hAnsi="Calibri" w:cs="Calibri"/>
          <w:sz w:val="18"/>
          <w:szCs w:val="18"/>
        </w:rPr>
      </w:pPr>
      <w:r>
        <w:rPr>
          <w:rFonts w:ascii="Calibri" w:hAnsi="Calibri" w:cs="Calibri"/>
          <w:sz w:val="18"/>
          <w:szCs w:val="18"/>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rsidR="008730B0" w:rsidRDefault="008730B0" w:rsidP="008730B0">
      <w:pPr>
        <w:spacing w:before="120"/>
        <w:jc w:val="both"/>
        <w:rPr>
          <w:rFonts w:ascii="Calibri" w:hAnsi="Calibri" w:cs="Calibri"/>
          <w:sz w:val="18"/>
          <w:szCs w:val="18"/>
        </w:rPr>
      </w:pPr>
      <w:r>
        <w:rPr>
          <w:rFonts w:ascii="Calibri" w:hAnsi="Calibri" w:cs="Calibri"/>
          <w:b/>
          <w:bCs/>
          <w:sz w:val="18"/>
          <w:szCs w:val="18"/>
        </w:rPr>
        <w:t>6. Przysługujące uprawnienia związane z przetwarzaniem danych osobowych.</w:t>
      </w:r>
    </w:p>
    <w:p w:rsidR="008730B0" w:rsidRDefault="008730B0" w:rsidP="008730B0">
      <w:pPr>
        <w:jc w:val="both"/>
        <w:rPr>
          <w:rFonts w:ascii="Calibri" w:hAnsi="Calibri" w:cs="Calibri"/>
          <w:sz w:val="18"/>
          <w:szCs w:val="18"/>
        </w:rPr>
      </w:pPr>
      <w:r>
        <w:rPr>
          <w:rFonts w:ascii="Calibri" w:hAnsi="Calibri" w:cs="Calibri"/>
          <w:sz w:val="18"/>
          <w:szCs w:val="18"/>
        </w:rPr>
        <w:t>W odniesieniu do danych pozyskanych w związku z prowadzonym postępowaniem o udzielenie zamówienia publicznego przysługują Pani/Pana następujące uprawnienia:</w:t>
      </w:r>
    </w:p>
    <w:p w:rsidR="008730B0" w:rsidRDefault="008730B0" w:rsidP="008730B0">
      <w:pPr>
        <w:numPr>
          <w:ilvl w:val="0"/>
          <w:numId w:val="33"/>
        </w:numPr>
        <w:spacing w:after="200" w:line="276" w:lineRule="auto"/>
        <w:ind w:left="714" w:hanging="357"/>
        <w:jc w:val="both"/>
        <w:rPr>
          <w:rFonts w:ascii="Calibri" w:hAnsi="Calibri" w:cs="Calibri"/>
          <w:sz w:val="18"/>
          <w:szCs w:val="18"/>
        </w:rPr>
      </w:pPr>
      <w:r>
        <w:rPr>
          <w:rFonts w:ascii="Calibri" w:hAnsi="Calibri" w:cs="Calibri"/>
          <w:sz w:val="18"/>
          <w:szCs w:val="18"/>
        </w:rPr>
        <w:t>prawo dostępu do swoich danych oraz otrzymania ich kopii,</w:t>
      </w:r>
    </w:p>
    <w:p w:rsidR="008730B0" w:rsidRDefault="008730B0" w:rsidP="008730B0">
      <w:pPr>
        <w:numPr>
          <w:ilvl w:val="0"/>
          <w:numId w:val="33"/>
        </w:numPr>
        <w:spacing w:after="200" w:line="276" w:lineRule="auto"/>
        <w:jc w:val="both"/>
        <w:rPr>
          <w:rFonts w:ascii="Calibri" w:hAnsi="Calibri" w:cs="Calibri"/>
          <w:sz w:val="18"/>
          <w:szCs w:val="18"/>
        </w:rPr>
      </w:pPr>
      <w:r>
        <w:rPr>
          <w:rFonts w:ascii="Calibri" w:hAnsi="Calibri" w:cs="Calibri"/>
          <w:sz w:val="18"/>
          <w:szCs w:val="18"/>
        </w:rPr>
        <w:t>prawo do sprostowania (poprawiania) swoich danych</w:t>
      </w:r>
      <w:bookmarkStart w:id="3" w:name="_ftnref1"/>
      <w:r>
        <w:rPr>
          <w:rFonts w:ascii="Calibri" w:hAnsi="Calibri" w:cs="Calibri"/>
          <w:sz w:val="18"/>
          <w:szCs w:val="18"/>
        </w:rPr>
        <w:t xml:space="preserve"> </w:t>
      </w:r>
      <w:hyperlink r:id="rId10" w:anchor="_ftn1" w:history="1">
        <w:r>
          <w:rPr>
            <w:rStyle w:val="Hipercze"/>
            <w:rFonts w:ascii="Calibri" w:hAnsi="Calibri" w:cs="Calibri"/>
            <w:sz w:val="18"/>
            <w:szCs w:val="18"/>
          </w:rPr>
          <w:t>[1]</w:t>
        </w:r>
      </w:hyperlink>
      <w:bookmarkEnd w:id="3"/>
      <w:r>
        <w:rPr>
          <w:rFonts w:ascii="Calibri" w:hAnsi="Calibri" w:cs="Calibri"/>
          <w:sz w:val="18"/>
          <w:szCs w:val="18"/>
        </w:rPr>
        <w:t>,</w:t>
      </w:r>
    </w:p>
    <w:p w:rsidR="008730B0" w:rsidRDefault="008730B0" w:rsidP="008730B0">
      <w:pPr>
        <w:numPr>
          <w:ilvl w:val="0"/>
          <w:numId w:val="33"/>
        </w:numPr>
        <w:spacing w:after="200" w:line="276" w:lineRule="auto"/>
        <w:jc w:val="both"/>
        <w:rPr>
          <w:rFonts w:ascii="Calibri" w:hAnsi="Calibri" w:cs="Calibri"/>
          <w:sz w:val="18"/>
          <w:szCs w:val="18"/>
        </w:rPr>
      </w:pPr>
      <w:r>
        <w:rPr>
          <w:rFonts w:ascii="Calibri" w:hAnsi="Calibri" w:cs="Calibri"/>
          <w:sz w:val="18"/>
          <w:szCs w:val="18"/>
        </w:rPr>
        <w:t>prawo do ograniczenia przetwarzania danych, przy czym przepisy odrębne mogą wyłączyć możliwość skorzystania z tego prawa</w:t>
      </w:r>
      <w:bookmarkStart w:id="4" w:name="_ftnref2"/>
      <w:r>
        <w:rPr>
          <w:rFonts w:ascii="Calibri" w:hAnsi="Calibri" w:cs="Calibri"/>
          <w:sz w:val="18"/>
          <w:szCs w:val="18"/>
        </w:rPr>
        <w:t xml:space="preserve"> </w:t>
      </w:r>
      <w:hyperlink r:id="rId11" w:anchor="_ftn2" w:history="1">
        <w:r>
          <w:rPr>
            <w:rStyle w:val="Hipercze"/>
            <w:rFonts w:ascii="Calibri" w:hAnsi="Calibri" w:cs="Calibri"/>
            <w:sz w:val="18"/>
            <w:szCs w:val="18"/>
          </w:rPr>
          <w:t>[2]</w:t>
        </w:r>
      </w:hyperlink>
      <w:bookmarkEnd w:id="4"/>
      <w:r>
        <w:rPr>
          <w:rFonts w:ascii="Calibri" w:hAnsi="Calibri" w:cs="Calibri"/>
          <w:sz w:val="18"/>
          <w:szCs w:val="18"/>
        </w:rPr>
        <w:t>,</w:t>
      </w:r>
    </w:p>
    <w:p w:rsidR="008730B0" w:rsidRDefault="008730B0" w:rsidP="008730B0">
      <w:pPr>
        <w:numPr>
          <w:ilvl w:val="0"/>
          <w:numId w:val="33"/>
        </w:numPr>
        <w:spacing w:after="200" w:line="276" w:lineRule="auto"/>
        <w:jc w:val="both"/>
        <w:rPr>
          <w:rFonts w:ascii="Calibri" w:hAnsi="Calibri" w:cs="Calibri"/>
          <w:sz w:val="18"/>
          <w:szCs w:val="18"/>
        </w:rPr>
      </w:pPr>
      <w:r>
        <w:rPr>
          <w:rFonts w:ascii="Calibri" w:hAnsi="Calibri" w:cs="Calibri"/>
          <w:sz w:val="18"/>
          <w:szCs w:val="18"/>
        </w:rPr>
        <w:t>prawo do wniesienia skargi do Prezesa Urzędu Ochrony Danych Osobowych, ul. Stawki 2, 00-193 Warszawa, gdy uzna Pani/Pan, że przetwarzanie danych osobowych Pani/Pana dotyczących narusza przepisy RODO.</w:t>
      </w:r>
    </w:p>
    <w:p w:rsidR="008730B0" w:rsidRDefault="008730B0" w:rsidP="008730B0">
      <w:pPr>
        <w:jc w:val="both"/>
        <w:rPr>
          <w:rFonts w:ascii="Calibri" w:hAnsi="Calibri" w:cs="Calibri"/>
          <w:sz w:val="18"/>
          <w:szCs w:val="18"/>
        </w:rPr>
      </w:pPr>
      <w:r>
        <w:rPr>
          <w:rFonts w:ascii="Calibri" w:hAnsi="Calibri" w:cs="Calibri"/>
          <w:sz w:val="18"/>
          <w:szCs w:val="18"/>
        </w:rPr>
        <w:lastRenderedPageBreak/>
        <w:t>Aby skorzystać z powyższych praw, należy się skontaktować z Administratorem Danych lub z Inspektorem Ochrony Danych w GZK (dane kontaktowe w punktach 1 i 2).</w:t>
      </w:r>
    </w:p>
    <w:p w:rsidR="008730B0" w:rsidRDefault="008730B0" w:rsidP="008730B0">
      <w:pPr>
        <w:jc w:val="both"/>
        <w:rPr>
          <w:rFonts w:ascii="Calibri" w:hAnsi="Calibri" w:cs="Calibri"/>
          <w:sz w:val="18"/>
          <w:szCs w:val="18"/>
        </w:rPr>
      </w:pPr>
      <w:r>
        <w:rPr>
          <w:rFonts w:ascii="Calibri" w:hAnsi="Calibri" w:cs="Calibri"/>
          <w:sz w:val="18"/>
          <w:szCs w:val="18"/>
        </w:rPr>
        <w:t>Nie przysługuje Pani/Panu:</w:t>
      </w:r>
    </w:p>
    <w:p w:rsidR="008730B0" w:rsidRDefault="008730B0" w:rsidP="008730B0">
      <w:pPr>
        <w:numPr>
          <w:ilvl w:val="0"/>
          <w:numId w:val="34"/>
        </w:numPr>
        <w:spacing w:after="200" w:line="276" w:lineRule="auto"/>
        <w:jc w:val="both"/>
        <w:rPr>
          <w:rFonts w:ascii="Calibri" w:hAnsi="Calibri" w:cs="Calibri"/>
          <w:sz w:val="18"/>
          <w:szCs w:val="18"/>
        </w:rPr>
      </w:pPr>
      <w:r>
        <w:rPr>
          <w:rFonts w:ascii="Calibri" w:hAnsi="Calibri" w:cs="Calibri"/>
          <w:sz w:val="18"/>
          <w:szCs w:val="18"/>
        </w:rPr>
        <w:t>prawo do usunięcia danych osobowych,</w:t>
      </w:r>
    </w:p>
    <w:p w:rsidR="008730B0" w:rsidRDefault="008730B0" w:rsidP="008730B0">
      <w:pPr>
        <w:numPr>
          <w:ilvl w:val="0"/>
          <w:numId w:val="34"/>
        </w:numPr>
        <w:spacing w:after="200" w:line="276" w:lineRule="auto"/>
        <w:jc w:val="both"/>
        <w:rPr>
          <w:rFonts w:ascii="Calibri" w:hAnsi="Calibri" w:cs="Calibri"/>
          <w:sz w:val="18"/>
          <w:szCs w:val="18"/>
        </w:rPr>
      </w:pPr>
      <w:r>
        <w:rPr>
          <w:rFonts w:ascii="Calibri" w:hAnsi="Calibri" w:cs="Calibri"/>
          <w:sz w:val="18"/>
          <w:szCs w:val="18"/>
        </w:rPr>
        <w:t>prawo do przenoszenia danych osobowych,</w:t>
      </w:r>
    </w:p>
    <w:p w:rsidR="008730B0" w:rsidRDefault="008730B0" w:rsidP="008730B0">
      <w:pPr>
        <w:numPr>
          <w:ilvl w:val="0"/>
          <w:numId w:val="34"/>
        </w:numPr>
        <w:spacing w:after="200" w:line="276" w:lineRule="auto"/>
        <w:jc w:val="both"/>
        <w:rPr>
          <w:rFonts w:ascii="Calibri" w:hAnsi="Calibri" w:cs="Calibri"/>
          <w:sz w:val="18"/>
          <w:szCs w:val="18"/>
        </w:rPr>
      </w:pPr>
      <w:r>
        <w:rPr>
          <w:rFonts w:ascii="Calibri" w:hAnsi="Calibri" w:cs="Calibri"/>
          <w:sz w:val="18"/>
          <w:szCs w:val="18"/>
        </w:rPr>
        <w:t>prawo sprzeciwu wobec przetwarzania danych osobowych.</w:t>
      </w:r>
    </w:p>
    <w:p w:rsidR="008730B0" w:rsidRDefault="008730B0" w:rsidP="008730B0">
      <w:pPr>
        <w:spacing w:before="120"/>
        <w:jc w:val="both"/>
        <w:rPr>
          <w:rFonts w:ascii="Calibri" w:hAnsi="Calibri" w:cs="Calibri"/>
          <w:sz w:val="18"/>
          <w:szCs w:val="18"/>
        </w:rPr>
      </w:pPr>
      <w:r>
        <w:rPr>
          <w:rFonts w:ascii="Calibri" w:hAnsi="Calibri" w:cs="Calibri"/>
          <w:b/>
          <w:bCs/>
          <w:sz w:val="18"/>
          <w:szCs w:val="18"/>
        </w:rPr>
        <w:t>7. Obowiązek podania danych.</w:t>
      </w:r>
    </w:p>
    <w:p w:rsidR="008730B0" w:rsidRDefault="008730B0" w:rsidP="008730B0">
      <w:pPr>
        <w:jc w:val="both"/>
        <w:rPr>
          <w:rFonts w:ascii="Calibri" w:hAnsi="Calibri" w:cs="Calibri"/>
          <w:sz w:val="18"/>
          <w:szCs w:val="18"/>
        </w:rPr>
      </w:pPr>
      <w:r>
        <w:rPr>
          <w:rFonts w:ascii="Calibri" w:hAnsi="Calibri" w:cs="Calibri"/>
          <w:sz w:val="18"/>
          <w:szCs w:val="18"/>
        </w:rPr>
        <w:t xml:space="preserve">Obowiązek podania przez Panią/Pana danych osobowych bezpośrednio Pani/Pana dotyczących jest wymogiem ustawowym określonym w przepisach ustawy </w:t>
      </w:r>
      <w:proofErr w:type="spellStart"/>
      <w:r>
        <w:rPr>
          <w:rFonts w:ascii="Calibri" w:hAnsi="Calibri" w:cs="Calibri"/>
          <w:sz w:val="18"/>
          <w:szCs w:val="18"/>
        </w:rPr>
        <w:t>Pzp</w:t>
      </w:r>
      <w:proofErr w:type="spellEnd"/>
      <w:r>
        <w:rPr>
          <w:rFonts w:ascii="Calibri" w:hAnsi="Calibri" w:cs="Calibri"/>
          <w:sz w:val="18"/>
          <w:szCs w:val="18"/>
        </w:rPr>
        <w:t xml:space="preserve">, związanym z udziałem w postępowaniu o udzielenie zamówienia publicznego (konsekwencje niepodania określonych danych wynikają z ustawy </w:t>
      </w:r>
      <w:proofErr w:type="spellStart"/>
      <w:r>
        <w:rPr>
          <w:rFonts w:ascii="Calibri" w:hAnsi="Calibri" w:cs="Calibri"/>
          <w:sz w:val="18"/>
          <w:szCs w:val="18"/>
        </w:rPr>
        <w:t>Pzp</w:t>
      </w:r>
      <w:proofErr w:type="spellEnd"/>
      <w:r>
        <w:rPr>
          <w:rFonts w:ascii="Calibri" w:hAnsi="Calibri" w:cs="Calibri"/>
          <w:sz w:val="18"/>
          <w:szCs w:val="18"/>
        </w:rPr>
        <w:t>).</w:t>
      </w:r>
    </w:p>
    <w:p w:rsidR="008730B0" w:rsidRDefault="008730B0" w:rsidP="008730B0">
      <w:pPr>
        <w:jc w:val="both"/>
        <w:rPr>
          <w:rFonts w:ascii="Calibri" w:hAnsi="Calibri" w:cs="Calibri"/>
          <w:sz w:val="18"/>
          <w:szCs w:val="18"/>
        </w:rPr>
      </w:pPr>
      <w:r>
        <w:rPr>
          <w:rFonts w:ascii="Calibri" w:hAnsi="Calibri" w:cs="Calibri"/>
          <w:sz w:val="18"/>
          <w:szCs w:val="18"/>
        </w:rPr>
        <w:t xml:space="preserve">W przypadku postępowań o zamówienia wyłączonych spod stosowania przepisów ustawy </w:t>
      </w:r>
      <w:proofErr w:type="spellStart"/>
      <w:r>
        <w:rPr>
          <w:rFonts w:ascii="Calibri" w:hAnsi="Calibri" w:cs="Calibri"/>
          <w:sz w:val="18"/>
          <w:szCs w:val="18"/>
        </w:rPr>
        <w:t>Pzp</w:t>
      </w:r>
      <w:proofErr w:type="spellEnd"/>
      <w:r>
        <w:rPr>
          <w:rFonts w:ascii="Calibri" w:hAnsi="Calibri" w:cs="Calibri"/>
          <w:sz w:val="18"/>
          <w:szCs w:val="18"/>
        </w:rPr>
        <w:t xml:space="preserve"> podanie danych jest dobrowolne, jednakże ich brak uniemożliwi udział w postępowaniu.</w:t>
      </w:r>
    </w:p>
    <w:p w:rsidR="008730B0" w:rsidRDefault="008730B0" w:rsidP="008730B0">
      <w:pPr>
        <w:spacing w:before="120"/>
        <w:jc w:val="both"/>
        <w:rPr>
          <w:rFonts w:ascii="Calibri" w:hAnsi="Calibri" w:cs="Calibri"/>
          <w:sz w:val="18"/>
          <w:szCs w:val="18"/>
        </w:rPr>
      </w:pPr>
      <w:r>
        <w:rPr>
          <w:rFonts w:ascii="Calibri" w:hAnsi="Calibri" w:cs="Calibri"/>
          <w:b/>
          <w:bCs/>
          <w:sz w:val="18"/>
          <w:szCs w:val="18"/>
        </w:rPr>
        <w:t>8. Informacja o zautomatyzowanym podejmowaniu decyzji , w tym profilowaniu.</w:t>
      </w:r>
    </w:p>
    <w:p w:rsidR="008730B0" w:rsidRDefault="008730B0" w:rsidP="008730B0">
      <w:pPr>
        <w:jc w:val="both"/>
        <w:rPr>
          <w:rFonts w:ascii="Calibri" w:hAnsi="Calibri" w:cs="Calibri"/>
          <w:sz w:val="18"/>
          <w:szCs w:val="18"/>
        </w:rPr>
      </w:pPr>
      <w:r>
        <w:rPr>
          <w:rFonts w:ascii="Calibri" w:hAnsi="Calibri" w:cs="Calibri"/>
          <w:sz w:val="18"/>
          <w:szCs w:val="18"/>
        </w:rPr>
        <w:t>Informujemy, że nie podejmujemy decyzji w sposób zautomatyzowany i Pani/Pana dane nie są profilowane.</w:t>
      </w:r>
    </w:p>
    <w:p w:rsidR="008730B0" w:rsidRDefault="008730B0" w:rsidP="008730B0">
      <w:pPr>
        <w:jc w:val="both"/>
        <w:rPr>
          <w:rFonts w:ascii="Calibri" w:hAnsi="Calibri" w:cs="Calibri"/>
          <w:sz w:val="18"/>
          <w:szCs w:val="18"/>
        </w:rPr>
      </w:pPr>
      <w:r>
        <w:rPr>
          <w:rFonts w:ascii="Calibri" w:hAnsi="Calibri" w:cs="Calibri"/>
          <w:sz w:val="18"/>
          <w:szCs w:val="18"/>
        </w:rPr>
        <w:t xml:space="preserve">  </w:t>
      </w:r>
    </w:p>
    <w:p w:rsidR="008730B0" w:rsidRDefault="000830B2" w:rsidP="008730B0">
      <w:pPr>
        <w:jc w:val="center"/>
        <w:rPr>
          <w:rFonts w:ascii="Calibri" w:hAnsi="Calibri" w:cs="Calibri"/>
          <w:sz w:val="18"/>
          <w:szCs w:val="18"/>
        </w:rPr>
      </w:pPr>
      <w:r>
        <w:rPr>
          <w:rFonts w:ascii="Calibri" w:hAnsi="Calibri" w:cs="Calibri"/>
          <w:sz w:val="18"/>
          <w:szCs w:val="18"/>
        </w:rPr>
        <w:pict>
          <v:rect id="_x0000_i1025" style="width:453.6pt;height:1.5pt" o:hralign="center" o:hrstd="t" o:hr="t" fillcolor="#a0a0a0" stroked="f"/>
        </w:pict>
      </w:r>
    </w:p>
    <w:bookmarkStart w:id="5" w:name="_ftn1"/>
    <w:p w:rsidR="008730B0" w:rsidRDefault="008730B0" w:rsidP="008730B0">
      <w:pPr>
        <w:rPr>
          <w:rFonts w:ascii="Calibri" w:hAnsi="Calibri" w:cs="Calibri"/>
          <w:sz w:val="18"/>
          <w:szCs w:val="18"/>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Calibri" w:hAnsi="Calibri" w:cs="Calibri"/>
          <w:sz w:val="18"/>
          <w:szCs w:val="18"/>
        </w:rPr>
        <w:t>[1]</w:t>
      </w:r>
      <w:r>
        <w:fldChar w:fldCharType="end"/>
      </w:r>
      <w:bookmarkEnd w:id="5"/>
      <w:r>
        <w:rPr>
          <w:rFonts w:ascii="Calibri" w:hAnsi="Calibri" w:cs="Calibri"/>
          <w:sz w:val="18"/>
          <w:szCs w:val="18"/>
        </w:rPr>
        <w:t xml:space="preserve"> </w:t>
      </w:r>
      <w:r>
        <w:rPr>
          <w:rFonts w:ascii="Calibri" w:hAnsi="Calibri" w:cs="Calibri"/>
          <w:b/>
          <w:bCs/>
          <w:sz w:val="18"/>
          <w:szCs w:val="18"/>
        </w:rPr>
        <w:t>Wyjaśnienie:</w:t>
      </w:r>
      <w:r>
        <w:rPr>
          <w:rFonts w:ascii="Calibri" w:hAnsi="Calibri" w:cs="Calibri"/>
          <w:sz w:val="18"/>
          <w:szCs w:val="18"/>
        </w:rPr>
        <w:t xml:space="preserve"> </w:t>
      </w:r>
      <w:r>
        <w:rPr>
          <w:rFonts w:ascii="Calibri" w:hAnsi="Calibri" w:cs="Calibri"/>
          <w:i/>
          <w:iCs/>
          <w:sz w:val="18"/>
          <w:szCs w:val="18"/>
        </w:rPr>
        <w:t xml:space="preserve">Skorzystanie z prawa do sprostowania nie może skutkować zmianą wyniku postępowania o udzielenie zamówienia publicznego ani zmianą postanowień umowy w zakresie niezgodnym z ustawą </w:t>
      </w:r>
      <w:proofErr w:type="spellStart"/>
      <w:r>
        <w:rPr>
          <w:rFonts w:ascii="Calibri" w:hAnsi="Calibri" w:cs="Calibri"/>
          <w:i/>
          <w:iCs/>
          <w:sz w:val="18"/>
          <w:szCs w:val="18"/>
        </w:rPr>
        <w:t>Pzp</w:t>
      </w:r>
      <w:proofErr w:type="spellEnd"/>
      <w:r>
        <w:rPr>
          <w:rFonts w:ascii="Calibri" w:hAnsi="Calibri" w:cs="Calibri"/>
          <w:i/>
          <w:iCs/>
          <w:sz w:val="18"/>
          <w:szCs w:val="18"/>
        </w:rPr>
        <w:t xml:space="preserve"> oraz nie może naruszać integralności protokołu oraz jego załączników.</w:t>
      </w:r>
      <w:bookmarkStart w:id="6" w:name="_ftn2"/>
    </w:p>
    <w:p w:rsidR="008730B0" w:rsidRDefault="000830B2" w:rsidP="008730B0">
      <w:pPr>
        <w:rPr>
          <w:rFonts w:ascii="Calibri" w:hAnsi="Calibri" w:cs="Calibri"/>
          <w:sz w:val="18"/>
          <w:szCs w:val="18"/>
        </w:rPr>
      </w:pPr>
      <w:hyperlink r:id="rId12" w:anchor="_ftnref2" w:history="1">
        <w:r w:rsidR="008730B0">
          <w:rPr>
            <w:rStyle w:val="Hipercze"/>
            <w:rFonts w:ascii="Calibri" w:hAnsi="Calibri" w:cs="Calibri"/>
            <w:sz w:val="18"/>
            <w:szCs w:val="18"/>
          </w:rPr>
          <w:t>[2]</w:t>
        </w:r>
      </w:hyperlink>
      <w:bookmarkEnd w:id="6"/>
      <w:r w:rsidR="008730B0">
        <w:rPr>
          <w:rFonts w:ascii="Calibri" w:hAnsi="Calibri" w:cs="Calibri"/>
          <w:sz w:val="18"/>
          <w:szCs w:val="18"/>
        </w:rPr>
        <w:t xml:space="preserve"> </w:t>
      </w:r>
      <w:r w:rsidR="008730B0">
        <w:rPr>
          <w:rFonts w:ascii="Calibri" w:hAnsi="Calibri" w:cs="Calibri"/>
          <w:b/>
          <w:bCs/>
          <w:sz w:val="18"/>
          <w:szCs w:val="18"/>
        </w:rPr>
        <w:t>Wyjaśnienie:</w:t>
      </w:r>
      <w:r w:rsidR="008730B0">
        <w:rPr>
          <w:rFonts w:ascii="Calibri" w:hAnsi="Calibri" w:cs="Calibri"/>
          <w:sz w:val="18"/>
          <w:szCs w:val="18"/>
        </w:rPr>
        <w:t xml:space="preserve"> </w:t>
      </w:r>
      <w:r w:rsidR="008730B0">
        <w:rPr>
          <w:rFonts w:ascii="Calibri" w:hAnsi="Calibri" w:cs="Calibri"/>
          <w:i/>
          <w:iCs/>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730B0" w:rsidRDefault="008730B0" w:rsidP="008730B0">
      <w:pPr>
        <w:tabs>
          <w:tab w:val="left" w:pos="142"/>
        </w:tabs>
        <w:overflowPunct w:val="0"/>
        <w:autoSpaceDE w:val="0"/>
        <w:autoSpaceDN w:val="0"/>
        <w:adjustRightInd w:val="0"/>
        <w:spacing w:before="120" w:line="276" w:lineRule="auto"/>
        <w:ind w:left="360"/>
        <w:jc w:val="both"/>
        <w:textAlignment w:val="baseline"/>
        <w:rPr>
          <w:rFonts w:ascii="Calibri" w:hAnsi="Calibri"/>
          <w:sz w:val="20"/>
          <w:szCs w:val="20"/>
        </w:rPr>
      </w:pPr>
    </w:p>
    <w:p w:rsidR="008730B0" w:rsidRDefault="008730B0" w:rsidP="008730B0">
      <w:pPr>
        <w:keepNext/>
        <w:spacing w:line="276" w:lineRule="auto"/>
        <w:rPr>
          <w:rFonts w:ascii="Calibri" w:hAnsi="Calibri"/>
          <w:b/>
          <w:sz w:val="20"/>
          <w:szCs w:val="20"/>
          <w:u w:val="single"/>
        </w:rPr>
      </w:pPr>
      <w:r>
        <w:rPr>
          <w:rFonts w:ascii="Calibri" w:hAnsi="Calibri"/>
          <w:b/>
          <w:sz w:val="20"/>
          <w:szCs w:val="20"/>
          <w:u w:val="single"/>
        </w:rPr>
        <w:t>Wykaz Załączników do SIWZ:</w:t>
      </w:r>
    </w:p>
    <w:p w:rsidR="008730B0" w:rsidRDefault="008730B0" w:rsidP="008730B0">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rsidR="008730B0" w:rsidRDefault="008730B0" w:rsidP="008730B0">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przynależności /braku przynależności do grupy kapitałowej</w:t>
      </w:r>
    </w:p>
    <w:p w:rsidR="008730B0" w:rsidRDefault="008730B0" w:rsidP="008730B0">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rsidR="008730B0" w:rsidRDefault="008730B0" w:rsidP="008730B0">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oświadczenie o spełnieniu warunków udziału w postępowaniu</w:t>
      </w:r>
    </w:p>
    <w:p w:rsidR="008730B0" w:rsidRDefault="008730B0" w:rsidP="008730B0">
      <w:pPr>
        <w:spacing w:line="276" w:lineRule="auto"/>
        <w:jc w:val="both"/>
        <w:rPr>
          <w:rFonts w:ascii="Calibri" w:hAnsi="Calibri"/>
          <w:sz w:val="20"/>
          <w:szCs w:val="20"/>
        </w:rPr>
      </w:pPr>
      <w:r>
        <w:rPr>
          <w:rFonts w:ascii="Calibri" w:hAnsi="Calibri"/>
          <w:b/>
          <w:sz w:val="20"/>
          <w:szCs w:val="20"/>
        </w:rPr>
        <w:t>Załącznik Nr 5</w:t>
      </w:r>
      <w:r>
        <w:rPr>
          <w:rFonts w:ascii="Calibri" w:hAnsi="Calibri"/>
          <w:sz w:val="20"/>
          <w:szCs w:val="20"/>
        </w:rPr>
        <w:t xml:space="preserve">   -Wzór Umowy</w:t>
      </w:r>
    </w:p>
    <w:p w:rsidR="008730B0" w:rsidRDefault="008730B0" w:rsidP="008730B0"/>
    <w:p w:rsidR="008730B0" w:rsidRDefault="008730B0" w:rsidP="008730B0"/>
    <w:p w:rsidR="008730B0" w:rsidRDefault="008730B0" w:rsidP="008730B0"/>
    <w:p w:rsidR="008730B0" w:rsidRDefault="008730B0" w:rsidP="008730B0"/>
    <w:p w:rsidR="00ED0567" w:rsidRDefault="00ED0567"/>
    <w:sectPr w:rsidR="00ED05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F25B6A"/>
    <w:multiLevelType w:val="multilevel"/>
    <w:tmpl w:val="F83EF090"/>
    <w:lvl w:ilvl="0">
      <w:start w:val="3"/>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2">
    <w:nsid w:val="077A0672"/>
    <w:multiLevelType w:val="hybridMultilevel"/>
    <w:tmpl w:val="8DFA53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5">
    <w:nsid w:val="13431576"/>
    <w:multiLevelType w:val="hybridMultilevel"/>
    <w:tmpl w:val="5E8CAA1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
    <w:nsid w:val="16F02FFC"/>
    <w:multiLevelType w:val="hybridMultilevel"/>
    <w:tmpl w:val="AF222E6C"/>
    <w:lvl w:ilvl="0" w:tplc="7E12EC72">
      <w:start w:val="1"/>
      <w:numFmt w:val="decimal"/>
      <w:lvlText w:val="%1."/>
      <w:lvlJc w:val="left"/>
      <w:pPr>
        <w:tabs>
          <w:tab w:val="num" w:pos="1080"/>
        </w:tabs>
        <w:ind w:left="10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4D588DA2">
      <w:start w:val="1"/>
      <w:numFmt w:val="decimal"/>
      <w:lvlText w:val="%4."/>
      <w:lvlJc w:val="left"/>
      <w:pPr>
        <w:tabs>
          <w:tab w:val="num" w:pos="786"/>
        </w:tabs>
        <w:ind w:left="786" w:hanging="360"/>
      </w:pPr>
      <w:rPr>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C0D43C5"/>
    <w:multiLevelType w:val="hybridMultilevel"/>
    <w:tmpl w:val="E316455A"/>
    <w:lvl w:ilvl="0" w:tplc="FFFFFFFF">
      <w:start w:val="1"/>
      <w:numFmt w:val="decimal"/>
      <w:lvlText w:val="%1."/>
      <w:lvlJc w:val="left"/>
      <w:pPr>
        <w:tabs>
          <w:tab w:val="num" w:pos="227"/>
        </w:tabs>
        <w:ind w:left="284" w:hanging="284"/>
      </w:pPr>
      <w:rPr>
        <w:b w:val="0"/>
        <w:i w:val="0"/>
        <w:color w:val="auto"/>
        <w:sz w:val="22"/>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C830630"/>
    <w:multiLevelType w:val="hybridMultilevel"/>
    <w:tmpl w:val="D12AF7D2"/>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8D70F0"/>
    <w:multiLevelType w:val="hybridMultilevel"/>
    <w:tmpl w:val="52FACE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463A61"/>
    <w:multiLevelType w:val="multilevel"/>
    <w:tmpl w:val="309C2CE2"/>
    <w:lvl w:ilvl="0">
      <w:start w:val="3"/>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644"/>
        </w:tabs>
        <w:ind w:left="644" w:hanging="36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1">
    <w:nsid w:val="24F035DF"/>
    <w:multiLevelType w:val="hybridMultilevel"/>
    <w:tmpl w:val="F74A6EB6"/>
    <w:lvl w:ilvl="0" w:tplc="397470E8">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nsid w:val="25E6311C"/>
    <w:multiLevelType w:val="hybridMultilevel"/>
    <w:tmpl w:val="B400D2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7A297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89B7A3C"/>
    <w:multiLevelType w:val="hybridMultilevel"/>
    <w:tmpl w:val="13BECEAA"/>
    <w:lvl w:ilvl="0" w:tplc="82045158">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nsid w:val="2BE709CB"/>
    <w:multiLevelType w:val="hybridMultilevel"/>
    <w:tmpl w:val="7CC05AB2"/>
    <w:lvl w:ilvl="0" w:tplc="FFFFFFFF">
      <w:start w:val="1"/>
      <w:numFmt w:val="decimal"/>
      <w:lvlText w:val="%1."/>
      <w:lvlJc w:val="left"/>
      <w:pPr>
        <w:tabs>
          <w:tab w:val="num" w:pos="587"/>
        </w:tabs>
        <w:ind w:left="644" w:hanging="284"/>
      </w:pPr>
      <w:rPr>
        <w:b w:val="0"/>
        <w:i w:val="0"/>
        <w:color w:val="auto"/>
        <w:sz w:val="22"/>
        <w:szCs w:val="19"/>
      </w:rPr>
    </w:lvl>
    <w:lvl w:ilvl="1" w:tplc="FFFFFFFF">
      <w:start w:val="1"/>
      <w:numFmt w:val="decimal"/>
      <w:lvlText w:val="%2)"/>
      <w:lvlJc w:val="left"/>
      <w:pPr>
        <w:tabs>
          <w:tab w:val="num" w:pos="1837"/>
        </w:tabs>
        <w:ind w:left="1837" w:hanging="397"/>
      </w:pPr>
      <w:rPr>
        <w:b w:val="0"/>
        <w:i w:val="0"/>
        <w:color w:val="auto"/>
        <w:sz w:val="24"/>
        <w:szCs w:val="24"/>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6">
    <w:nsid w:val="2DBE7FED"/>
    <w:multiLevelType w:val="hybridMultilevel"/>
    <w:tmpl w:val="D8D4C068"/>
    <w:lvl w:ilvl="0" w:tplc="6CBCF98A">
      <w:start w:val="1"/>
      <w:numFmt w:val="decimal"/>
      <w:lvlText w:val="%11."/>
      <w:lvlJc w:val="left"/>
      <w:pPr>
        <w:tabs>
          <w:tab w:val="num" w:pos="1080"/>
        </w:tabs>
        <w:ind w:left="1080" w:hanging="360"/>
      </w:pPr>
      <w:rPr>
        <w:b w:val="0"/>
      </w:rPr>
    </w:lvl>
    <w:lvl w:ilvl="1" w:tplc="DA2C69A4">
      <w:start w:val="1"/>
      <w:numFmt w:val="lowerLetter"/>
      <w:lvlText w:val="%2."/>
      <w:lvlJc w:val="left"/>
      <w:pPr>
        <w:tabs>
          <w:tab w:val="num" w:pos="1440"/>
        </w:tabs>
        <w:ind w:left="1440" w:hanging="360"/>
      </w:pPr>
    </w:lvl>
    <w:lvl w:ilvl="2" w:tplc="FE746F30">
      <w:start w:val="51"/>
      <w:numFmt w:val="decimal"/>
      <w:lvlText w:val="%3"/>
      <w:lvlJc w:val="left"/>
      <w:pPr>
        <w:ind w:left="2340" w:hanging="360"/>
      </w:pPr>
      <w:rPr>
        <w:b w:val="0"/>
      </w:rPr>
    </w:lvl>
    <w:lvl w:ilvl="3" w:tplc="7CE84744">
      <w:start w:val="1"/>
      <w:numFmt w:val="decimal"/>
      <w:lvlText w:val="%4."/>
      <w:lvlJc w:val="left"/>
      <w:pPr>
        <w:tabs>
          <w:tab w:val="num" w:pos="2880"/>
        </w:tabs>
        <w:ind w:left="2880" w:hanging="360"/>
      </w:pPr>
    </w:lvl>
    <w:lvl w:ilvl="4" w:tplc="54664B8A">
      <w:start w:val="1"/>
      <w:numFmt w:val="lowerLetter"/>
      <w:lvlText w:val="%5."/>
      <w:lvlJc w:val="left"/>
      <w:pPr>
        <w:tabs>
          <w:tab w:val="num" w:pos="3600"/>
        </w:tabs>
        <w:ind w:left="3600" w:hanging="360"/>
      </w:pPr>
    </w:lvl>
    <w:lvl w:ilvl="5" w:tplc="421807E2">
      <w:start w:val="1"/>
      <w:numFmt w:val="lowerRoman"/>
      <w:lvlText w:val="%6."/>
      <w:lvlJc w:val="right"/>
      <w:pPr>
        <w:tabs>
          <w:tab w:val="num" w:pos="4320"/>
        </w:tabs>
        <w:ind w:left="4320" w:hanging="180"/>
      </w:pPr>
    </w:lvl>
    <w:lvl w:ilvl="6" w:tplc="BCF0FC72">
      <w:start w:val="1"/>
      <w:numFmt w:val="decimal"/>
      <w:lvlText w:val="%7."/>
      <w:lvlJc w:val="left"/>
      <w:pPr>
        <w:tabs>
          <w:tab w:val="num" w:pos="5040"/>
        </w:tabs>
        <w:ind w:left="5040" w:hanging="360"/>
      </w:pPr>
    </w:lvl>
    <w:lvl w:ilvl="7" w:tplc="2FAE78B6">
      <w:start w:val="1"/>
      <w:numFmt w:val="lowerLetter"/>
      <w:lvlText w:val="%8."/>
      <w:lvlJc w:val="left"/>
      <w:pPr>
        <w:tabs>
          <w:tab w:val="num" w:pos="5760"/>
        </w:tabs>
        <w:ind w:left="5760" w:hanging="360"/>
      </w:pPr>
    </w:lvl>
    <w:lvl w:ilvl="8" w:tplc="39F49088">
      <w:start w:val="1"/>
      <w:numFmt w:val="lowerRoman"/>
      <w:lvlText w:val="%9."/>
      <w:lvlJc w:val="right"/>
      <w:pPr>
        <w:tabs>
          <w:tab w:val="num" w:pos="6480"/>
        </w:tabs>
        <w:ind w:left="6480" w:hanging="180"/>
      </w:pPr>
    </w:lvl>
  </w:abstractNum>
  <w:abstractNum w:abstractNumId="17">
    <w:nsid w:val="327919AF"/>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8">
    <w:nsid w:val="3A0512FE"/>
    <w:multiLevelType w:val="hybridMultilevel"/>
    <w:tmpl w:val="1534DF10"/>
    <w:lvl w:ilvl="0" w:tplc="04150005">
      <w:start w:val="1"/>
      <w:numFmt w:val="bullet"/>
      <w:lvlText w:val=""/>
      <w:lvlJc w:val="left"/>
      <w:pPr>
        <w:tabs>
          <w:tab w:val="num" w:pos="1069"/>
        </w:tabs>
        <w:ind w:left="1069" w:hanging="360"/>
      </w:pPr>
      <w:rPr>
        <w:rFonts w:ascii="Wingdings" w:hAnsi="Wingdings" w:hint="default"/>
      </w:rPr>
    </w:lvl>
    <w:lvl w:ilvl="1" w:tplc="3F446A46">
      <w:start w:val="1"/>
      <w:numFmt w:val="bullet"/>
      <w:lvlText w:val="o"/>
      <w:lvlJc w:val="left"/>
      <w:pPr>
        <w:tabs>
          <w:tab w:val="num" w:pos="2880"/>
        </w:tabs>
        <w:ind w:left="2880" w:hanging="360"/>
      </w:pPr>
      <w:rPr>
        <w:rFonts w:ascii="Courier New" w:hAnsi="Courier New" w:cs="Courier New" w:hint="default"/>
      </w:rPr>
    </w:lvl>
    <w:lvl w:ilvl="2" w:tplc="7E422130">
      <w:start w:val="1"/>
      <w:numFmt w:val="bullet"/>
      <w:lvlText w:val=""/>
      <w:lvlJc w:val="left"/>
      <w:pPr>
        <w:tabs>
          <w:tab w:val="num" w:pos="3600"/>
        </w:tabs>
        <w:ind w:left="3600" w:hanging="360"/>
      </w:pPr>
      <w:rPr>
        <w:rFonts w:ascii="Wingdings" w:hAnsi="Wingdings" w:cs="Wingdings" w:hint="default"/>
      </w:rPr>
    </w:lvl>
    <w:lvl w:ilvl="3" w:tplc="0415000F">
      <w:start w:val="1"/>
      <w:numFmt w:val="bullet"/>
      <w:lvlText w:val=""/>
      <w:lvlJc w:val="left"/>
      <w:pPr>
        <w:tabs>
          <w:tab w:val="num" w:pos="4320"/>
        </w:tabs>
        <w:ind w:left="4320" w:hanging="360"/>
      </w:pPr>
      <w:rPr>
        <w:rFonts w:ascii="Symbol" w:hAnsi="Symbol" w:cs="Symbol" w:hint="default"/>
      </w:rPr>
    </w:lvl>
    <w:lvl w:ilvl="4" w:tplc="04150019">
      <w:start w:val="1"/>
      <w:numFmt w:val="bullet"/>
      <w:lvlText w:val="o"/>
      <w:lvlJc w:val="left"/>
      <w:pPr>
        <w:tabs>
          <w:tab w:val="num" w:pos="5040"/>
        </w:tabs>
        <w:ind w:left="5040" w:hanging="360"/>
      </w:pPr>
      <w:rPr>
        <w:rFonts w:ascii="Courier New" w:hAnsi="Courier New" w:cs="Courier New" w:hint="default"/>
      </w:rPr>
    </w:lvl>
    <w:lvl w:ilvl="5" w:tplc="0415001B">
      <w:start w:val="1"/>
      <w:numFmt w:val="bullet"/>
      <w:lvlText w:val=""/>
      <w:lvlJc w:val="left"/>
      <w:pPr>
        <w:tabs>
          <w:tab w:val="num" w:pos="5760"/>
        </w:tabs>
        <w:ind w:left="5760" w:hanging="360"/>
      </w:pPr>
      <w:rPr>
        <w:rFonts w:ascii="Wingdings" w:hAnsi="Wingdings" w:cs="Wingdings" w:hint="default"/>
      </w:rPr>
    </w:lvl>
    <w:lvl w:ilvl="6" w:tplc="0415000F">
      <w:start w:val="1"/>
      <w:numFmt w:val="bullet"/>
      <w:lvlText w:val=""/>
      <w:lvlJc w:val="left"/>
      <w:pPr>
        <w:tabs>
          <w:tab w:val="num" w:pos="6480"/>
        </w:tabs>
        <w:ind w:left="6480" w:hanging="360"/>
      </w:pPr>
      <w:rPr>
        <w:rFonts w:ascii="Symbol" w:hAnsi="Symbol" w:cs="Symbol" w:hint="default"/>
      </w:rPr>
    </w:lvl>
    <w:lvl w:ilvl="7" w:tplc="04150019">
      <w:start w:val="1"/>
      <w:numFmt w:val="bullet"/>
      <w:lvlText w:val="o"/>
      <w:lvlJc w:val="left"/>
      <w:pPr>
        <w:tabs>
          <w:tab w:val="num" w:pos="7200"/>
        </w:tabs>
        <w:ind w:left="7200" w:hanging="360"/>
      </w:pPr>
      <w:rPr>
        <w:rFonts w:ascii="Courier New" w:hAnsi="Courier New" w:cs="Courier New" w:hint="default"/>
      </w:rPr>
    </w:lvl>
    <w:lvl w:ilvl="8" w:tplc="0415001B">
      <w:start w:val="1"/>
      <w:numFmt w:val="bullet"/>
      <w:lvlText w:val=""/>
      <w:lvlJc w:val="left"/>
      <w:pPr>
        <w:tabs>
          <w:tab w:val="num" w:pos="7920"/>
        </w:tabs>
        <w:ind w:left="7920" w:hanging="360"/>
      </w:pPr>
      <w:rPr>
        <w:rFonts w:ascii="Wingdings" w:hAnsi="Wingdings" w:cs="Wingdings" w:hint="default"/>
      </w:rPr>
    </w:lvl>
  </w:abstractNum>
  <w:abstractNum w:abstractNumId="19">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B3A4DEE"/>
    <w:multiLevelType w:val="multilevel"/>
    <w:tmpl w:val="C9204846"/>
    <w:lvl w:ilvl="0">
      <w:start w:val="1"/>
      <w:numFmt w:val="decimal"/>
      <w:lvlText w:val="%1."/>
      <w:lvlJc w:val="left"/>
      <w:pPr>
        <w:ind w:left="644" w:hanging="360"/>
      </w:pPr>
      <w:rPr>
        <w:b/>
      </w:rPr>
    </w:lvl>
    <w:lvl w:ilvl="1">
      <w:start w:val="1"/>
      <w:numFmt w:val="decimal"/>
      <w:isLgl/>
      <w:lvlText w:val="%1.%2."/>
      <w:lvlJc w:val="left"/>
      <w:pPr>
        <w:ind w:left="1040" w:hanging="360"/>
      </w:pPr>
    </w:lvl>
    <w:lvl w:ilvl="2">
      <w:start w:val="1"/>
      <w:numFmt w:val="decimal"/>
      <w:isLgl/>
      <w:lvlText w:val="%1.%2.%3."/>
      <w:lvlJc w:val="left"/>
      <w:pPr>
        <w:ind w:left="1796" w:hanging="720"/>
      </w:pPr>
    </w:lvl>
    <w:lvl w:ilvl="3">
      <w:start w:val="1"/>
      <w:numFmt w:val="decimal"/>
      <w:isLgl/>
      <w:lvlText w:val="%1.%2.%3.%4."/>
      <w:lvlJc w:val="left"/>
      <w:pPr>
        <w:ind w:left="2192" w:hanging="720"/>
      </w:pPr>
    </w:lvl>
    <w:lvl w:ilvl="4">
      <w:start w:val="1"/>
      <w:numFmt w:val="decimal"/>
      <w:isLgl/>
      <w:lvlText w:val="%1.%2.%3.%4.%5."/>
      <w:lvlJc w:val="left"/>
      <w:pPr>
        <w:ind w:left="2948" w:hanging="1080"/>
      </w:pPr>
    </w:lvl>
    <w:lvl w:ilvl="5">
      <w:start w:val="1"/>
      <w:numFmt w:val="decimal"/>
      <w:isLgl/>
      <w:lvlText w:val="%1.%2.%3.%4.%5.%6."/>
      <w:lvlJc w:val="left"/>
      <w:pPr>
        <w:ind w:left="3344" w:hanging="1080"/>
      </w:pPr>
    </w:lvl>
    <w:lvl w:ilvl="6">
      <w:start w:val="1"/>
      <w:numFmt w:val="decimal"/>
      <w:isLgl/>
      <w:lvlText w:val="%1.%2.%3.%4.%5.%6.%7."/>
      <w:lvlJc w:val="left"/>
      <w:pPr>
        <w:ind w:left="4100" w:hanging="1440"/>
      </w:pPr>
    </w:lvl>
    <w:lvl w:ilvl="7">
      <w:start w:val="1"/>
      <w:numFmt w:val="decimal"/>
      <w:isLgl/>
      <w:lvlText w:val="%1.%2.%3.%4.%5.%6.%7.%8."/>
      <w:lvlJc w:val="left"/>
      <w:pPr>
        <w:ind w:left="4496" w:hanging="1440"/>
      </w:pPr>
    </w:lvl>
    <w:lvl w:ilvl="8">
      <w:start w:val="1"/>
      <w:numFmt w:val="decimal"/>
      <w:isLgl/>
      <w:lvlText w:val="%1.%2.%3.%4.%5.%6.%7.%8.%9."/>
      <w:lvlJc w:val="left"/>
      <w:pPr>
        <w:ind w:left="5252" w:hanging="1800"/>
      </w:pPr>
    </w:lvl>
  </w:abstractNum>
  <w:abstractNum w:abstractNumId="21">
    <w:nsid w:val="3BBC68A8"/>
    <w:multiLevelType w:val="hybridMultilevel"/>
    <w:tmpl w:val="439C451A"/>
    <w:lvl w:ilvl="0" w:tplc="88409EC6">
      <w:start w:val="1"/>
      <w:numFmt w:val="decimal"/>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2">
    <w:nsid w:val="3EE2170F"/>
    <w:multiLevelType w:val="multilevel"/>
    <w:tmpl w:val="7F6E0868"/>
    <w:lvl w:ilvl="0">
      <w:start w:val="3"/>
      <w:numFmt w:val="decimal"/>
      <w:lvlText w:val="%1"/>
      <w:lvlJc w:val="left"/>
      <w:pPr>
        <w:ind w:left="360" w:hanging="360"/>
      </w:pPr>
    </w:lvl>
    <w:lvl w:ilvl="1">
      <w:start w:val="1"/>
      <w:numFmt w:val="decimal"/>
      <w:lvlText w:val="%1.%2"/>
      <w:lvlJc w:val="left"/>
      <w:pPr>
        <w:ind w:left="360" w:hanging="360"/>
      </w:pPr>
      <w:rPr>
        <w:b/>
        <w:i w:val="0"/>
        <w:color w:val="auto"/>
      </w:rPr>
    </w:lvl>
    <w:lvl w:ilvl="2">
      <w:start w:val="1"/>
      <w:numFmt w:val="decimal"/>
      <w:lvlText w:val="%1.%2.%3"/>
      <w:lvlJc w:val="left"/>
      <w:pPr>
        <w:ind w:left="720" w:hanging="720"/>
      </w:pPr>
      <w:rPr>
        <w:b w:val="0"/>
        <w:i w:val="0"/>
        <w:color w:val="auto"/>
      </w:rPr>
    </w:lvl>
    <w:lvl w:ilvl="3">
      <w:start w:val="1"/>
      <w:numFmt w:val="decimal"/>
      <w:lvlText w:val="%1.%2.%3.%4"/>
      <w:lvlJc w:val="left"/>
      <w:pPr>
        <w:ind w:left="1288"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24">
    <w:nsid w:val="4B856F63"/>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25">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nsid w:val="593C24EC"/>
    <w:multiLevelType w:val="multilevel"/>
    <w:tmpl w:val="50AEAB0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AA949A5"/>
    <w:multiLevelType w:val="multilevel"/>
    <w:tmpl w:val="AC04A8F0"/>
    <w:lvl w:ilvl="0">
      <w:start w:val="1"/>
      <w:numFmt w:val="decimal"/>
      <w:lvlText w:val="%1."/>
      <w:lvlJc w:val="left"/>
      <w:pPr>
        <w:ind w:left="360" w:hanging="360"/>
      </w:pPr>
      <w:rPr>
        <w:b w:val="0"/>
        <w:i w:val="0"/>
        <w:strike w:val="0"/>
        <w:dstrike w:val="0"/>
        <w:u w:val="none"/>
        <w:effect w:val="none"/>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32">
    <w:nsid w:val="5F382154"/>
    <w:multiLevelType w:val="hybridMultilevel"/>
    <w:tmpl w:val="88189F7E"/>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33">
    <w:nsid w:val="63575827"/>
    <w:multiLevelType w:val="multilevel"/>
    <w:tmpl w:val="E21042F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34">
    <w:nsid w:val="678532AD"/>
    <w:multiLevelType w:val="hybridMultilevel"/>
    <w:tmpl w:val="45A42D9E"/>
    <w:lvl w:ilvl="0" w:tplc="17AC7364">
      <w:start w:val="1"/>
      <w:numFmt w:val="decimal"/>
      <w:lvlText w:val="%1."/>
      <w:lvlJc w:val="left"/>
      <w:pPr>
        <w:ind w:left="720" w:hanging="360"/>
      </w:pPr>
      <w:rPr>
        <w:rFonts w:ascii="Times New Roman" w:hAnsi="Times New Roman"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9A073F1"/>
    <w:multiLevelType w:val="hybridMultilevel"/>
    <w:tmpl w:val="EB1E69D8"/>
    <w:lvl w:ilvl="0" w:tplc="CE181D0E">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nsid w:val="6FF3122C"/>
    <w:multiLevelType w:val="hybridMultilevel"/>
    <w:tmpl w:val="B8AAEA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768E7FC6"/>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38">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3"/>
    <w:lvlOverride w:ilvl="0">
      <w:lvl w:ilvl="0">
        <w:start w:val="1"/>
        <w:numFmt w:val="decimal"/>
        <w:lvlText w:val="%1."/>
        <w:lvlJc w:val="left"/>
        <w:pPr>
          <w:ind w:left="502" w:hanging="360"/>
        </w:pPr>
        <w:rPr>
          <w:b/>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rPr>
          <w:b w:val="0"/>
        </w:r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5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8"/>
  </w:num>
  <w:num w:numId="32">
    <w:abstractNumId w:val="27"/>
  </w:num>
  <w:num w:numId="33">
    <w:abstractNumId w:val="19"/>
  </w:num>
  <w:num w:numId="34">
    <w:abstractNumId w:val="25"/>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8"/>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7"/>
  </w:num>
  <w:num w:numId="41">
    <w:abstractNumId w:val="35"/>
  </w:num>
  <w:num w:numId="42">
    <w:abstractNumId w:val="10"/>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0B0"/>
    <w:rsid w:val="000830B2"/>
    <w:rsid w:val="000D2B78"/>
    <w:rsid w:val="000D5421"/>
    <w:rsid w:val="002B64D4"/>
    <w:rsid w:val="0044010C"/>
    <w:rsid w:val="00552DCB"/>
    <w:rsid w:val="005A793F"/>
    <w:rsid w:val="00685045"/>
    <w:rsid w:val="00851627"/>
    <w:rsid w:val="008730B0"/>
    <w:rsid w:val="00AB7D30"/>
    <w:rsid w:val="00B40486"/>
    <w:rsid w:val="00B91EE8"/>
    <w:rsid w:val="00C21633"/>
    <w:rsid w:val="00D23654"/>
    <w:rsid w:val="00D24777"/>
    <w:rsid w:val="00E32EC3"/>
    <w:rsid w:val="00EA266A"/>
    <w:rsid w:val="00ED0567"/>
    <w:rsid w:val="00F116BB"/>
    <w:rsid w:val="00F33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30B0"/>
    <w:pPr>
      <w:spacing w:after="0" w:line="240" w:lineRule="auto"/>
    </w:pPr>
    <w:rPr>
      <w:rFonts w:ascii="Times New Roman" w:eastAsia="Times New Roman" w:hAnsi="Times New Roman" w:cs="Times New Roman"/>
      <w:sz w:val="24"/>
      <w:szCs w:val="24"/>
      <w:lang w:eastAsia="pl-PL"/>
    </w:rPr>
  </w:style>
  <w:style w:type="paragraph" w:styleId="Nagwek3">
    <w:name w:val="heading 3"/>
    <w:aliases w:val="H3"/>
    <w:basedOn w:val="Normalny"/>
    <w:next w:val="Normalny"/>
    <w:link w:val="Nagwek3Znak"/>
    <w:unhideWhenUsed/>
    <w:qFormat/>
    <w:rsid w:val="008730B0"/>
    <w:pPr>
      <w:keepNext/>
      <w:spacing w:before="240" w:after="60"/>
      <w:outlineLvl w:val="2"/>
    </w:pPr>
    <w:rPr>
      <w:rFonts w:ascii="Arial" w:hAnsi="Arial" w:cs="Arial"/>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H3 Znak"/>
    <w:basedOn w:val="Domylnaczcionkaakapitu"/>
    <w:link w:val="Nagwek3"/>
    <w:rsid w:val="008730B0"/>
    <w:rPr>
      <w:rFonts w:ascii="Arial" w:eastAsia="Times New Roman" w:hAnsi="Arial" w:cs="Arial"/>
      <w:sz w:val="26"/>
      <w:szCs w:val="26"/>
      <w:lang w:eastAsia="pl-PL"/>
    </w:rPr>
  </w:style>
  <w:style w:type="character" w:styleId="Hipercze">
    <w:name w:val="Hyperlink"/>
    <w:uiPriority w:val="99"/>
    <w:semiHidden/>
    <w:unhideWhenUsed/>
    <w:rsid w:val="008730B0"/>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8730B0"/>
    <w:rPr>
      <w:sz w:val="24"/>
      <w:szCs w:val="24"/>
    </w:rPr>
  </w:style>
  <w:style w:type="paragraph" w:styleId="Tekstpodstawowy">
    <w:name w:val="Body Text"/>
    <w:aliases w:val="(F2),ändrad,LOAN,body text,Znak2"/>
    <w:basedOn w:val="Normalny"/>
    <w:link w:val="TekstpodstawowyZnak1"/>
    <w:uiPriority w:val="99"/>
    <w:semiHidden/>
    <w:unhideWhenUsed/>
    <w:rsid w:val="008730B0"/>
    <w:pPr>
      <w:jc w:val="both"/>
    </w:pPr>
    <w:rPr>
      <w:rFonts w:asciiTheme="minorHAnsi" w:eastAsiaTheme="minorHAnsi" w:hAnsiTheme="minorHAnsi" w:cstheme="minorBidi"/>
      <w:lang w:eastAsia="en-US"/>
    </w:rPr>
  </w:style>
  <w:style w:type="character" w:customStyle="1" w:styleId="TekstpodstawowyZnak">
    <w:name w:val="Tekst podstawowy Znak"/>
    <w:basedOn w:val="Domylnaczcionkaakapitu"/>
    <w:uiPriority w:val="99"/>
    <w:semiHidden/>
    <w:rsid w:val="008730B0"/>
    <w:rPr>
      <w:rFonts w:ascii="Times New Roman" w:eastAsia="Times New Roman" w:hAnsi="Times New Roman" w:cs="Times New Roman"/>
      <w:sz w:val="24"/>
      <w:szCs w:val="24"/>
      <w:lang w:eastAsia="pl-PL"/>
    </w:rPr>
  </w:style>
  <w:style w:type="character" w:customStyle="1" w:styleId="AkapitzlistZnak">
    <w:name w:val="Akapit z listą Znak"/>
    <w:aliases w:val="normalny tekst Znak,Obiekt Znak,BulletC Znak,Akapit z listą31 Znak,NOWY Znak,Akapit z listą32 Znak"/>
    <w:link w:val="Akapitzlist"/>
    <w:uiPriority w:val="99"/>
    <w:locked/>
    <w:rsid w:val="008730B0"/>
    <w:rPr>
      <w:sz w:val="24"/>
      <w:szCs w:val="24"/>
    </w:rPr>
  </w:style>
  <w:style w:type="paragraph" w:styleId="Akapitzlist">
    <w:name w:val="List Paragraph"/>
    <w:aliases w:val="normalny tekst,Obiekt,BulletC,Akapit z listą31,NOWY,Akapit z listą32"/>
    <w:basedOn w:val="Normalny"/>
    <w:link w:val="AkapitzlistZnak"/>
    <w:uiPriority w:val="99"/>
    <w:qFormat/>
    <w:rsid w:val="008730B0"/>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DefaultChar">
    <w:name w:val="Default Char"/>
    <w:link w:val="Default"/>
    <w:locked/>
    <w:rsid w:val="008730B0"/>
    <w:rPr>
      <w:color w:val="000000"/>
      <w:sz w:val="24"/>
      <w:szCs w:val="24"/>
    </w:rPr>
  </w:style>
  <w:style w:type="paragraph" w:customStyle="1" w:styleId="Default">
    <w:name w:val="Default"/>
    <w:link w:val="DefaultChar"/>
    <w:rsid w:val="008730B0"/>
    <w:pPr>
      <w:widowControl w:val="0"/>
      <w:autoSpaceDE w:val="0"/>
      <w:autoSpaceDN w:val="0"/>
      <w:adjustRightInd w:val="0"/>
      <w:spacing w:after="0" w:line="240" w:lineRule="auto"/>
    </w:pPr>
    <w:rPr>
      <w:color w:val="000000"/>
      <w:sz w:val="24"/>
      <w:szCs w:val="24"/>
    </w:rPr>
  </w:style>
  <w:style w:type="paragraph" w:customStyle="1" w:styleId="ZARTzmartartykuempunktem">
    <w:name w:val="Z/ART(§) – zm. art. (§) artykułem (punktem)"/>
    <w:basedOn w:val="Normalny"/>
    <w:uiPriority w:val="30"/>
    <w:qFormat/>
    <w:rsid w:val="008730B0"/>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LITwPKTzmlitwpktliter">
    <w:name w:val="Z_LIT/LIT_w_PKT – zm. lit. w pkt literą"/>
    <w:basedOn w:val="Normalny"/>
    <w:uiPriority w:val="48"/>
    <w:qFormat/>
    <w:rsid w:val="008730B0"/>
    <w:pPr>
      <w:spacing w:line="360" w:lineRule="auto"/>
      <w:ind w:left="1973" w:hanging="476"/>
      <w:jc w:val="both"/>
    </w:pPr>
    <w:rPr>
      <w:rFonts w:ascii="Times" w:hAnsi="Times" w:cs="Arial"/>
      <w:bCs/>
      <w:szCs w:val="20"/>
    </w:rPr>
  </w:style>
  <w:style w:type="paragraph" w:customStyle="1" w:styleId="Tekstpodstawowy211">
    <w:name w:val="Tekst podstawowy 211"/>
    <w:basedOn w:val="Normalny"/>
    <w:rsid w:val="008730B0"/>
    <w:pPr>
      <w:suppressAutoHyphens/>
      <w:spacing w:before="120" w:after="120"/>
      <w:jc w:val="both"/>
    </w:pPr>
    <w:rPr>
      <w:bCs/>
      <w:sz w:val="25"/>
      <w:lang w:eastAsia="ar-SA"/>
    </w:rPr>
  </w:style>
  <w:style w:type="paragraph" w:customStyle="1" w:styleId="Zwykytekst1">
    <w:name w:val="Zwykły tekst1"/>
    <w:basedOn w:val="Normalny"/>
    <w:uiPriority w:val="99"/>
    <w:rsid w:val="008730B0"/>
    <w:pPr>
      <w:suppressAutoHyphens/>
      <w:spacing w:after="120"/>
    </w:pPr>
    <w:rPr>
      <w:rFonts w:ascii="Courier New" w:hAnsi="Courier New"/>
      <w:sz w:val="20"/>
      <w:szCs w:val="20"/>
      <w:lang w:eastAsia="ar-SA"/>
    </w:rPr>
  </w:style>
  <w:style w:type="paragraph" w:customStyle="1" w:styleId="Standard">
    <w:name w:val="Standard"/>
    <w:rsid w:val="008730B0"/>
    <w:pPr>
      <w:suppressAutoHyphens/>
      <w:autoSpaceDN w:val="0"/>
      <w:spacing w:after="0" w:line="240" w:lineRule="auto"/>
    </w:pPr>
    <w:rPr>
      <w:rFonts w:ascii="Times New Roman" w:eastAsia="Times New Roman" w:hAnsi="Times New Roman" w:cs="Times New Roman"/>
      <w:kern w:val="3"/>
      <w:sz w:val="24"/>
      <w:szCs w:val="24"/>
      <w:lang w:eastAsia="zh-CN"/>
    </w:rPr>
  </w:style>
  <w:style w:type="numbering" w:customStyle="1" w:styleId="StylStylPunktowane11ptPogrubienieKonspektynumerowaneTim1">
    <w:name w:val="Styl Styl Punktowane 11 pt Pogrubienie + Konspekty numerowane Tim...1"/>
    <w:rsid w:val="008730B0"/>
    <w:pPr>
      <w:numPr>
        <w:numId w:val="4"/>
      </w:numPr>
    </w:pPr>
  </w:style>
  <w:style w:type="numbering" w:customStyle="1" w:styleId="1111114">
    <w:name w:val="1 / 1.1 / 1.1.14"/>
    <w:rsid w:val="008730B0"/>
    <w:pPr>
      <w:numPr>
        <w:numId w:val="21"/>
      </w:numPr>
    </w:pPr>
  </w:style>
  <w:style w:type="table" w:styleId="Tabela-Siatka">
    <w:name w:val="Table Grid"/>
    <w:basedOn w:val="Standardowy"/>
    <w:uiPriority w:val="59"/>
    <w:rsid w:val="00873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6">
    <w:name w:val="Tekst treści (6)_"/>
    <w:link w:val="Teksttreci61"/>
    <w:rsid w:val="00AB7D30"/>
    <w:rPr>
      <w:rFonts w:ascii="Arial" w:hAnsi="Arial"/>
      <w:b/>
      <w:bCs/>
      <w:shd w:val="clear" w:color="auto" w:fill="FFFFFF"/>
    </w:rPr>
  </w:style>
  <w:style w:type="paragraph" w:customStyle="1" w:styleId="Teksttreci61">
    <w:name w:val="Tekst treści (6)1"/>
    <w:basedOn w:val="Normalny"/>
    <w:link w:val="Teksttreci6"/>
    <w:rsid w:val="00AB7D30"/>
    <w:pPr>
      <w:widowControl w:val="0"/>
      <w:shd w:val="clear" w:color="auto" w:fill="FFFFFF"/>
      <w:spacing w:before="240" w:after="240" w:line="240" w:lineRule="atLeast"/>
      <w:ind w:hanging="340"/>
      <w:jc w:val="both"/>
    </w:pPr>
    <w:rPr>
      <w:rFonts w:ascii="Arial" w:eastAsiaTheme="minorHAnsi" w:hAnsi="Arial" w:cstheme="minorBidi"/>
      <w:b/>
      <w:bCs/>
      <w:sz w:val="22"/>
      <w:szCs w:val="22"/>
      <w:lang w:eastAsia="en-US"/>
    </w:rPr>
  </w:style>
  <w:style w:type="character" w:customStyle="1" w:styleId="Teksttreci2">
    <w:name w:val="Tekst treści (2)_"/>
    <w:link w:val="Teksttreci21"/>
    <w:rsid w:val="00AB7D30"/>
    <w:rPr>
      <w:rFonts w:ascii="Arial" w:hAnsi="Arial"/>
      <w:shd w:val="clear" w:color="auto" w:fill="FFFFFF"/>
    </w:rPr>
  </w:style>
  <w:style w:type="paragraph" w:customStyle="1" w:styleId="Teksttreci21">
    <w:name w:val="Tekst treści (2)1"/>
    <w:basedOn w:val="Normalny"/>
    <w:link w:val="Teksttreci2"/>
    <w:rsid w:val="00AB7D30"/>
    <w:pPr>
      <w:widowControl w:val="0"/>
      <w:shd w:val="clear" w:color="auto" w:fill="FFFFFF"/>
      <w:spacing w:before="120" w:after="480" w:line="457" w:lineRule="exact"/>
      <w:ind w:hanging="660"/>
      <w:jc w:val="center"/>
    </w:pPr>
    <w:rPr>
      <w:rFonts w:ascii="Arial" w:eastAsiaTheme="minorHAnsi" w:hAnsi="Arial" w:cstheme="minorBidi"/>
      <w:sz w:val="22"/>
      <w:szCs w:val="22"/>
      <w:lang w:eastAsia="en-US"/>
    </w:rPr>
  </w:style>
  <w:style w:type="paragraph" w:styleId="Tekstdymka">
    <w:name w:val="Balloon Text"/>
    <w:basedOn w:val="Normalny"/>
    <w:link w:val="TekstdymkaZnak"/>
    <w:uiPriority w:val="99"/>
    <w:semiHidden/>
    <w:unhideWhenUsed/>
    <w:rsid w:val="00E32EC3"/>
    <w:rPr>
      <w:rFonts w:ascii="Tahoma" w:hAnsi="Tahoma" w:cs="Tahoma"/>
      <w:sz w:val="16"/>
      <w:szCs w:val="16"/>
    </w:rPr>
  </w:style>
  <w:style w:type="character" w:customStyle="1" w:styleId="TekstdymkaZnak">
    <w:name w:val="Tekst dymka Znak"/>
    <w:basedOn w:val="Domylnaczcionkaakapitu"/>
    <w:link w:val="Tekstdymka"/>
    <w:uiPriority w:val="99"/>
    <w:semiHidden/>
    <w:rsid w:val="00E32EC3"/>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30B0"/>
    <w:pPr>
      <w:spacing w:after="0" w:line="240" w:lineRule="auto"/>
    </w:pPr>
    <w:rPr>
      <w:rFonts w:ascii="Times New Roman" w:eastAsia="Times New Roman" w:hAnsi="Times New Roman" w:cs="Times New Roman"/>
      <w:sz w:val="24"/>
      <w:szCs w:val="24"/>
      <w:lang w:eastAsia="pl-PL"/>
    </w:rPr>
  </w:style>
  <w:style w:type="paragraph" w:styleId="Nagwek3">
    <w:name w:val="heading 3"/>
    <w:aliases w:val="H3"/>
    <w:basedOn w:val="Normalny"/>
    <w:next w:val="Normalny"/>
    <w:link w:val="Nagwek3Znak"/>
    <w:unhideWhenUsed/>
    <w:qFormat/>
    <w:rsid w:val="008730B0"/>
    <w:pPr>
      <w:keepNext/>
      <w:spacing w:before="240" w:after="60"/>
      <w:outlineLvl w:val="2"/>
    </w:pPr>
    <w:rPr>
      <w:rFonts w:ascii="Arial" w:hAnsi="Arial" w:cs="Arial"/>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H3 Znak"/>
    <w:basedOn w:val="Domylnaczcionkaakapitu"/>
    <w:link w:val="Nagwek3"/>
    <w:rsid w:val="008730B0"/>
    <w:rPr>
      <w:rFonts w:ascii="Arial" w:eastAsia="Times New Roman" w:hAnsi="Arial" w:cs="Arial"/>
      <w:sz w:val="26"/>
      <w:szCs w:val="26"/>
      <w:lang w:eastAsia="pl-PL"/>
    </w:rPr>
  </w:style>
  <w:style w:type="character" w:styleId="Hipercze">
    <w:name w:val="Hyperlink"/>
    <w:uiPriority w:val="99"/>
    <w:semiHidden/>
    <w:unhideWhenUsed/>
    <w:rsid w:val="008730B0"/>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8730B0"/>
    <w:rPr>
      <w:sz w:val="24"/>
      <w:szCs w:val="24"/>
    </w:rPr>
  </w:style>
  <w:style w:type="paragraph" w:styleId="Tekstpodstawowy">
    <w:name w:val="Body Text"/>
    <w:aliases w:val="(F2),ändrad,LOAN,body text,Znak2"/>
    <w:basedOn w:val="Normalny"/>
    <w:link w:val="TekstpodstawowyZnak1"/>
    <w:uiPriority w:val="99"/>
    <w:semiHidden/>
    <w:unhideWhenUsed/>
    <w:rsid w:val="008730B0"/>
    <w:pPr>
      <w:jc w:val="both"/>
    </w:pPr>
    <w:rPr>
      <w:rFonts w:asciiTheme="minorHAnsi" w:eastAsiaTheme="minorHAnsi" w:hAnsiTheme="minorHAnsi" w:cstheme="minorBidi"/>
      <w:lang w:eastAsia="en-US"/>
    </w:rPr>
  </w:style>
  <w:style w:type="character" w:customStyle="1" w:styleId="TekstpodstawowyZnak">
    <w:name w:val="Tekst podstawowy Znak"/>
    <w:basedOn w:val="Domylnaczcionkaakapitu"/>
    <w:uiPriority w:val="99"/>
    <w:semiHidden/>
    <w:rsid w:val="008730B0"/>
    <w:rPr>
      <w:rFonts w:ascii="Times New Roman" w:eastAsia="Times New Roman" w:hAnsi="Times New Roman" w:cs="Times New Roman"/>
      <w:sz w:val="24"/>
      <w:szCs w:val="24"/>
      <w:lang w:eastAsia="pl-PL"/>
    </w:rPr>
  </w:style>
  <w:style w:type="character" w:customStyle="1" w:styleId="AkapitzlistZnak">
    <w:name w:val="Akapit z listą Znak"/>
    <w:aliases w:val="normalny tekst Znak,Obiekt Znak,BulletC Znak,Akapit z listą31 Znak,NOWY Znak,Akapit z listą32 Znak"/>
    <w:link w:val="Akapitzlist"/>
    <w:uiPriority w:val="99"/>
    <w:locked/>
    <w:rsid w:val="008730B0"/>
    <w:rPr>
      <w:sz w:val="24"/>
      <w:szCs w:val="24"/>
    </w:rPr>
  </w:style>
  <w:style w:type="paragraph" w:styleId="Akapitzlist">
    <w:name w:val="List Paragraph"/>
    <w:aliases w:val="normalny tekst,Obiekt,BulletC,Akapit z listą31,NOWY,Akapit z listą32"/>
    <w:basedOn w:val="Normalny"/>
    <w:link w:val="AkapitzlistZnak"/>
    <w:uiPriority w:val="99"/>
    <w:qFormat/>
    <w:rsid w:val="008730B0"/>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DefaultChar">
    <w:name w:val="Default Char"/>
    <w:link w:val="Default"/>
    <w:locked/>
    <w:rsid w:val="008730B0"/>
    <w:rPr>
      <w:color w:val="000000"/>
      <w:sz w:val="24"/>
      <w:szCs w:val="24"/>
    </w:rPr>
  </w:style>
  <w:style w:type="paragraph" w:customStyle="1" w:styleId="Default">
    <w:name w:val="Default"/>
    <w:link w:val="DefaultChar"/>
    <w:rsid w:val="008730B0"/>
    <w:pPr>
      <w:widowControl w:val="0"/>
      <w:autoSpaceDE w:val="0"/>
      <w:autoSpaceDN w:val="0"/>
      <w:adjustRightInd w:val="0"/>
      <w:spacing w:after="0" w:line="240" w:lineRule="auto"/>
    </w:pPr>
    <w:rPr>
      <w:color w:val="000000"/>
      <w:sz w:val="24"/>
      <w:szCs w:val="24"/>
    </w:rPr>
  </w:style>
  <w:style w:type="paragraph" w:customStyle="1" w:styleId="ZARTzmartartykuempunktem">
    <w:name w:val="Z/ART(§) – zm. art. (§) artykułem (punktem)"/>
    <w:basedOn w:val="Normalny"/>
    <w:uiPriority w:val="30"/>
    <w:qFormat/>
    <w:rsid w:val="008730B0"/>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LITwPKTzmlitwpktliter">
    <w:name w:val="Z_LIT/LIT_w_PKT – zm. lit. w pkt literą"/>
    <w:basedOn w:val="Normalny"/>
    <w:uiPriority w:val="48"/>
    <w:qFormat/>
    <w:rsid w:val="008730B0"/>
    <w:pPr>
      <w:spacing w:line="360" w:lineRule="auto"/>
      <w:ind w:left="1973" w:hanging="476"/>
      <w:jc w:val="both"/>
    </w:pPr>
    <w:rPr>
      <w:rFonts w:ascii="Times" w:hAnsi="Times" w:cs="Arial"/>
      <w:bCs/>
      <w:szCs w:val="20"/>
    </w:rPr>
  </w:style>
  <w:style w:type="paragraph" w:customStyle="1" w:styleId="Tekstpodstawowy211">
    <w:name w:val="Tekst podstawowy 211"/>
    <w:basedOn w:val="Normalny"/>
    <w:rsid w:val="008730B0"/>
    <w:pPr>
      <w:suppressAutoHyphens/>
      <w:spacing w:before="120" w:after="120"/>
      <w:jc w:val="both"/>
    </w:pPr>
    <w:rPr>
      <w:bCs/>
      <w:sz w:val="25"/>
      <w:lang w:eastAsia="ar-SA"/>
    </w:rPr>
  </w:style>
  <w:style w:type="paragraph" w:customStyle="1" w:styleId="Zwykytekst1">
    <w:name w:val="Zwykły tekst1"/>
    <w:basedOn w:val="Normalny"/>
    <w:uiPriority w:val="99"/>
    <w:rsid w:val="008730B0"/>
    <w:pPr>
      <w:suppressAutoHyphens/>
      <w:spacing w:after="120"/>
    </w:pPr>
    <w:rPr>
      <w:rFonts w:ascii="Courier New" w:hAnsi="Courier New"/>
      <w:sz w:val="20"/>
      <w:szCs w:val="20"/>
      <w:lang w:eastAsia="ar-SA"/>
    </w:rPr>
  </w:style>
  <w:style w:type="paragraph" w:customStyle="1" w:styleId="Standard">
    <w:name w:val="Standard"/>
    <w:rsid w:val="008730B0"/>
    <w:pPr>
      <w:suppressAutoHyphens/>
      <w:autoSpaceDN w:val="0"/>
      <w:spacing w:after="0" w:line="240" w:lineRule="auto"/>
    </w:pPr>
    <w:rPr>
      <w:rFonts w:ascii="Times New Roman" w:eastAsia="Times New Roman" w:hAnsi="Times New Roman" w:cs="Times New Roman"/>
      <w:kern w:val="3"/>
      <w:sz w:val="24"/>
      <w:szCs w:val="24"/>
      <w:lang w:eastAsia="zh-CN"/>
    </w:rPr>
  </w:style>
  <w:style w:type="numbering" w:customStyle="1" w:styleId="StylStylPunktowane11ptPogrubienieKonspektynumerowaneTim1">
    <w:name w:val="Styl Styl Punktowane 11 pt Pogrubienie + Konspekty numerowane Tim...1"/>
    <w:rsid w:val="008730B0"/>
    <w:pPr>
      <w:numPr>
        <w:numId w:val="4"/>
      </w:numPr>
    </w:pPr>
  </w:style>
  <w:style w:type="numbering" w:customStyle="1" w:styleId="1111114">
    <w:name w:val="1 / 1.1 / 1.1.14"/>
    <w:rsid w:val="008730B0"/>
    <w:pPr>
      <w:numPr>
        <w:numId w:val="21"/>
      </w:numPr>
    </w:pPr>
  </w:style>
  <w:style w:type="table" w:styleId="Tabela-Siatka">
    <w:name w:val="Table Grid"/>
    <w:basedOn w:val="Standardowy"/>
    <w:uiPriority w:val="59"/>
    <w:rsid w:val="00873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6">
    <w:name w:val="Tekst treści (6)_"/>
    <w:link w:val="Teksttreci61"/>
    <w:rsid w:val="00AB7D30"/>
    <w:rPr>
      <w:rFonts w:ascii="Arial" w:hAnsi="Arial"/>
      <w:b/>
      <w:bCs/>
      <w:shd w:val="clear" w:color="auto" w:fill="FFFFFF"/>
    </w:rPr>
  </w:style>
  <w:style w:type="paragraph" w:customStyle="1" w:styleId="Teksttreci61">
    <w:name w:val="Tekst treści (6)1"/>
    <w:basedOn w:val="Normalny"/>
    <w:link w:val="Teksttreci6"/>
    <w:rsid w:val="00AB7D30"/>
    <w:pPr>
      <w:widowControl w:val="0"/>
      <w:shd w:val="clear" w:color="auto" w:fill="FFFFFF"/>
      <w:spacing w:before="240" w:after="240" w:line="240" w:lineRule="atLeast"/>
      <w:ind w:hanging="340"/>
      <w:jc w:val="both"/>
    </w:pPr>
    <w:rPr>
      <w:rFonts w:ascii="Arial" w:eastAsiaTheme="minorHAnsi" w:hAnsi="Arial" w:cstheme="minorBidi"/>
      <w:b/>
      <w:bCs/>
      <w:sz w:val="22"/>
      <w:szCs w:val="22"/>
      <w:lang w:eastAsia="en-US"/>
    </w:rPr>
  </w:style>
  <w:style w:type="character" w:customStyle="1" w:styleId="Teksttreci2">
    <w:name w:val="Tekst treści (2)_"/>
    <w:link w:val="Teksttreci21"/>
    <w:rsid w:val="00AB7D30"/>
    <w:rPr>
      <w:rFonts w:ascii="Arial" w:hAnsi="Arial"/>
      <w:shd w:val="clear" w:color="auto" w:fill="FFFFFF"/>
    </w:rPr>
  </w:style>
  <w:style w:type="paragraph" w:customStyle="1" w:styleId="Teksttreci21">
    <w:name w:val="Tekst treści (2)1"/>
    <w:basedOn w:val="Normalny"/>
    <w:link w:val="Teksttreci2"/>
    <w:rsid w:val="00AB7D30"/>
    <w:pPr>
      <w:widowControl w:val="0"/>
      <w:shd w:val="clear" w:color="auto" w:fill="FFFFFF"/>
      <w:spacing w:before="120" w:after="480" w:line="457" w:lineRule="exact"/>
      <w:ind w:hanging="660"/>
      <w:jc w:val="center"/>
    </w:pPr>
    <w:rPr>
      <w:rFonts w:ascii="Arial" w:eastAsiaTheme="minorHAnsi" w:hAnsi="Arial" w:cstheme="minorBidi"/>
      <w:sz w:val="22"/>
      <w:szCs w:val="22"/>
      <w:lang w:eastAsia="en-US"/>
    </w:rPr>
  </w:style>
  <w:style w:type="paragraph" w:styleId="Tekstdymka">
    <w:name w:val="Balloon Text"/>
    <w:basedOn w:val="Normalny"/>
    <w:link w:val="TekstdymkaZnak"/>
    <w:uiPriority w:val="99"/>
    <w:semiHidden/>
    <w:unhideWhenUsed/>
    <w:rsid w:val="00E32EC3"/>
    <w:rPr>
      <w:rFonts w:ascii="Tahoma" w:hAnsi="Tahoma" w:cs="Tahoma"/>
      <w:sz w:val="16"/>
      <w:szCs w:val="16"/>
    </w:rPr>
  </w:style>
  <w:style w:type="character" w:customStyle="1" w:styleId="TekstdymkaZnak">
    <w:name w:val="Tekst dymka Znak"/>
    <w:basedOn w:val="Domylnaczcionkaakapitu"/>
    <w:link w:val="Tekstdymka"/>
    <w:uiPriority w:val="99"/>
    <w:semiHidden/>
    <w:rsid w:val="00E32EC3"/>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elbon@ido.edu.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p.osielsko.pl" TargetMode="External"/><Relationship Id="rId12"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gzk-zoledowo.pl" TargetMode="External"/><Relationship Id="rId11"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webSettings" Target="webSettings.xml"/><Relationship Id="rId10" Type="http://schemas.openxmlformats.org/officeDocument/2006/relationships/hyperlink" Target="http://www.rcb.bip-e.pl/rcb/zamowienia-publiczne/8361,Klauzula-informacyjna-dotyczaca-danych-osobowych-uczestnikow-postepowan-o-zamowi.html" TargetMode="External"/><Relationship Id="rId4" Type="http://schemas.openxmlformats.org/officeDocument/2006/relationships/settings" Target="settings.xml"/><Relationship Id="rId9" Type="http://schemas.openxmlformats.org/officeDocument/2006/relationships/hyperlink" Target="https://isap.sejm.gov.pl/isap.nsf/DocDetails.xsp?id=WDU20000620718"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5067</Words>
  <Characters>30404</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12</cp:revision>
  <cp:lastPrinted>2020-12-11T11:18:00Z</cp:lastPrinted>
  <dcterms:created xsi:type="dcterms:W3CDTF">2020-12-09T06:49:00Z</dcterms:created>
  <dcterms:modified xsi:type="dcterms:W3CDTF">2020-12-11T11:18:00Z</dcterms:modified>
</cp:coreProperties>
</file>