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F8" w:rsidRDefault="00905540" w:rsidP="00905540">
      <w:pPr>
        <w:jc w:val="center"/>
        <w:rPr>
          <w:b/>
        </w:rPr>
      </w:pPr>
      <w:r>
        <w:rPr>
          <w:sz w:val="22"/>
          <w:szCs w:val="22"/>
        </w:rPr>
        <w:t>WZÓR UMOWY</w:t>
      </w:r>
      <w:r w:rsidR="00B10EF8">
        <w:rPr>
          <w:b/>
        </w:rPr>
        <w:t xml:space="preserve"> </w:t>
      </w:r>
    </w:p>
    <w:p w:rsidR="00B10EF8" w:rsidRDefault="00B10EF8" w:rsidP="00B10EF8">
      <w:pPr>
        <w:jc w:val="center"/>
      </w:pPr>
      <w:r>
        <w:t>z dnia ………….. r. zawarta w Żołędowie</w:t>
      </w:r>
    </w:p>
    <w:p w:rsidR="00B10EF8" w:rsidRDefault="00B10EF8" w:rsidP="00B10EF8">
      <w:pPr>
        <w:jc w:val="center"/>
      </w:pP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W dniu </w:t>
      </w:r>
      <w:r>
        <w:t xml:space="preserve">…… …… </w:t>
      </w:r>
      <w:r w:rsidRPr="00B10EF8">
        <w:t>.20</w:t>
      </w:r>
      <w:r w:rsidR="00D85C75">
        <w:t>20</w:t>
      </w:r>
      <w:r w:rsidRPr="00B10EF8">
        <w:t xml:space="preserve"> r.  w Żołędowie  pomiędzy: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 xml:space="preserve">Gminą Osielsko 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ul. Szosa Gdańska 55A, 86-031 Osielsko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NIP:554-28-32-610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zwaną dalej </w:t>
      </w:r>
      <w:r w:rsidRPr="00B10EF8">
        <w:rPr>
          <w:b/>
        </w:rPr>
        <w:t>Zamawiającym</w:t>
      </w:r>
      <w:r w:rsidRPr="00B10EF8">
        <w:t xml:space="preserve"> reprezentowaną przez 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 xml:space="preserve">Leszka Dziamskiego – Dyrektora Gminnego Zakładu Komunalnego w Żołędowie 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ul. Jastrzębia 62, 86-031 Żołędowo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a </w:t>
      </w:r>
    </w:p>
    <w:p w:rsidR="00B10EF8" w:rsidRPr="00B10EF8" w:rsidRDefault="00B10EF8" w:rsidP="00B10EF8">
      <w:pPr>
        <w:rPr>
          <w:b/>
        </w:rPr>
      </w:pPr>
      <w:r>
        <w:rPr>
          <w:b/>
        </w:rPr>
        <w:t>……………………………………..</w:t>
      </w:r>
    </w:p>
    <w:p w:rsidR="00B10EF8" w:rsidRPr="00B10EF8" w:rsidRDefault="00B10EF8" w:rsidP="00B10EF8">
      <w:pPr>
        <w:rPr>
          <w:b/>
        </w:rPr>
      </w:pPr>
      <w:r>
        <w:rPr>
          <w:b/>
        </w:rPr>
        <w:t>……………………………………..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>zwanym dalej "Wykonawcą"  reprezentowaną przez 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>
        <w:rPr>
          <w:rFonts w:cstheme="minorHAnsi"/>
          <w:b/>
        </w:rPr>
        <w:t>……………………………………..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</w:p>
    <w:p w:rsidR="00B10EF8" w:rsidRPr="0033351F" w:rsidRDefault="00B10EF8" w:rsidP="00B10EF8">
      <w:pPr>
        <w:widowControl w:val="0"/>
        <w:autoSpaceDE w:val="0"/>
        <w:autoSpaceDN w:val="0"/>
        <w:adjustRightInd w:val="0"/>
      </w:pPr>
      <w:r w:rsidRPr="0033351F">
        <w:t>w rezultacie dokonania przez Zamawiającego wyboru oferty Wykonawcy w przetargu nieograniczonym została zawarta umowa o następującej treści:</w:t>
      </w:r>
    </w:p>
    <w:p w:rsidR="00B10EF8" w:rsidRPr="0033351F" w:rsidRDefault="00B10EF8" w:rsidP="00B10EF8"/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>§ 1</w:t>
      </w: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05540" w:rsidRPr="0032013E" w:rsidRDefault="00905540" w:rsidP="0032013E">
      <w:pPr>
        <w:outlineLvl w:val="1"/>
        <w:rPr>
          <w:b/>
          <w:bCs/>
        </w:rPr>
      </w:pPr>
      <w:r w:rsidRPr="009B0EA2">
        <w:t xml:space="preserve">Przedmiotem umowy jest: </w:t>
      </w:r>
      <w:r w:rsidRPr="009B0EA2">
        <w:rPr>
          <w:b/>
        </w:rPr>
        <w:t>„</w:t>
      </w:r>
      <w:r w:rsidR="0032013E" w:rsidRPr="0032013E">
        <w:rPr>
          <w:b/>
          <w:bCs/>
        </w:rPr>
        <w:t xml:space="preserve">Dostawa i zakup samochodu specjalnego </w:t>
      </w:r>
      <w:bookmarkStart w:id="0" w:name="_GoBack"/>
      <w:bookmarkEnd w:id="0"/>
      <w:r w:rsidR="0032013E" w:rsidRPr="0032013E">
        <w:rPr>
          <w:b/>
          <w:bCs/>
        </w:rPr>
        <w:t>do czyszczenia kanalizacji</w:t>
      </w:r>
      <w:r w:rsidRPr="009B0EA2">
        <w:rPr>
          <w:b/>
        </w:rPr>
        <w:t>."</w:t>
      </w:r>
    </w:p>
    <w:p w:rsidR="00B10EF8" w:rsidRPr="0033351F" w:rsidRDefault="00B10EF8" w:rsidP="00B10EF8">
      <w:pPr>
        <w:jc w:val="both"/>
      </w:pPr>
      <w:r w:rsidRPr="0033351F">
        <w:t xml:space="preserve">Zamawiający zamawia  a wykonawca przyjmuje do realizacji zamówienie w postaci </w:t>
      </w:r>
      <w:r w:rsidR="00905540">
        <w:rPr>
          <w:lang w:eastAsia="zh-CN"/>
        </w:rPr>
        <w:t>dostawy</w:t>
      </w:r>
      <w:r w:rsidR="00905540" w:rsidRPr="00905540">
        <w:rPr>
          <w:lang w:eastAsia="zh-CN"/>
        </w:rPr>
        <w:t xml:space="preserve"> kopark</w:t>
      </w:r>
      <w:r w:rsidR="00905540">
        <w:rPr>
          <w:lang w:eastAsia="zh-CN"/>
        </w:rPr>
        <w:t>i</w:t>
      </w:r>
      <w:r w:rsidR="00905540" w:rsidRPr="00905540">
        <w:rPr>
          <w:lang w:eastAsia="zh-CN"/>
        </w:rPr>
        <w:t xml:space="preserve"> kołow</w:t>
      </w:r>
      <w:r w:rsidR="00905540">
        <w:rPr>
          <w:lang w:eastAsia="zh-CN"/>
        </w:rPr>
        <w:t>ej</w:t>
      </w:r>
      <w:r w:rsidR="00905540" w:rsidRPr="00905540">
        <w:rPr>
          <w:lang w:eastAsia="zh-CN"/>
        </w:rPr>
        <w:t xml:space="preserve"> </w:t>
      </w:r>
      <w:r w:rsidRPr="0033351F">
        <w:t>o parametrach opisanych poniżej:</w:t>
      </w:r>
    </w:p>
    <w:p w:rsidR="0032013E" w:rsidRPr="0032013E" w:rsidRDefault="00D85C75" w:rsidP="0032013E">
      <w:r>
        <w:br/>
      </w:r>
      <w:r w:rsidR="0032013E" w:rsidRPr="0032013E">
        <w:rPr>
          <w:b/>
        </w:rPr>
        <w:t>Opis: Samochód specjalny powinien posiadać następujące parametry:</w:t>
      </w:r>
      <w:r w:rsidR="0032013E" w:rsidRPr="0032013E">
        <w:t xml:space="preserve"> </w:t>
      </w:r>
    </w:p>
    <w:p w:rsidR="0032013E" w:rsidRPr="0032013E" w:rsidRDefault="0032013E" w:rsidP="0032013E">
      <w:pPr>
        <w:rPr>
          <w:lang w:eastAsia="zh-CN"/>
        </w:rPr>
      </w:pPr>
      <w:r w:rsidRPr="0032013E">
        <w:rPr>
          <w:lang w:eastAsia="zh-CN"/>
        </w:rPr>
        <w:t>Podwozie:</w:t>
      </w:r>
    </w:p>
    <w:p w:rsidR="0032013E" w:rsidRPr="0032013E" w:rsidRDefault="0032013E" w:rsidP="0032013E">
      <w:r w:rsidRPr="0032013E">
        <w:rPr>
          <w:lang w:eastAsia="zh-CN"/>
        </w:rPr>
        <w:t xml:space="preserve">1. Samochód specjalny MAN TGS min. </w:t>
      </w:r>
      <w:r w:rsidRPr="0032013E">
        <w:rPr>
          <w:kern w:val="3"/>
          <w:lang w:eastAsia="zh-CN"/>
        </w:rPr>
        <w:t>rok produkcji 2012, spełniająca wymagania pojazdy dopuszczonego do poruszania się po drogach publicznych zgodnie z obowiązującymi przepisami ustawy Prawo o ruchu drogowym.</w:t>
      </w:r>
      <w:r w:rsidRPr="0032013E">
        <w:rPr>
          <w:kern w:val="3"/>
          <w:lang w:eastAsia="zh-CN"/>
        </w:rPr>
        <w:br/>
        <w:t xml:space="preserve">2. Moc silnika – min.  440KM, </w:t>
      </w:r>
    </w:p>
    <w:p w:rsidR="0032013E" w:rsidRPr="0032013E" w:rsidRDefault="0032013E" w:rsidP="0032013E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32013E">
        <w:rPr>
          <w:kern w:val="3"/>
          <w:lang w:eastAsia="zh-CN"/>
        </w:rPr>
        <w:t xml:space="preserve">3.Silnik zgodny z emisją spalin EURO 5 </w:t>
      </w:r>
      <w:r w:rsidRPr="0032013E">
        <w:rPr>
          <w:kern w:val="3"/>
          <w:lang w:eastAsia="zh-CN"/>
        </w:rPr>
        <w:br/>
        <w:t>4. DMC 26000 kg</w:t>
      </w:r>
    </w:p>
    <w:p w:rsidR="0032013E" w:rsidRPr="0032013E" w:rsidRDefault="0032013E" w:rsidP="0032013E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32013E">
        <w:rPr>
          <w:kern w:val="3"/>
          <w:lang w:eastAsia="zh-CN"/>
        </w:rPr>
        <w:t>5. Napęd 6x2</w:t>
      </w:r>
    </w:p>
    <w:p w:rsidR="0032013E" w:rsidRPr="0032013E" w:rsidRDefault="0032013E" w:rsidP="0032013E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32013E">
        <w:rPr>
          <w:kern w:val="3"/>
          <w:lang w:eastAsia="zh-CN"/>
        </w:rPr>
        <w:t>6. 3 oś podnoszona i skrętna</w:t>
      </w:r>
    </w:p>
    <w:p w:rsidR="0032013E" w:rsidRPr="0032013E" w:rsidRDefault="0032013E" w:rsidP="0032013E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32013E">
        <w:rPr>
          <w:kern w:val="3"/>
          <w:lang w:eastAsia="zh-CN"/>
        </w:rPr>
        <w:t>7. Zawieszenie pneumatyczne całego pojazdu</w:t>
      </w:r>
    </w:p>
    <w:p w:rsidR="0032013E" w:rsidRPr="0032013E" w:rsidRDefault="0032013E" w:rsidP="0032013E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32013E">
        <w:rPr>
          <w:kern w:val="3"/>
          <w:lang w:eastAsia="zh-CN"/>
        </w:rPr>
        <w:t>8. maksymalna wysokość pojazdu 3,60 m</w:t>
      </w:r>
    </w:p>
    <w:p w:rsidR="0032013E" w:rsidRPr="0032013E" w:rsidRDefault="0032013E" w:rsidP="0032013E">
      <w:pPr>
        <w:jc w:val="both"/>
      </w:pPr>
      <w:r w:rsidRPr="0032013E">
        <w:t>Zabudowa: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1.rok produkcji min.2017,  spełniająca wymagania dopuszczonego do poruszania się po drogach publicznych zgodnie z obowiązującymi przepisami ustawy Prawo o ruchu drogowym.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2.pojemność minimalna osad – 12 m³, woda – 2,5 m³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 xml:space="preserve">3.zbiornik podnoszony hydraulicznie 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4.wysięgnik z wężem ssącym fi 100 o zasięgu min. 4,5 m i obrocie 180°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5. Zakres podnoszenia wysięgnika min. 6 m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6. pompa ssąca z napędem hydraulicznym, chłodzona cieczą o wydatku min. 1200  m³/h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7. pompa ciśnieniowa z napędem hydraulicznym o wydatku 1501/min. i 150 bar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 xml:space="preserve">8. Bęben z wężem ciśnieniowym 3/4 ‘’, 80 m, rozwijany hydraulicznie 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9. Bęben z wężem cisnieniowym1/2 ‘’, 60 m,  rozwijany hydraulicznie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10. Kasety na węże ze stali nierdzewnej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lastRenderedPageBreak/>
        <w:t>11. Sterowanie radiowe do zabudowy</w:t>
      </w:r>
    </w:p>
    <w:p w:rsidR="0032013E" w:rsidRPr="0032013E" w:rsidRDefault="0032013E" w:rsidP="0032013E">
      <w:pPr>
        <w:rPr>
          <w:kern w:val="3"/>
          <w:lang w:eastAsia="zh-CN"/>
        </w:rPr>
      </w:pPr>
      <w:r w:rsidRPr="0032013E">
        <w:rPr>
          <w:kern w:val="3"/>
          <w:lang w:eastAsia="zh-CN"/>
        </w:rPr>
        <w:t>12. Wyposażenie: inżektor ssący, pistolet do mycia ½ ‘’do przebijania zatorów, dysza 1/2 ‘’ wypłukujaca.</w:t>
      </w:r>
      <w:r w:rsidRPr="0032013E">
        <w:rPr>
          <w:kern w:val="3"/>
          <w:lang w:eastAsia="zh-CN"/>
        </w:rPr>
        <w:br/>
      </w:r>
    </w:p>
    <w:p w:rsidR="0032013E" w:rsidRPr="0032013E" w:rsidRDefault="0032013E" w:rsidP="0032013E">
      <w:pPr>
        <w:jc w:val="both"/>
        <w:rPr>
          <w:b/>
          <w:u w:val="single"/>
        </w:rPr>
      </w:pPr>
      <w:r w:rsidRPr="0032013E">
        <w:rPr>
          <w:b/>
          <w:u w:val="single"/>
        </w:rPr>
        <w:t>Samochód specjalny powinien być udostępniony do oględzin w siedzibie Wykonawcy  wraz z dokonaniem próby sprawności pojazdu i oceny technicznej. W przypadku złego stanu technicznego pojazdu oraz stwierdzenia, że faktyczne parametry i wyposażenie są niezgodne z parametrami określonymi w specyfikacji  Zamawiający  odstąpi od podpisania umowy.</w:t>
      </w:r>
    </w:p>
    <w:p w:rsidR="00D85C75" w:rsidRPr="0032013E" w:rsidRDefault="00D85C75" w:rsidP="0032013E"/>
    <w:p w:rsidR="00B10EF8" w:rsidRPr="0032013E" w:rsidRDefault="00B10EF8" w:rsidP="00B10EF8">
      <w:pPr>
        <w:jc w:val="center"/>
        <w:rPr>
          <w:b/>
        </w:rPr>
      </w:pPr>
      <w:r w:rsidRPr="0032013E">
        <w:rPr>
          <w:b/>
        </w:rPr>
        <w:t>§ 2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32013E" w:rsidRDefault="00B10EF8" w:rsidP="0032013E">
      <w:pPr>
        <w:suppressAutoHyphens/>
        <w:autoSpaceDN w:val="0"/>
        <w:outlineLvl w:val="0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33351F">
        <w:t>1.  Termin realizacji  umowy</w:t>
      </w:r>
      <w:r w:rsidR="00D85C75" w:rsidRPr="0032013E">
        <w:t xml:space="preserve">: </w:t>
      </w:r>
      <w:r w:rsidRPr="0032013E">
        <w:t xml:space="preserve"> </w:t>
      </w:r>
      <w:r w:rsidR="0032013E" w:rsidRPr="0032013E">
        <w:rPr>
          <w:kern w:val="3"/>
          <w:lang w:eastAsia="zh-CN"/>
        </w:rPr>
        <w:t>Dostawa samochodu specjalnego po stronie sprzedającego na wskazany adres przez zamawiającego wraz ze szkoleniem pracowników z obsługi zabudowy.</w:t>
      </w:r>
      <w:r w:rsidR="0032013E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 </w:t>
      </w:r>
    </w:p>
    <w:p w:rsidR="00D85C75" w:rsidRPr="0027043A" w:rsidRDefault="0027043A" w:rsidP="0027043A">
      <w:pPr>
        <w:jc w:val="both"/>
        <w:rPr>
          <w:rFonts w:ascii="Calibri" w:hAnsi="Calibri" w:cs="Calibri"/>
          <w:sz w:val="20"/>
          <w:szCs w:val="20"/>
        </w:rPr>
      </w:pPr>
      <w:r w:rsidRPr="0027043A">
        <w:t>Zamawiający wymaga realizacji zamówienia w terminie 7 dni od podpisania umowy.</w:t>
      </w:r>
    </w:p>
    <w:p w:rsidR="00B10EF8" w:rsidRDefault="00B10EF8" w:rsidP="00D85C75">
      <w:r w:rsidRPr="0033351F">
        <w:t>2.</w:t>
      </w:r>
      <w:r w:rsidRPr="0033351F">
        <w:rPr>
          <w:b/>
        </w:rPr>
        <w:t xml:space="preserve"> </w:t>
      </w:r>
      <w:r w:rsidRPr="0033351F">
        <w:t>W przypadku, gdyby termin wykonania został z winy Wykonawcy przekroczony , Zamawiający ma prawo odstąpienia od umowy. W takim przypadku Wykonawcy nie przysługuje jakiekolwiek roszczenie od Zamawiającego.</w:t>
      </w:r>
    </w:p>
    <w:p w:rsidR="005315A0" w:rsidRPr="0033351F" w:rsidRDefault="005315A0" w:rsidP="00D85C75"/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>§ 3</w:t>
      </w:r>
    </w:p>
    <w:p w:rsidR="00B10EF8" w:rsidRPr="00B10EF8" w:rsidRDefault="00B10EF8" w:rsidP="00B10EF8">
      <w:pPr>
        <w:rPr>
          <w:rFonts w:asciiTheme="minorHAnsi" w:hAnsiTheme="minorHAnsi" w:cstheme="minorHAnsi"/>
          <w:b/>
          <w:sz w:val="20"/>
          <w:szCs w:val="20"/>
        </w:rPr>
      </w:pPr>
    </w:p>
    <w:p w:rsidR="005315A0" w:rsidRPr="009B0EA2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>Wysokość wynagrodzenia przysługującego Dostawcy za wykonanie przedmiotu umowy ustalona została na podstawie oferty Dostawcy.</w:t>
      </w:r>
    </w:p>
    <w:p w:rsidR="005315A0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>Wynagrodzenie za przedmiot umowy ustala się na kwotę brutto ….......... zł (słownie: …</w:t>
      </w:r>
      <w:r w:rsidR="0032013E">
        <w:t>.................................................................................. złotych 00/100).</w:t>
      </w:r>
    </w:p>
    <w:p w:rsidR="0032013E" w:rsidRDefault="0032013E" w:rsidP="0032013E">
      <w:pPr>
        <w:pStyle w:val="Akapitzlist"/>
        <w:numPr>
          <w:ilvl w:val="0"/>
          <w:numId w:val="1"/>
        </w:numPr>
        <w:jc w:val="both"/>
      </w:pPr>
      <w:r>
        <w:t>Dostawca  towarów/ usługodawca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5315A0" w:rsidRPr="009B0EA2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>Zapłata będzie dokonana przelewem bankowym na konto</w:t>
      </w:r>
      <w:r w:rsidR="00905540">
        <w:t xml:space="preserve"> nr ……………………………………………………..</w:t>
      </w:r>
      <w:r w:rsidRPr="009B0EA2">
        <w:t xml:space="preserve"> wskazane przez Dostawcę w terminie 14 dni od daty otrzymania przez zamawiającego faktury</w:t>
      </w:r>
      <w:r>
        <w:t>.</w:t>
      </w:r>
      <w:r w:rsidRPr="009B0EA2">
        <w:t xml:space="preserve"> </w:t>
      </w:r>
    </w:p>
    <w:p w:rsidR="005315A0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 xml:space="preserve">Faktura za wykonana dostawę zostanie wystawiona na: </w:t>
      </w:r>
    </w:p>
    <w:p w:rsid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</w:p>
    <w:p w:rsidR="005315A0" w:rsidRP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  <w:rPr>
          <w:b/>
        </w:rPr>
      </w:pPr>
      <w:r w:rsidRPr="005315A0">
        <w:rPr>
          <w:b/>
        </w:rPr>
        <w:t xml:space="preserve">NABYWCA: </w:t>
      </w:r>
    </w:p>
    <w:p w:rsid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  <w:r>
        <w:t>Gmina Osielsko ul. Szosa Gdańska 55 A, 86-031 Osielsko NIP: 554-28-32-610</w:t>
      </w:r>
    </w:p>
    <w:p w:rsidR="005315A0" w:rsidRP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  <w:rPr>
          <w:b/>
        </w:rPr>
      </w:pPr>
      <w:r w:rsidRPr="005315A0">
        <w:rPr>
          <w:b/>
        </w:rPr>
        <w:t>ODBIORCA:</w:t>
      </w:r>
    </w:p>
    <w:p w:rsidR="005315A0" w:rsidRPr="009B0EA2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  <w:r>
        <w:t>Gminny Zakład Komunalny w Żołędowie ul. Jastrzębia 62, 86-031 Osielsko</w:t>
      </w: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15A0">
        <w:rPr>
          <w:rFonts w:asciiTheme="minorHAnsi" w:hAnsiTheme="minorHAnsi" w:cstheme="minorHAnsi"/>
          <w:b/>
          <w:sz w:val="20"/>
          <w:szCs w:val="20"/>
        </w:rPr>
        <w:t>4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B10EF8" w:rsidRPr="0033351F" w:rsidRDefault="00B10EF8" w:rsidP="005315A0">
      <w:pPr>
        <w:pStyle w:val="Akapitzlist"/>
        <w:numPr>
          <w:ilvl w:val="1"/>
          <w:numId w:val="1"/>
        </w:numPr>
        <w:jc w:val="both"/>
      </w:pPr>
      <w:r w:rsidRPr="0033351F">
        <w:t xml:space="preserve">W razie wystąpienia zmiany okoliczności powodującej, że wykonanie umowy nie leży w interesie publicznym, czego nie można było przewidzieć w chwili zawarcia umowy, Zamawiający może odstąpić od umowy. </w:t>
      </w:r>
    </w:p>
    <w:p w:rsidR="00B10EF8" w:rsidRPr="0033351F" w:rsidRDefault="00B10EF8" w:rsidP="00B10EF8">
      <w:pPr>
        <w:rPr>
          <w:b/>
        </w:rPr>
      </w:pP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15A0">
        <w:rPr>
          <w:rFonts w:asciiTheme="minorHAnsi" w:hAnsiTheme="minorHAnsi" w:cstheme="minorHAnsi"/>
          <w:b/>
          <w:sz w:val="20"/>
          <w:szCs w:val="20"/>
        </w:rPr>
        <w:t>5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B10EF8" w:rsidRPr="0033351F" w:rsidRDefault="00B10EF8" w:rsidP="00B10EF8">
      <w:pPr>
        <w:jc w:val="both"/>
      </w:pPr>
      <w:r w:rsidRPr="0033351F">
        <w:t>1.</w:t>
      </w:r>
      <w:r w:rsidR="005315A0">
        <w:t xml:space="preserve">  </w:t>
      </w:r>
      <w:r w:rsidR="005315A0">
        <w:tab/>
      </w:r>
      <w:r w:rsidRPr="0033351F">
        <w:t>W sprawach nieuregulowanych postanowieniami niniejszej umowy będą miały zastosowanie przepisy Kodeksu Cywilnego oraz ustawy Prawo zamówień publicznych.</w:t>
      </w:r>
    </w:p>
    <w:p w:rsidR="00B10EF8" w:rsidRPr="0033351F" w:rsidRDefault="00B10EF8" w:rsidP="00B10EF8">
      <w:pPr>
        <w:jc w:val="both"/>
      </w:pPr>
      <w:r w:rsidRPr="0033351F">
        <w:t xml:space="preserve">2. </w:t>
      </w:r>
      <w:r w:rsidR="005315A0">
        <w:tab/>
      </w:r>
      <w:r w:rsidRPr="0033351F">
        <w:t>Sprawy sporne, wynikające z treści niniejszej umowy, będą rozstrzygane przez sąd właściwy ze względu na siedzibę Zamawiającego.</w:t>
      </w:r>
    </w:p>
    <w:p w:rsidR="00B10EF8" w:rsidRPr="0033351F" w:rsidRDefault="00B10EF8" w:rsidP="00B10EF8">
      <w:pPr>
        <w:jc w:val="both"/>
      </w:pPr>
      <w:r w:rsidRPr="0033351F">
        <w:lastRenderedPageBreak/>
        <w:t>4.</w:t>
      </w:r>
      <w:r w:rsidR="005315A0">
        <w:tab/>
      </w:r>
      <w:r w:rsidRPr="0033351F">
        <w:t>Niniejsza umowa sporządzona została w dwóch jednobrzmiących egzemplarzach, po jednym dla każdej ze stron.</w:t>
      </w:r>
      <w:r w:rsidRPr="0033351F">
        <w:tab/>
      </w:r>
    </w:p>
    <w:p w:rsidR="00B10EF8" w:rsidRPr="0033351F" w:rsidRDefault="00B10EF8" w:rsidP="00B10EF8">
      <w:pPr>
        <w:jc w:val="both"/>
      </w:pPr>
      <w:r w:rsidRPr="0033351F">
        <w:t xml:space="preserve">5.  </w:t>
      </w:r>
      <w:r w:rsidR="005315A0">
        <w:tab/>
      </w:r>
      <w:r w:rsidRPr="0033351F">
        <w:t>Integralną część umowy stanowią: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oferta,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specyfikacja istotnych warunków zamówienia,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dane techniczne koparko-ładowarki.</w:t>
      </w:r>
    </w:p>
    <w:p w:rsidR="005315A0" w:rsidRPr="009B0EA2" w:rsidRDefault="005315A0" w:rsidP="005315A0">
      <w:pPr>
        <w:pStyle w:val="Standard"/>
        <w:jc w:val="both"/>
        <w:rPr>
          <w:b/>
          <w:bCs/>
          <w:color w:val="000000"/>
        </w:rPr>
      </w:pPr>
    </w:p>
    <w:p w:rsidR="00B10EF8" w:rsidRPr="0033351F" w:rsidRDefault="00905540" w:rsidP="00905540">
      <w:r>
        <w:t xml:space="preserve">   </w:t>
      </w:r>
      <w:r w:rsidR="0033351F">
        <w:tab/>
      </w:r>
    </w:p>
    <w:p w:rsidR="00C61E7F" w:rsidRPr="00905540" w:rsidRDefault="00B10EF8" w:rsidP="00905540">
      <w:pPr>
        <w:rPr>
          <w:b/>
        </w:rPr>
      </w:pPr>
      <w:r w:rsidRPr="005315A0">
        <w:rPr>
          <w:b/>
        </w:rPr>
        <w:t xml:space="preserve">ZAMAWIAJĄCY                 </w:t>
      </w:r>
      <w:r w:rsidR="0033351F" w:rsidRPr="005315A0">
        <w:rPr>
          <w:b/>
        </w:rPr>
        <w:t xml:space="preserve">             </w:t>
      </w:r>
      <w:r w:rsidRPr="005315A0">
        <w:rPr>
          <w:b/>
        </w:rPr>
        <w:t xml:space="preserve">                                                         </w:t>
      </w:r>
      <w:r w:rsidR="0033351F" w:rsidRPr="005315A0">
        <w:rPr>
          <w:b/>
        </w:rPr>
        <w:t>WYKONAWCA</w:t>
      </w:r>
      <w:r w:rsidRPr="0033351F">
        <w:t xml:space="preserve">                                           </w:t>
      </w:r>
      <w:r w:rsidR="0033351F">
        <w:t xml:space="preserve">                  </w:t>
      </w:r>
    </w:p>
    <w:sectPr w:rsidR="00C61E7F" w:rsidRPr="0090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6EC8"/>
    <w:multiLevelType w:val="multilevel"/>
    <w:tmpl w:val="95B0F9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8"/>
    <w:rsid w:val="0027043A"/>
    <w:rsid w:val="0032013E"/>
    <w:rsid w:val="0033351F"/>
    <w:rsid w:val="003B2B17"/>
    <w:rsid w:val="005315A0"/>
    <w:rsid w:val="005C57EE"/>
    <w:rsid w:val="00801838"/>
    <w:rsid w:val="008D699E"/>
    <w:rsid w:val="00905540"/>
    <w:rsid w:val="00B10EF8"/>
    <w:rsid w:val="00C61E7F"/>
    <w:rsid w:val="00D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5C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3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5C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3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14</cp:revision>
  <cp:lastPrinted>2018-10-18T09:59:00Z</cp:lastPrinted>
  <dcterms:created xsi:type="dcterms:W3CDTF">2018-10-18T07:51:00Z</dcterms:created>
  <dcterms:modified xsi:type="dcterms:W3CDTF">2020-11-27T12:01:00Z</dcterms:modified>
</cp:coreProperties>
</file>