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E2" w:rsidRPr="00D428E2" w:rsidRDefault="00D428E2" w:rsidP="00D428E2">
      <w:pPr>
        <w:rPr>
          <w:rFonts w:asciiTheme="minorHAnsi" w:eastAsiaTheme="minorHAnsi" w:hAnsiTheme="minorHAnsi" w:cstheme="minorHAnsi"/>
          <w:lang w:eastAsia="en-US"/>
        </w:rPr>
      </w:pPr>
      <w:r w:rsidRPr="00D428E2">
        <w:rPr>
          <w:rFonts w:asciiTheme="minorHAnsi" w:eastAsiaTheme="minorHAnsi" w:hAnsiTheme="minorHAnsi" w:cstheme="minorHAnsi"/>
          <w:lang w:eastAsia="en-US"/>
        </w:rPr>
        <w:t>GZK.271.</w:t>
      </w:r>
      <w:r w:rsidR="00D34701">
        <w:rPr>
          <w:rFonts w:asciiTheme="minorHAnsi" w:eastAsiaTheme="minorHAnsi" w:hAnsiTheme="minorHAnsi" w:cstheme="minorHAnsi"/>
          <w:lang w:eastAsia="en-US"/>
        </w:rPr>
        <w:t>14</w:t>
      </w:r>
      <w:r w:rsidRPr="00D428E2">
        <w:rPr>
          <w:rFonts w:asciiTheme="minorHAnsi" w:eastAsiaTheme="minorHAnsi" w:hAnsiTheme="minorHAnsi" w:cstheme="minorHAnsi"/>
          <w:lang w:eastAsia="en-US"/>
        </w:rPr>
        <w:t>.2020</w:t>
      </w:r>
    </w:p>
    <w:p w:rsidR="00D428E2" w:rsidRPr="00D428E2" w:rsidRDefault="00D428E2" w:rsidP="00D428E2">
      <w:pPr>
        <w:rPr>
          <w:rFonts w:asciiTheme="minorHAnsi" w:eastAsiaTheme="minorHAnsi" w:hAnsiTheme="minorHAnsi" w:cstheme="minorHAnsi"/>
          <w:lang w:eastAsia="en-US"/>
        </w:rPr>
      </w:pPr>
      <w:r w:rsidRPr="00D428E2"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AA0064">
        <w:rPr>
          <w:rFonts w:asciiTheme="minorHAnsi" w:eastAsiaTheme="minorHAnsi" w:hAnsiTheme="minorHAnsi" w:cstheme="minorHAnsi"/>
          <w:lang w:eastAsia="en-US"/>
        </w:rPr>
        <w:t>5834</w:t>
      </w:r>
      <w:r w:rsidRPr="00D428E2"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D428E2" w:rsidRDefault="00D428E2" w:rsidP="00D428E2">
      <w:pPr>
        <w:rPr>
          <w:b/>
        </w:rPr>
      </w:pPr>
    </w:p>
    <w:p w:rsidR="00C1311C" w:rsidRDefault="00D428E2" w:rsidP="00C1311C">
      <w:pPr>
        <w:jc w:val="center"/>
        <w:rPr>
          <w:b/>
          <w:i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 Część A i B</w:t>
      </w:r>
      <w:r w:rsidR="00C1311C">
        <w:rPr>
          <w:sz w:val="20"/>
          <w:szCs w:val="20"/>
        </w:rPr>
        <w:t> </w:t>
      </w:r>
      <w:r w:rsidR="00C1311C">
        <w:rPr>
          <w:sz w:val="20"/>
          <w:szCs w:val="20"/>
        </w:rPr>
        <w:br/>
      </w: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Postępowanie o udzielenie zamówienia:</w:t>
      </w:r>
      <w:r w:rsidRPr="00D428E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</w:t>
      </w:r>
      <w:r>
        <w:rPr>
          <w:b/>
          <w:i/>
          <w:sz w:val="20"/>
          <w:szCs w:val="20"/>
        </w:rPr>
        <w:t>D</w:t>
      </w:r>
      <w:r w:rsidR="00C1311C">
        <w:rPr>
          <w:b/>
          <w:i/>
          <w:sz w:val="20"/>
          <w:szCs w:val="20"/>
        </w:rPr>
        <w:t>ostawę materiałów do budowy sieci i przyłączy wodociągowych</w:t>
      </w:r>
      <w:r>
        <w:rPr>
          <w:b/>
          <w:i/>
          <w:sz w:val="20"/>
          <w:szCs w:val="20"/>
        </w:rPr>
        <w:t xml:space="preserve">        </w:t>
      </w:r>
      <w:r w:rsidR="00C1311C">
        <w:rPr>
          <w:b/>
          <w:i/>
          <w:sz w:val="20"/>
          <w:szCs w:val="20"/>
        </w:rPr>
        <w:t xml:space="preserve"> i kanalizacyjnych na rok 2021</w:t>
      </w:r>
    </w:p>
    <w:p w:rsidR="00C1311C" w:rsidRDefault="00C1311C" w:rsidP="00C1311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</w:t>
      </w:r>
    </w:p>
    <w:p w:rsidR="00C1311C" w:rsidRPr="00C1311C" w:rsidRDefault="00C1311C" w:rsidP="00DC5BFF">
      <w:pPr>
        <w:jc w:val="both"/>
        <w:rPr>
          <w:sz w:val="22"/>
          <w:szCs w:val="22"/>
        </w:rPr>
      </w:pPr>
      <w:r w:rsidRPr="00C1311C">
        <w:rPr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</w:t>
      </w:r>
      <w:r w:rsidR="00DC5BFF">
        <w:rPr>
          <w:sz w:val="22"/>
          <w:szCs w:val="22"/>
        </w:rPr>
        <w:t xml:space="preserve"> </w:t>
      </w:r>
      <w:r w:rsidRPr="00C1311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dla części A, B,: </w:t>
      </w:r>
    </w:p>
    <w:p w:rsidR="00C1311C" w:rsidRPr="00C1311C" w:rsidRDefault="00C1311C" w:rsidP="00C1311C">
      <w:pPr>
        <w:rPr>
          <w:rFonts w:eastAsiaTheme="minorHAnsi"/>
          <w:lang w:eastAsia="en-US"/>
        </w:rPr>
      </w:pPr>
      <w:r w:rsidRPr="00C1311C">
        <w:rPr>
          <w:rFonts w:eastAsiaTheme="minorHAnsi"/>
          <w:b/>
          <w:lang w:eastAsia="en-US"/>
        </w:rPr>
        <w:t>Rurex Sp. z o.o.</w:t>
      </w:r>
      <w:r w:rsidRPr="00C1311C">
        <w:rPr>
          <w:rFonts w:eastAsiaTheme="minorHAnsi"/>
          <w:lang w:eastAsia="en-US"/>
        </w:rPr>
        <w:t xml:space="preserve"> ul. Bodycha 8a 05-816 Opacz k. W-wy</w:t>
      </w:r>
    </w:p>
    <w:p w:rsidR="00C1311C" w:rsidRDefault="00C1311C" w:rsidP="00C1311C">
      <w:pPr>
        <w:rPr>
          <w:rFonts w:eastAsiaTheme="minorHAnsi"/>
          <w:lang w:eastAsia="en-US"/>
        </w:rPr>
      </w:pPr>
      <w:r w:rsidRPr="00C1311C">
        <w:rPr>
          <w:rFonts w:eastAsiaTheme="minorHAnsi"/>
          <w:lang w:eastAsia="en-US"/>
        </w:rPr>
        <w:t xml:space="preserve">Oddział Bydgoszcz ul. Rozłogi 22 Bydgoszcz </w:t>
      </w:r>
    </w:p>
    <w:p w:rsidR="00C1311C" w:rsidRPr="00C1311C" w:rsidRDefault="00C1311C" w:rsidP="00C1311C">
      <w:pPr>
        <w:rPr>
          <w:rFonts w:eastAsiaTheme="minorHAnsi"/>
          <w:lang w:eastAsia="en-US"/>
        </w:rPr>
      </w:pPr>
    </w:p>
    <w:p w:rsidR="00C1311C" w:rsidRPr="00C1311C" w:rsidRDefault="00C1311C" w:rsidP="00C1311C">
      <w:pPr>
        <w:jc w:val="center"/>
        <w:rPr>
          <w:b/>
          <w:i/>
          <w:sz w:val="20"/>
          <w:szCs w:val="20"/>
          <w:u w:val="single"/>
        </w:rPr>
      </w:pPr>
      <w:r w:rsidRPr="00C1311C">
        <w:rPr>
          <w:b/>
          <w:i/>
          <w:sz w:val="20"/>
          <w:szCs w:val="20"/>
          <w:u w:val="single"/>
        </w:rPr>
        <w:t>Uzasadnienie wyboru:</w:t>
      </w:r>
    </w:p>
    <w:p w:rsidR="00C1311C" w:rsidRPr="00C1311C" w:rsidRDefault="00C1311C" w:rsidP="00C1311C">
      <w:pPr>
        <w:jc w:val="center"/>
        <w:rPr>
          <w:sz w:val="20"/>
          <w:szCs w:val="20"/>
        </w:rPr>
      </w:pPr>
      <w:r w:rsidRPr="00C1311C"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dla części A, B, obliczonych w oparciu o ustalone kryteria. Podstawą prawną dokonanego wyboru jest art. 91 ust. 1 PZP oraz Kodeks Cywilny</w:t>
      </w:r>
    </w:p>
    <w:p w:rsidR="00C1311C" w:rsidRPr="00C1311C" w:rsidRDefault="00C1311C" w:rsidP="00C1311C">
      <w:pPr>
        <w:rPr>
          <w:sz w:val="20"/>
          <w:szCs w:val="20"/>
        </w:rPr>
      </w:pPr>
    </w:p>
    <w:p w:rsidR="00C1311C" w:rsidRDefault="00C1311C" w:rsidP="00D428E2">
      <w:pPr>
        <w:jc w:val="both"/>
      </w:pPr>
      <w:r w:rsidRPr="00C1311C">
        <w:t>W prowadzonym postępowaniu złożono następujące oferty oraz dokonano oceny i porównania złożonych ofert:</w:t>
      </w:r>
    </w:p>
    <w:p w:rsidR="00C1311C" w:rsidRPr="00C1311C" w:rsidRDefault="00C1311C" w:rsidP="00C1311C"/>
    <w:p w:rsidR="00C1311C" w:rsidRPr="00C1311C" w:rsidRDefault="00C1311C" w:rsidP="00C1311C">
      <w:pPr>
        <w:widowControl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 w:rsidRPr="00C1311C">
        <w:rPr>
          <w:rFonts w:ascii="Calibri" w:hAnsi="Calibri"/>
          <w:b/>
          <w:sz w:val="20"/>
          <w:szCs w:val="20"/>
        </w:rPr>
        <w:t>Część A:</w:t>
      </w:r>
      <w:r w:rsidRPr="00C1311C">
        <w:rPr>
          <w:rFonts w:ascii="Calibri" w:hAnsi="Calibri"/>
          <w:sz w:val="20"/>
          <w:szCs w:val="20"/>
        </w:rPr>
        <w:t xml:space="preserve"> Materiały do budowy sieci i przyłączy wodociągowych</w:t>
      </w:r>
    </w:p>
    <w:p w:rsidR="00C1311C" w:rsidRPr="00C1311C" w:rsidRDefault="00C1311C" w:rsidP="00C1311C">
      <w:pPr>
        <w:tabs>
          <w:tab w:val="center" w:pos="4818"/>
        </w:tabs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755"/>
        <w:gridCol w:w="1418"/>
        <w:gridCol w:w="2268"/>
        <w:gridCol w:w="1383"/>
      </w:tblGrid>
      <w:tr w:rsidR="00C1311C" w:rsidRPr="00C1311C" w:rsidTr="00DC5BFF">
        <w:trPr>
          <w:trHeight w:val="53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reklamacji </w:t>
            </w:r>
          </w:p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( ilość dni 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Punkty </w:t>
            </w:r>
          </w:p>
        </w:tc>
      </w:tr>
      <w:tr w:rsidR="00C1311C" w:rsidRPr="00C1311C" w:rsidTr="00DC5BFF">
        <w:trPr>
          <w:trHeight w:val="5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rPr>
                <w:rFonts w:eastAsiaTheme="minorHAnsi"/>
                <w:lang w:eastAsia="en-US"/>
              </w:rPr>
            </w:pPr>
            <w:r w:rsidRPr="00C1311C">
              <w:rPr>
                <w:rFonts w:eastAsiaTheme="minorHAnsi"/>
                <w:b/>
                <w:lang w:eastAsia="en-US"/>
              </w:rPr>
              <w:t>Rurex Sp. z o.o.</w:t>
            </w:r>
            <w:r w:rsidRPr="00C1311C">
              <w:rPr>
                <w:rFonts w:eastAsiaTheme="minorHAnsi"/>
                <w:lang w:eastAsia="en-US"/>
              </w:rPr>
              <w:t xml:space="preserve"> ul. Bodycha 8a 05-816 Opacz k. W-wy</w:t>
            </w:r>
          </w:p>
          <w:p w:rsidR="00C1311C" w:rsidRPr="00C1311C" w:rsidRDefault="00C1311C" w:rsidP="00C1311C">
            <w:pPr>
              <w:rPr>
                <w:rFonts w:eastAsiaTheme="minorHAnsi"/>
                <w:lang w:eastAsia="en-US"/>
              </w:rPr>
            </w:pPr>
            <w:r w:rsidRPr="00C1311C">
              <w:rPr>
                <w:rFonts w:eastAsiaTheme="minorHAnsi"/>
                <w:lang w:eastAsia="en-US"/>
              </w:rPr>
              <w:t xml:space="preserve">Oddział Bydgoszcz ul. Rozłogi 22 Bydgoszcz </w:t>
            </w:r>
          </w:p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337.402,37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8 godzin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C1311C" w:rsidRPr="00C1311C" w:rsidRDefault="00C1311C" w:rsidP="00C1311C">
      <w:pPr>
        <w:tabs>
          <w:tab w:val="center" w:pos="4818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1311C" w:rsidRPr="00C1311C" w:rsidRDefault="00C1311C" w:rsidP="00C1311C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C1311C">
        <w:rPr>
          <w:rFonts w:ascii="Calibri" w:eastAsia="Calibri" w:hAnsi="Calibri"/>
          <w:b/>
          <w:sz w:val="20"/>
          <w:szCs w:val="20"/>
          <w:lang w:eastAsia="en-US"/>
        </w:rPr>
        <w:t>Część B:</w:t>
      </w:r>
      <w:r w:rsidRPr="00C1311C">
        <w:rPr>
          <w:rFonts w:ascii="Calibri" w:eastAsia="Calibri" w:hAnsi="Calibri"/>
          <w:sz w:val="20"/>
          <w:szCs w:val="20"/>
          <w:lang w:eastAsia="en-US"/>
        </w:rPr>
        <w:t xml:space="preserve"> Materiały do budowy sieci i przyłączy kanalizacyjnych</w:t>
      </w:r>
      <w:r w:rsidRPr="00C1311C">
        <w:rPr>
          <w:rFonts w:ascii="Calibri" w:hAnsi="Calibri"/>
          <w:color w:val="FF0000"/>
          <w:sz w:val="20"/>
          <w:szCs w:val="20"/>
          <w:u w:val="single"/>
        </w:rPr>
        <w:t xml:space="preserve"> </w:t>
      </w:r>
    </w:p>
    <w:p w:rsidR="00C1311C" w:rsidRPr="00C1311C" w:rsidRDefault="00C1311C" w:rsidP="00C1311C">
      <w:pPr>
        <w:tabs>
          <w:tab w:val="center" w:pos="4818"/>
        </w:tabs>
        <w:jc w:val="both"/>
        <w:rPr>
          <w:rFonts w:ascii="Calibri" w:hAnsi="Calibri"/>
          <w:color w:val="FF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57"/>
        <w:gridCol w:w="1418"/>
        <w:gridCol w:w="2268"/>
        <w:gridCol w:w="1383"/>
      </w:tblGrid>
      <w:tr w:rsidR="00C1311C" w:rsidRPr="00C1311C" w:rsidTr="00DC5BFF">
        <w:trPr>
          <w:trHeight w:val="56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Czas realizacji reklamacji </w:t>
            </w:r>
          </w:p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b/>
                <w:sz w:val="20"/>
                <w:szCs w:val="20"/>
              </w:rPr>
              <w:t>( ilość dni 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Punkty </w:t>
            </w:r>
          </w:p>
        </w:tc>
      </w:tr>
      <w:tr w:rsidR="00C1311C" w:rsidRPr="00C1311C" w:rsidTr="00DC5BFF">
        <w:trPr>
          <w:trHeight w:val="5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rPr>
                <w:rFonts w:eastAsiaTheme="minorHAnsi"/>
                <w:lang w:eastAsia="en-US"/>
              </w:rPr>
            </w:pPr>
            <w:r w:rsidRPr="00C1311C">
              <w:rPr>
                <w:rFonts w:eastAsiaTheme="minorHAnsi"/>
                <w:b/>
                <w:lang w:eastAsia="en-US"/>
              </w:rPr>
              <w:t>Rurex Sp. z o.o.</w:t>
            </w:r>
            <w:r w:rsidRPr="00C1311C">
              <w:rPr>
                <w:rFonts w:eastAsiaTheme="minorHAnsi"/>
                <w:lang w:eastAsia="en-US"/>
              </w:rPr>
              <w:t xml:space="preserve"> ul. Bodycha 8a 05-816 Opacz k. W-wy</w:t>
            </w:r>
          </w:p>
          <w:p w:rsidR="00C1311C" w:rsidRPr="00C1311C" w:rsidRDefault="00C1311C" w:rsidP="00C1311C">
            <w:pPr>
              <w:rPr>
                <w:rFonts w:eastAsiaTheme="minorHAnsi"/>
                <w:lang w:eastAsia="en-US"/>
              </w:rPr>
            </w:pPr>
            <w:r w:rsidRPr="00C1311C">
              <w:rPr>
                <w:rFonts w:eastAsiaTheme="minorHAnsi"/>
                <w:lang w:eastAsia="en-US"/>
              </w:rPr>
              <w:t xml:space="preserve">Oddział Bydgoszcz ul. Rozłogi 22 Bydgoszcz </w:t>
            </w:r>
          </w:p>
          <w:p w:rsidR="00C1311C" w:rsidRPr="00C1311C" w:rsidRDefault="00C1311C" w:rsidP="00C131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65.887,16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1311C">
              <w:rPr>
                <w:rFonts w:asciiTheme="minorHAnsi" w:hAnsiTheme="minorHAnsi" w:cstheme="minorHAnsi"/>
                <w:sz w:val="20"/>
                <w:szCs w:val="20"/>
              </w:rPr>
              <w:t>8 godzin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1C" w:rsidRPr="00C1311C" w:rsidRDefault="00C1311C" w:rsidP="00C1311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D428E2" w:rsidRDefault="00D428E2" w:rsidP="00DC5BF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1311C" w:rsidRPr="00C1311C" w:rsidRDefault="00C1311C" w:rsidP="00DC5BFF">
      <w:pPr>
        <w:jc w:val="both"/>
        <w:rPr>
          <w:sz w:val="22"/>
          <w:szCs w:val="22"/>
        </w:rPr>
      </w:pPr>
      <w:r w:rsidRPr="00C1311C">
        <w:rPr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oferty. </w:t>
      </w:r>
      <w:r w:rsidRPr="00C1311C">
        <w:rPr>
          <w:sz w:val="22"/>
          <w:szCs w:val="22"/>
        </w:rPr>
        <w:br/>
        <w:t>Od rozstrzygnięcia przysługują środki ochrony prawnej zdefiniowane w ustawie Prawo Zamówień Publicznych dział VI.</w:t>
      </w:r>
    </w:p>
    <w:p w:rsidR="00C1311C" w:rsidRDefault="00C1311C" w:rsidP="00DC5BFF">
      <w:pPr>
        <w:rPr>
          <w:sz w:val="20"/>
          <w:szCs w:val="20"/>
        </w:rPr>
      </w:pPr>
    </w:p>
    <w:p w:rsidR="00C1311C" w:rsidRDefault="00C1311C" w:rsidP="00DC5BFF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F10517" w:rsidP="00F10517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DYREKTOR</w:t>
      </w:r>
    </w:p>
    <w:p w:rsidR="00C1311C" w:rsidRDefault="00180020" w:rsidP="00180020">
      <w:pPr>
        <w:tabs>
          <w:tab w:val="left" w:pos="6765"/>
        </w:tabs>
        <w:rPr>
          <w:sz w:val="20"/>
          <w:szCs w:val="20"/>
        </w:rPr>
      </w:pPr>
      <w:r>
        <w:rPr>
          <w:sz w:val="20"/>
          <w:szCs w:val="20"/>
        </w:rPr>
        <w:tab/>
        <w:t>Leszek Dziamski</w:t>
      </w:r>
    </w:p>
    <w:p w:rsidR="00C1311C" w:rsidRDefault="00C1311C" w:rsidP="00C1311C">
      <w:pPr>
        <w:rPr>
          <w:sz w:val="20"/>
          <w:szCs w:val="20"/>
        </w:rPr>
      </w:pPr>
      <w:bookmarkStart w:id="0" w:name="_GoBack"/>
      <w:bookmarkEnd w:id="0"/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b/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C1311C" w:rsidRDefault="00C1311C" w:rsidP="00C1311C">
      <w:pPr>
        <w:rPr>
          <w:sz w:val="20"/>
          <w:szCs w:val="20"/>
        </w:rPr>
      </w:pPr>
    </w:p>
    <w:p w:rsidR="00AF6EEE" w:rsidRDefault="00AF6EEE"/>
    <w:sectPr w:rsidR="00AF6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58" w:rsidRDefault="00822858" w:rsidP="00C1311C">
      <w:r>
        <w:separator/>
      </w:r>
    </w:p>
  </w:endnote>
  <w:endnote w:type="continuationSeparator" w:id="0">
    <w:p w:rsidR="00822858" w:rsidRDefault="00822858" w:rsidP="00C1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58" w:rsidRDefault="00822858" w:rsidP="00C1311C">
      <w:r>
        <w:separator/>
      </w:r>
    </w:p>
  </w:footnote>
  <w:footnote w:type="continuationSeparator" w:id="0">
    <w:p w:rsidR="00822858" w:rsidRDefault="00822858" w:rsidP="00C1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1C" w:rsidRDefault="00C1311C" w:rsidP="00C1311C">
    <w:pPr>
      <w:pStyle w:val="Nagwek"/>
      <w:jc w:val="right"/>
    </w:pPr>
    <w:r>
      <w:rPr>
        <w:sz w:val="20"/>
        <w:szCs w:val="20"/>
      </w:rPr>
      <w:t>Żołędowo, dnia 23.11.2020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1C"/>
    <w:rsid w:val="00022297"/>
    <w:rsid w:val="00100156"/>
    <w:rsid w:val="00180020"/>
    <w:rsid w:val="00822858"/>
    <w:rsid w:val="00AA0064"/>
    <w:rsid w:val="00AF6EEE"/>
    <w:rsid w:val="00C1311C"/>
    <w:rsid w:val="00D34701"/>
    <w:rsid w:val="00D428E2"/>
    <w:rsid w:val="00D6789D"/>
    <w:rsid w:val="00DC5BFF"/>
    <w:rsid w:val="00F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C1311C"/>
    <w:rPr>
      <w:sz w:val="24"/>
      <w:szCs w:val="24"/>
      <w:lang w:val="x-none" w:eastAsia="x-none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C1311C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C1311C"/>
    <w:rPr>
      <w:sz w:val="24"/>
      <w:szCs w:val="24"/>
      <w:lang w:val="x-none" w:eastAsia="x-none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C1311C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1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2020-11-23T13:02:00Z</cp:lastPrinted>
  <dcterms:created xsi:type="dcterms:W3CDTF">2020-11-23T11:49:00Z</dcterms:created>
  <dcterms:modified xsi:type="dcterms:W3CDTF">2020-11-23T14:43:00Z</dcterms:modified>
</cp:coreProperties>
</file>