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6C" w:rsidRPr="005E5B6C" w:rsidRDefault="005E5B6C" w:rsidP="005E5B6C">
      <w:pPr>
        <w:pBdr>
          <w:bottom w:val="single" w:sz="6" w:space="1" w:color="auto"/>
        </w:pBdr>
        <w:spacing w:after="0" w:line="240" w:lineRule="auto"/>
        <w:jc w:val="center"/>
        <w:rPr>
          <w:rFonts w:ascii="Arial" w:eastAsia="Times New Roman" w:hAnsi="Arial" w:cs="Arial"/>
          <w:vanish/>
          <w:sz w:val="16"/>
          <w:szCs w:val="16"/>
          <w:lang w:eastAsia="pl-PL"/>
        </w:rPr>
      </w:pPr>
      <w:r w:rsidRPr="005E5B6C">
        <w:rPr>
          <w:rFonts w:ascii="Arial" w:eastAsia="Times New Roman" w:hAnsi="Arial" w:cs="Arial"/>
          <w:vanish/>
          <w:sz w:val="16"/>
          <w:szCs w:val="16"/>
          <w:lang w:eastAsia="pl-PL"/>
        </w:rPr>
        <w:t>Początek formularza</w:t>
      </w:r>
    </w:p>
    <w:p w:rsidR="005E5B6C" w:rsidRPr="005E5B6C" w:rsidRDefault="005E5B6C" w:rsidP="005E5B6C">
      <w:pPr>
        <w:spacing w:after="24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Ogłoszenie nr 589768-N-2020 z dnia 2020-09-25 r. </w:t>
      </w:r>
    </w:p>
    <w:p w:rsidR="005E5B6C" w:rsidRPr="005E5B6C" w:rsidRDefault="005E5B6C" w:rsidP="005E5B6C">
      <w:pPr>
        <w:spacing w:after="0" w:line="240" w:lineRule="auto"/>
        <w:jc w:val="center"/>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Gminny Zakład Komunalny: Budowa odgałęzień sieci kanalizacji sanitarnej na terenie gminy Osielsko</w:t>
      </w:r>
      <w:r w:rsidRPr="005E5B6C">
        <w:rPr>
          <w:rFonts w:ascii="Times New Roman" w:eastAsia="Times New Roman" w:hAnsi="Times New Roman" w:cs="Times New Roman"/>
          <w:sz w:val="24"/>
          <w:szCs w:val="24"/>
          <w:lang w:eastAsia="pl-PL"/>
        </w:rPr>
        <w:br/>
        <w:t xml:space="preserve">OGŁOSZENIE O ZAMÓWIENIU - Roboty budowlane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Zamieszczanie ogłoszenia:</w:t>
      </w:r>
      <w:r w:rsidRPr="005E5B6C">
        <w:rPr>
          <w:rFonts w:ascii="Times New Roman" w:eastAsia="Times New Roman" w:hAnsi="Times New Roman" w:cs="Times New Roman"/>
          <w:sz w:val="24"/>
          <w:szCs w:val="24"/>
          <w:lang w:eastAsia="pl-PL"/>
        </w:rPr>
        <w:t xml:space="preserve"> Zamieszczanie obowiązkowe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Ogłoszenie dotyczy:</w:t>
      </w:r>
      <w:r w:rsidRPr="005E5B6C">
        <w:rPr>
          <w:rFonts w:ascii="Times New Roman" w:eastAsia="Times New Roman" w:hAnsi="Times New Roman" w:cs="Times New Roman"/>
          <w:sz w:val="24"/>
          <w:szCs w:val="24"/>
          <w:lang w:eastAsia="pl-PL"/>
        </w:rPr>
        <w:t xml:space="preserve"> Zamówienia publicznego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Nazwa projektu lub programu</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5B6C">
        <w:rPr>
          <w:rFonts w:ascii="Times New Roman" w:eastAsia="Times New Roman" w:hAnsi="Times New Roman" w:cs="Times New Roman"/>
          <w:sz w:val="24"/>
          <w:szCs w:val="24"/>
          <w:lang w:eastAsia="pl-PL"/>
        </w:rPr>
        <w:t>Pzp</w:t>
      </w:r>
      <w:proofErr w:type="spellEnd"/>
      <w:r w:rsidRPr="005E5B6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u w:val="single"/>
          <w:lang w:eastAsia="pl-PL"/>
        </w:rPr>
        <w:t>SEKCJA I: ZAMAWIAJĄCY</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Postępowanie przeprowadza centralny zamawiający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Informacje na temat podmiotu któremu zamawiający powierzył/powierzyli prowadzenie postępowania:</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Postępowanie jest przeprowadzane wspólnie przez zamawiających</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Informacje dodatkowe:</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 1) NAZWA I ADRES: </w:t>
      </w:r>
      <w:r w:rsidRPr="005E5B6C">
        <w:rPr>
          <w:rFonts w:ascii="Times New Roman" w:eastAsia="Times New Roman" w:hAnsi="Times New Roman" w:cs="Times New Roman"/>
          <w:sz w:val="24"/>
          <w:szCs w:val="24"/>
          <w:lang w:eastAsia="pl-PL"/>
        </w:rPr>
        <w:t xml:space="preserve">Gminny Zakład Komunalny, krajowy numer identyfikacyjny 90033908000000, ul. Żołędowo, ul. Jastrzębia  62 , 86-031  Osielsko, woj. kujawsko-pomorskie, państwo Polska, tel. 52 328 26 00, e-mail zp@gzk-zoledowo.pl, faks 52 328 26 </w:t>
      </w:r>
      <w:r w:rsidRPr="005E5B6C">
        <w:rPr>
          <w:rFonts w:ascii="Times New Roman" w:eastAsia="Times New Roman" w:hAnsi="Times New Roman" w:cs="Times New Roman"/>
          <w:sz w:val="24"/>
          <w:szCs w:val="24"/>
          <w:lang w:eastAsia="pl-PL"/>
        </w:rPr>
        <w:lastRenderedPageBreak/>
        <w:t xml:space="preserve">01. </w:t>
      </w:r>
      <w:r w:rsidRPr="005E5B6C">
        <w:rPr>
          <w:rFonts w:ascii="Times New Roman" w:eastAsia="Times New Roman" w:hAnsi="Times New Roman" w:cs="Times New Roman"/>
          <w:sz w:val="24"/>
          <w:szCs w:val="24"/>
          <w:lang w:eastAsia="pl-PL"/>
        </w:rPr>
        <w:br/>
        <w:t xml:space="preserve">Adres strony internetowej (URL): www.bip.osielsko.pl </w:t>
      </w:r>
      <w:r w:rsidRPr="005E5B6C">
        <w:rPr>
          <w:rFonts w:ascii="Times New Roman" w:eastAsia="Times New Roman" w:hAnsi="Times New Roman" w:cs="Times New Roman"/>
          <w:sz w:val="24"/>
          <w:szCs w:val="24"/>
          <w:lang w:eastAsia="pl-PL"/>
        </w:rPr>
        <w:br/>
        <w:t xml:space="preserve">Adres profilu nabywcy: </w:t>
      </w:r>
      <w:r w:rsidRPr="005E5B6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 2) RODZAJ ZAMAWIAJĄCEGO: </w:t>
      </w:r>
      <w:r w:rsidRPr="005E5B6C">
        <w:rPr>
          <w:rFonts w:ascii="Times New Roman" w:eastAsia="Times New Roman" w:hAnsi="Times New Roman" w:cs="Times New Roman"/>
          <w:sz w:val="24"/>
          <w:szCs w:val="24"/>
          <w:lang w:eastAsia="pl-PL"/>
        </w:rPr>
        <w:t xml:space="preserve">Administracja samorządowa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I.3) WSPÓLNE UDZIELANIE ZAMÓWIENIA </w:t>
      </w:r>
      <w:r w:rsidRPr="005E5B6C">
        <w:rPr>
          <w:rFonts w:ascii="Times New Roman" w:eastAsia="Times New Roman" w:hAnsi="Times New Roman" w:cs="Times New Roman"/>
          <w:b/>
          <w:bCs/>
          <w:i/>
          <w:iCs/>
          <w:sz w:val="24"/>
          <w:szCs w:val="24"/>
          <w:lang w:eastAsia="pl-PL"/>
        </w:rPr>
        <w:t>(jeżeli dotyczy)</w:t>
      </w:r>
      <w:r w:rsidRPr="005E5B6C">
        <w:rPr>
          <w:rFonts w:ascii="Times New Roman" w:eastAsia="Times New Roman" w:hAnsi="Times New Roman" w:cs="Times New Roman"/>
          <w:b/>
          <w:bCs/>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I.4) KOMUNIKACJA: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Tak </w:t>
      </w:r>
      <w:r w:rsidRPr="005E5B6C">
        <w:rPr>
          <w:rFonts w:ascii="Times New Roman" w:eastAsia="Times New Roman" w:hAnsi="Times New Roman" w:cs="Times New Roman"/>
          <w:sz w:val="24"/>
          <w:szCs w:val="24"/>
          <w:lang w:eastAsia="pl-PL"/>
        </w:rPr>
        <w:br/>
        <w:t xml:space="preserve">www.bip.osielsko.pl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Tak </w:t>
      </w:r>
      <w:r w:rsidRPr="005E5B6C">
        <w:rPr>
          <w:rFonts w:ascii="Times New Roman" w:eastAsia="Times New Roman" w:hAnsi="Times New Roman" w:cs="Times New Roman"/>
          <w:sz w:val="24"/>
          <w:szCs w:val="24"/>
          <w:lang w:eastAsia="pl-PL"/>
        </w:rPr>
        <w:br/>
        <w:t xml:space="preserve">www.bip.osielsko.pl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Oferty lub wnioski o dopuszczenie do udziału w postępowaniu należy przesyłać:</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Elektronicznie</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t xml:space="preserve">adres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Nie </w:t>
      </w:r>
      <w:r w:rsidRPr="005E5B6C">
        <w:rPr>
          <w:rFonts w:ascii="Times New Roman" w:eastAsia="Times New Roman" w:hAnsi="Times New Roman" w:cs="Times New Roman"/>
          <w:sz w:val="24"/>
          <w:szCs w:val="24"/>
          <w:lang w:eastAsia="pl-PL"/>
        </w:rPr>
        <w:br/>
        <w:t xml:space="preserve">Inny sposób: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Tak </w:t>
      </w:r>
      <w:r w:rsidRPr="005E5B6C">
        <w:rPr>
          <w:rFonts w:ascii="Times New Roman" w:eastAsia="Times New Roman" w:hAnsi="Times New Roman" w:cs="Times New Roman"/>
          <w:sz w:val="24"/>
          <w:szCs w:val="24"/>
          <w:lang w:eastAsia="pl-PL"/>
        </w:rPr>
        <w:br/>
        <w:t xml:space="preserve">Inny sposób: </w:t>
      </w:r>
      <w:r w:rsidRPr="005E5B6C">
        <w:rPr>
          <w:rFonts w:ascii="Times New Roman" w:eastAsia="Times New Roman" w:hAnsi="Times New Roman" w:cs="Times New Roman"/>
          <w:sz w:val="24"/>
          <w:szCs w:val="24"/>
          <w:lang w:eastAsia="pl-PL"/>
        </w:rPr>
        <w:br/>
        <w:t xml:space="preserve">forma papierowa </w:t>
      </w:r>
      <w:r w:rsidRPr="005E5B6C">
        <w:rPr>
          <w:rFonts w:ascii="Times New Roman" w:eastAsia="Times New Roman" w:hAnsi="Times New Roman" w:cs="Times New Roman"/>
          <w:sz w:val="24"/>
          <w:szCs w:val="24"/>
          <w:lang w:eastAsia="pl-PL"/>
        </w:rPr>
        <w:br/>
        <w:t xml:space="preserve">Adres: </w:t>
      </w:r>
      <w:r w:rsidRPr="005E5B6C">
        <w:rPr>
          <w:rFonts w:ascii="Times New Roman" w:eastAsia="Times New Roman" w:hAnsi="Times New Roman" w:cs="Times New Roman"/>
          <w:sz w:val="24"/>
          <w:szCs w:val="24"/>
          <w:lang w:eastAsia="pl-PL"/>
        </w:rPr>
        <w:br/>
        <w:t xml:space="preserve">ul. Jastrzębia 62, 86-031 Żołędowo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lastRenderedPageBreak/>
        <w:br/>
      </w:r>
      <w:r w:rsidRPr="005E5B6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u w:val="single"/>
          <w:lang w:eastAsia="pl-PL"/>
        </w:rPr>
        <w:t xml:space="preserve">SEKCJA II: PRZEDMIOT ZAMÓWIENIA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II.1) Nazwa nadana zamówieniu przez zamawiającego: </w:t>
      </w:r>
      <w:r w:rsidRPr="005E5B6C">
        <w:rPr>
          <w:rFonts w:ascii="Times New Roman" w:eastAsia="Times New Roman" w:hAnsi="Times New Roman" w:cs="Times New Roman"/>
          <w:sz w:val="24"/>
          <w:szCs w:val="24"/>
          <w:lang w:eastAsia="pl-PL"/>
        </w:rPr>
        <w:t xml:space="preserve">Budowa odgałęzień sieci kanalizacji sanitarnej na terenie gminy Osielsko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Numer referencyjny: </w:t>
      </w:r>
      <w:r w:rsidRPr="005E5B6C">
        <w:rPr>
          <w:rFonts w:ascii="Times New Roman" w:eastAsia="Times New Roman" w:hAnsi="Times New Roman" w:cs="Times New Roman"/>
          <w:sz w:val="24"/>
          <w:szCs w:val="24"/>
          <w:lang w:eastAsia="pl-PL"/>
        </w:rPr>
        <w:t xml:space="preserve">GZK.271.12.2020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5B6C" w:rsidRPr="005E5B6C" w:rsidRDefault="005E5B6C" w:rsidP="005E5B6C">
      <w:pPr>
        <w:spacing w:after="0" w:line="240" w:lineRule="auto"/>
        <w:jc w:val="both"/>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II.2) Rodzaj zamówienia: </w:t>
      </w:r>
      <w:r w:rsidRPr="005E5B6C">
        <w:rPr>
          <w:rFonts w:ascii="Times New Roman" w:eastAsia="Times New Roman" w:hAnsi="Times New Roman" w:cs="Times New Roman"/>
          <w:sz w:val="24"/>
          <w:szCs w:val="24"/>
          <w:lang w:eastAsia="pl-PL"/>
        </w:rPr>
        <w:t xml:space="preserve">Roboty budowlane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II.3) Informacja o możliwości składania ofert częściowych</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Zamówienie podzielone jest na części: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Oferty lub wnioski o dopuszczenie do udziału w postępowaniu można składać w odniesieniu do:</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tylko jednej części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1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II.4) Krótki opis przedmiotu zamówienia </w:t>
      </w:r>
      <w:r w:rsidRPr="005E5B6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5B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5B6C">
        <w:rPr>
          <w:rFonts w:ascii="Times New Roman" w:eastAsia="Times New Roman" w:hAnsi="Times New Roman" w:cs="Times New Roman"/>
          <w:sz w:val="24"/>
          <w:szCs w:val="24"/>
          <w:lang w:eastAsia="pl-PL"/>
        </w:rPr>
        <w:t xml:space="preserve">Przedmiotem zamówienia jest: Budowa odgałęzień sieci kanalizacji sanitarnej do granicy działek na terenie gminy Osielsko: 1. odgałęzienie sieci kanalizacji sanitarnej do granicy dz. nr 760/2 ul. Stolarska Osielsko – PCVØ160 – 5,87 m 2. odgałęzienie sieci kanalizacji sanitarnej do granicy dz. nr 174/3 ul. Centralna Osielsko – PCVØ160 – 4,26 m 3. odgałęzienie sieci kanalizacji sanitarnej do granicy dz. nr 804/28 ul. Żonkilowa Osielsko – PCVØ160 – 4,92 m 4. odgałęzienie sieci kanalizacji sanitarnej do granicy dz. nr 24/63 ul. Jana Pawła II Osielsko – PCVØ160 – 7,5 m 5. odgałęzienie sieci kanalizacji sanitarnej do granicy dz. nr 126/25 ul. Pomarańczowa Osielsko – PCVØ160 – 8,11 m 6. odgałęzienie sieci kanalizacji sanitarnej do granicy dz. nr 126/29 ul. Pomarańczowa Osielsko – PCVØ160 – 8,08 m 7. odgałęzienie sieci kanalizacji sanitarnej do granicy dz. nr 126/31 ul. Pomarańczowa Osielsko – PCVØ160 – 7,88 m 8. odgałęzienie sieci kanalizacji sanitarnej do granicy dz. nr 126/32 ul. Pomarańczowa Osielsko – PCVØ160 – 6,32 m 9. odgałęzienie sieci kanalizacji sanitarnej do granicy dz. nr 109/20 ul. Wiśniowa Maksymilianowo – PCVØ160 – 3,74 m 10. odgałęzienie sieci kanalizacji sanitarnej do granicy dz. nr 113/32 ul. Sienkiewicza Niemcz – PCVØ160 – 3,02 m 11. odgałęzienie sieci kanalizacji sanitarnej do granicy dz. nr 134/25 ul. Curie-Skłodowskiej Niemcz – PCVØ160 – </w:t>
      </w:r>
      <w:r w:rsidRPr="005E5B6C">
        <w:rPr>
          <w:rFonts w:ascii="Times New Roman" w:eastAsia="Times New Roman" w:hAnsi="Times New Roman" w:cs="Times New Roman"/>
          <w:sz w:val="24"/>
          <w:szCs w:val="24"/>
          <w:lang w:eastAsia="pl-PL"/>
        </w:rPr>
        <w:lastRenderedPageBreak/>
        <w:t xml:space="preserve">6,43 m 12. odgałęzienie sieci kanalizacji sanitarnej do granicy dz. nr 232/132 ul. Kowalskiego Niemcz – PEØ40 – 6,62 m 13. odgałęzienie sieci kanalizacji sanitarnej do granicy dz. nr 235/2 ul. Kusocińskiego Niemcz – PEØ40 – 2,46 m 14. odgałęzienie sieci kanalizacji sanitarnej do granicy dz. nr 78/31 ul. Karaibska Niemcz – PEØ40 – 12,82 m 15. odgałęzienie sieci kanalizacji sanitarnej do granicy dz. nr 79/46 ul. Karaibska Niemcz – PEØ40 – 6,86 m 16. odgałęzienie sieci kanalizacji sanitarnej do granicy dz. nr 243/4 ul. Parkowa Żołędowo – PEØ40 – 15,04 m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II.5) Główny kod CPV: </w:t>
      </w:r>
      <w:r w:rsidRPr="005E5B6C">
        <w:rPr>
          <w:rFonts w:ascii="Times New Roman" w:eastAsia="Times New Roman" w:hAnsi="Times New Roman" w:cs="Times New Roman"/>
          <w:sz w:val="24"/>
          <w:szCs w:val="24"/>
          <w:lang w:eastAsia="pl-PL"/>
        </w:rPr>
        <w:t xml:space="preserve">45000000-7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Dodatkowe kody CPV:</w:t>
      </w:r>
      <w:r w:rsidRPr="005E5B6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Kod CPV</w:t>
            </w:r>
          </w:p>
        </w:tc>
      </w:tr>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45231300-8</w:t>
            </w:r>
          </w:p>
        </w:tc>
      </w:tr>
    </w:tbl>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II.6) Całkowita wartość zamówienia </w:t>
      </w:r>
      <w:r w:rsidRPr="005E5B6C">
        <w:rPr>
          <w:rFonts w:ascii="Times New Roman" w:eastAsia="Times New Roman" w:hAnsi="Times New Roman" w:cs="Times New Roman"/>
          <w:i/>
          <w:iCs/>
          <w:sz w:val="24"/>
          <w:szCs w:val="24"/>
          <w:lang w:eastAsia="pl-PL"/>
        </w:rPr>
        <w:t>(jeżeli zamawiający podaje informacje o wartości zamówienia)</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Wartość bez VAT: </w:t>
      </w:r>
      <w:r w:rsidRPr="005E5B6C">
        <w:rPr>
          <w:rFonts w:ascii="Times New Roman" w:eastAsia="Times New Roman" w:hAnsi="Times New Roman" w:cs="Times New Roman"/>
          <w:sz w:val="24"/>
          <w:szCs w:val="24"/>
          <w:lang w:eastAsia="pl-PL"/>
        </w:rPr>
        <w:br/>
        <w:t xml:space="preserve">Waluta: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PLN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5B6C">
        <w:rPr>
          <w:rFonts w:ascii="Times New Roman" w:eastAsia="Times New Roman" w:hAnsi="Times New Roman" w:cs="Times New Roman"/>
          <w:b/>
          <w:bCs/>
          <w:sz w:val="24"/>
          <w:szCs w:val="24"/>
          <w:lang w:eastAsia="pl-PL"/>
        </w:rPr>
        <w:t>Pzp</w:t>
      </w:r>
      <w:proofErr w:type="spellEnd"/>
      <w:r w:rsidRPr="005E5B6C">
        <w:rPr>
          <w:rFonts w:ascii="Times New Roman" w:eastAsia="Times New Roman" w:hAnsi="Times New Roman" w:cs="Times New Roman"/>
          <w:b/>
          <w:bCs/>
          <w:sz w:val="24"/>
          <w:szCs w:val="24"/>
          <w:lang w:eastAsia="pl-PL"/>
        </w:rPr>
        <w:t xml:space="preserve">: </w:t>
      </w: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5B6C">
        <w:rPr>
          <w:rFonts w:ascii="Times New Roman" w:eastAsia="Times New Roman" w:hAnsi="Times New Roman" w:cs="Times New Roman"/>
          <w:sz w:val="24"/>
          <w:szCs w:val="24"/>
          <w:lang w:eastAsia="pl-PL"/>
        </w:rPr>
        <w:t>Pzp</w:t>
      </w:r>
      <w:proofErr w:type="spellEnd"/>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miesiącach:   </w:t>
      </w:r>
      <w:r w:rsidRPr="005E5B6C">
        <w:rPr>
          <w:rFonts w:ascii="Times New Roman" w:eastAsia="Times New Roman" w:hAnsi="Times New Roman" w:cs="Times New Roman"/>
          <w:i/>
          <w:iCs/>
          <w:sz w:val="24"/>
          <w:szCs w:val="24"/>
          <w:lang w:eastAsia="pl-PL"/>
        </w:rPr>
        <w:t xml:space="preserve"> lub </w:t>
      </w:r>
      <w:r w:rsidRPr="005E5B6C">
        <w:rPr>
          <w:rFonts w:ascii="Times New Roman" w:eastAsia="Times New Roman" w:hAnsi="Times New Roman" w:cs="Times New Roman"/>
          <w:b/>
          <w:bCs/>
          <w:sz w:val="24"/>
          <w:szCs w:val="24"/>
          <w:lang w:eastAsia="pl-PL"/>
        </w:rPr>
        <w:t>dniach:</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i/>
          <w:iCs/>
          <w:sz w:val="24"/>
          <w:szCs w:val="24"/>
          <w:lang w:eastAsia="pl-PL"/>
        </w:rPr>
        <w:t>lub</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data rozpoczęcia: </w:t>
      </w:r>
      <w:r w:rsidRPr="005E5B6C">
        <w:rPr>
          <w:rFonts w:ascii="Times New Roman" w:eastAsia="Times New Roman" w:hAnsi="Times New Roman" w:cs="Times New Roman"/>
          <w:sz w:val="24"/>
          <w:szCs w:val="24"/>
          <w:lang w:eastAsia="pl-PL"/>
        </w:rPr>
        <w:t> </w:t>
      </w:r>
      <w:r w:rsidRPr="005E5B6C">
        <w:rPr>
          <w:rFonts w:ascii="Times New Roman" w:eastAsia="Times New Roman" w:hAnsi="Times New Roman" w:cs="Times New Roman"/>
          <w:i/>
          <w:iCs/>
          <w:sz w:val="24"/>
          <w:szCs w:val="24"/>
          <w:lang w:eastAsia="pl-PL"/>
        </w:rPr>
        <w:t xml:space="preserve"> lub </w:t>
      </w:r>
      <w:r w:rsidRPr="005E5B6C">
        <w:rPr>
          <w:rFonts w:ascii="Times New Roman" w:eastAsia="Times New Roman" w:hAnsi="Times New Roman" w:cs="Times New Roman"/>
          <w:b/>
          <w:bCs/>
          <w:sz w:val="24"/>
          <w:szCs w:val="24"/>
          <w:lang w:eastAsia="pl-PL"/>
        </w:rPr>
        <w:t xml:space="preserve">zakończenia: </w:t>
      </w:r>
      <w:r w:rsidRPr="005E5B6C">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Data zakończenia</w:t>
            </w:r>
          </w:p>
        </w:tc>
      </w:tr>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2020-11-30</w:t>
            </w:r>
          </w:p>
        </w:tc>
      </w:tr>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2020-11-30</w:t>
            </w:r>
          </w:p>
        </w:tc>
      </w:tr>
    </w:tbl>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II.9) Informacje dodatkowe: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III.1) WARUNKI UDZIAŁU W POSTĘPOWANIU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Określenie warunków: zamawiający nie stawia szczegółowego warunku w tym zakresie </w:t>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III.1.2) Sytuacja finansowa lub ekonomiczna </w:t>
      </w:r>
      <w:r w:rsidRPr="005E5B6C">
        <w:rPr>
          <w:rFonts w:ascii="Times New Roman" w:eastAsia="Times New Roman" w:hAnsi="Times New Roman" w:cs="Times New Roman"/>
          <w:sz w:val="24"/>
          <w:szCs w:val="24"/>
          <w:lang w:eastAsia="pl-PL"/>
        </w:rPr>
        <w:br/>
        <w:t xml:space="preserve">Określenie warunków: zamawiający żąda, aby wykonawca posiadał aktualną, opłaconą polisę ubezpieczeniową w zakresie prowadzonej działalności </w:t>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lastRenderedPageBreak/>
        <w:t xml:space="preserve">III.1.3) Zdolność techniczna lub zawodowa </w:t>
      </w:r>
      <w:r w:rsidRPr="005E5B6C">
        <w:rPr>
          <w:rFonts w:ascii="Times New Roman" w:eastAsia="Times New Roman" w:hAnsi="Times New Roman" w:cs="Times New Roman"/>
          <w:sz w:val="24"/>
          <w:szCs w:val="24"/>
          <w:lang w:eastAsia="pl-PL"/>
        </w:rPr>
        <w:br/>
        <w:t xml:space="preserve">Określenie warunków: zamawiający żąda aby wykonawca wykazał, że: a) wykonywał co najmniej jedną robotę budowaną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dysponuje osobami, które będą brały udział przy realizacji zamówienia i posiadają uprawnienia budowlane w zakresie sieci, instalacji i urządzeń cieplnych, wentylacyjnych, gazowych, wodociągowych i kanalizacyjnych. </w:t>
      </w:r>
      <w:r w:rsidRPr="005E5B6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5B6C">
        <w:rPr>
          <w:rFonts w:ascii="Times New Roman" w:eastAsia="Times New Roman" w:hAnsi="Times New Roman" w:cs="Times New Roman"/>
          <w:sz w:val="24"/>
          <w:szCs w:val="24"/>
          <w:lang w:eastAsia="pl-PL"/>
        </w:rPr>
        <w:br/>
        <w:t xml:space="preserve">Informacje dodatkowe: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III.2) PODSTAWY WYKLUCZENIA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5B6C">
        <w:rPr>
          <w:rFonts w:ascii="Times New Roman" w:eastAsia="Times New Roman" w:hAnsi="Times New Roman" w:cs="Times New Roman"/>
          <w:b/>
          <w:bCs/>
          <w:sz w:val="24"/>
          <w:szCs w:val="24"/>
          <w:lang w:eastAsia="pl-PL"/>
        </w:rPr>
        <w:t>Pzp</w:t>
      </w:r>
      <w:proofErr w:type="spellEnd"/>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5B6C">
        <w:rPr>
          <w:rFonts w:ascii="Times New Roman" w:eastAsia="Times New Roman" w:hAnsi="Times New Roman" w:cs="Times New Roman"/>
          <w:b/>
          <w:bCs/>
          <w:sz w:val="24"/>
          <w:szCs w:val="24"/>
          <w:lang w:eastAsia="pl-PL"/>
        </w:rPr>
        <w:t>Pzp</w:t>
      </w:r>
      <w:proofErr w:type="spellEnd"/>
      <w:r w:rsidRPr="005E5B6C">
        <w:rPr>
          <w:rFonts w:ascii="Times New Roman" w:eastAsia="Times New Roman" w:hAnsi="Times New Roman" w:cs="Times New Roman"/>
          <w:sz w:val="24"/>
          <w:szCs w:val="24"/>
          <w:lang w:eastAsia="pl-PL"/>
        </w:rPr>
        <w:t xml:space="preserve"> Nie Zamawiający przewiduje następujące fakultatywne podstawy wykluczenia: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5B6C">
        <w:rPr>
          <w:rFonts w:ascii="Times New Roman" w:eastAsia="Times New Roman" w:hAnsi="Times New Roman" w:cs="Times New Roman"/>
          <w:sz w:val="24"/>
          <w:szCs w:val="24"/>
          <w:lang w:eastAsia="pl-PL"/>
        </w:rPr>
        <w:br/>
        <w:t xml:space="preserve">Tak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Oświadczenie o spełnianiu kryteriów selekcji </w:t>
      </w:r>
      <w:r w:rsidRPr="005E5B6C">
        <w:rPr>
          <w:rFonts w:ascii="Times New Roman" w:eastAsia="Times New Roman" w:hAnsi="Times New Roman" w:cs="Times New Roman"/>
          <w:sz w:val="24"/>
          <w:szCs w:val="24"/>
          <w:lang w:eastAsia="pl-PL"/>
        </w:rPr>
        <w:br/>
        <w:t xml:space="preserve">Nie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a)wykaz wykonanych robót budowlanych (min.1) polegającej na budowie sieci wodociągowej o długości powyżej 0,2 km lub kanalizacji sanitarnej grawitacyjnej o długości powyżej 0,2 km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b)wykaz osób, które będą brały udział przy realizacji zamówienia dysponuje osobami, które będą brały udział przy realizacji zamówienia i posiadają uprawnienia budowlane w zakresie sieci, instalacji i urządzeń cieplnych, wentylacyjnych, gazowych, </w:t>
      </w:r>
      <w:r w:rsidRPr="005E5B6C">
        <w:rPr>
          <w:rFonts w:ascii="Times New Roman" w:eastAsia="Times New Roman" w:hAnsi="Times New Roman" w:cs="Times New Roman"/>
          <w:sz w:val="24"/>
          <w:szCs w:val="24"/>
          <w:lang w:eastAsia="pl-PL"/>
        </w:rPr>
        <w:lastRenderedPageBreak/>
        <w:t xml:space="preserve">wodociągowych i kanalizacyjnych. c)aktualna polisa OC w zakresie prowadzonej działalności gospodarczej wraz z potwierdzeniem jej opłacenia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III.5.1) W ZAKRESIE SPEŁNIANIA WARUNKÓW UDZIAŁU W POSTĘPOWANIU:</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III.5.2) W ZAKRESIE KRYTERIÓW SELEKCJI:</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III.7) INNE DOKUMENTY NIE WYMIENIONE W pkt III.3) - III.6)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Wykonawca w terminie 3 dni od zamieszczenia przez Zamawiającego na swojej stronie internetowej www.bip.osielsko.pl 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u w:val="single"/>
          <w:lang w:eastAsia="pl-PL"/>
        </w:rPr>
        <w:t xml:space="preserve">SEKCJA IV: PROCEDURA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 xml:space="preserve">IV.1) OPIS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IV.1.1) Tryb udzielenia zamówienia: </w:t>
      </w:r>
      <w:r w:rsidRPr="005E5B6C">
        <w:rPr>
          <w:rFonts w:ascii="Times New Roman" w:eastAsia="Times New Roman" w:hAnsi="Times New Roman" w:cs="Times New Roman"/>
          <w:sz w:val="24"/>
          <w:szCs w:val="24"/>
          <w:lang w:eastAsia="pl-PL"/>
        </w:rPr>
        <w:t xml:space="preserve">Przetarg nieograniczony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IV.1.2) Zamawiający żąda wniesienia wadium:</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Tak </w:t>
      </w:r>
      <w:r w:rsidRPr="005E5B6C">
        <w:rPr>
          <w:rFonts w:ascii="Times New Roman" w:eastAsia="Times New Roman" w:hAnsi="Times New Roman" w:cs="Times New Roman"/>
          <w:sz w:val="24"/>
          <w:szCs w:val="24"/>
          <w:lang w:eastAsia="pl-PL"/>
        </w:rPr>
        <w:br/>
        <w:t xml:space="preserve">Informacja na temat wadium </w:t>
      </w:r>
      <w:r w:rsidRPr="005E5B6C">
        <w:rPr>
          <w:rFonts w:ascii="Times New Roman" w:eastAsia="Times New Roman" w:hAnsi="Times New Roman" w:cs="Times New Roman"/>
          <w:sz w:val="24"/>
          <w:szCs w:val="24"/>
          <w:lang w:eastAsia="pl-PL"/>
        </w:rPr>
        <w:br/>
        <w:t xml:space="preserve">Zamawiający ustala wadium dla przedmiotu zamówienia w wysokości: 1.000,00 zł (słownie złotych: tysiąc złotych). Wadium wnosi się przed upływem terminu składania ofert, na cały okres związania ofertą.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IV.1.3) Przewiduje się udzielenie zaliczek na poczet wykonania zamówienia:</w:t>
      </w:r>
      <w:r w:rsidRPr="005E5B6C">
        <w:rPr>
          <w:rFonts w:ascii="Times New Roman" w:eastAsia="Times New Roman" w:hAnsi="Times New Roman" w:cs="Times New Roman"/>
          <w:sz w:val="24"/>
          <w:szCs w:val="24"/>
          <w:lang w:eastAsia="pl-PL"/>
        </w:rPr>
        <w:t xml:space="preserv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t xml:space="preserve">Należy podać informacje na temat udzielania zaliczek: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5B6C">
        <w:rPr>
          <w:rFonts w:ascii="Times New Roman" w:eastAsia="Times New Roman" w:hAnsi="Times New Roman" w:cs="Times New Roman"/>
          <w:sz w:val="24"/>
          <w:szCs w:val="24"/>
          <w:lang w:eastAsia="pl-PL"/>
        </w:rPr>
        <w:br/>
        <w:t xml:space="preserve">Nie </w:t>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IV.1.5.) Wymaga się złożenia oferty wariantowej: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lastRenderedPageBreak/>
        <w:t xml:space="preserve">Nie </w:t>
      </w:r>
      <w:r w:rsidRPr="005E5B6C">
        <w:rPr>
          <w:rFonts w:ascii="Times New Roman" w:eastAsia="Times New Roman" w:hAnsi="Times New Roman" w:cs="Times New Roman"/>
          <w:sz w:val="24"/>
          <w:szCs w:val="24"/>
          <w:lang w:eastAsia="pl-PL"/>
        </w:rPr>
        <w:br/>
        <w:t xml:space="preserve">Dopuszcza się złożenie oferty wariantowej </w:t>
      </w:r>
      <w:r w:rsidRPr="005E5B6C">
        <w:rPr>
          <w:rFonts w:ascii="Times New Roman" w:eastAsia="Times New Roman" w:hAnsi="Times New Roman" w:cs="Times New Roman"/>
          <w:sz w:val="24"/>
          <w:szCs w:val="24"/>
          <w:lang w:eastAsia="pl-PL"/>
        </w:rPr>
        <w:br/>
        <w:t xml:space="preserve">Nie </w:t>
      </w:r>
      <w:r w:rsidRPr="005E5B6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Liczba wykonawców   </w:t>
      </w:r>
      <w:r w:rsidRPr="005E5B6C">
        <w:rPr>
          <w:rFonts w:ascii="Times New Roman" w:eastAsia="Times New Roman" w:hAnsi="Times New Roman" w:cs="Times New Roman"/>
          <w:sz w:val="24"/>
          <w:szCs w:val="24"/>
          <w:lang w:eastAsia="pl-PL"/>
        </w:rPr>
        <w:br/>
        <w:t xml:space="preserve">Przewidywana minimalna liczba wykonawców </w:t>
      </w:r>
      <w:r w:rsidRPr="005E5B6C">
        <w:rPr>
          <w:rFonts w:ascii="Times New Roman" w:eastAsia="Times New Roman" w:hAnsi="Times New Roman" w:cs="Times New Roman"/>
          <w:sz w:val="24"/>
          <w:szCs w:val="24"/>
          <w:lang w:eastAsia="pl-PL"/>
        </w:rPr>
        <w:br/>
        <w:t xml:space="preserve">Maksymalna liczba wykonawców   </w:t>
      </w:r>
      <w:r w:rsidRPr="005E5B6C">
        <w:rPr>
          <w:rFonts w:ascii="Times New Roman" w:eastAsia="Times New Roman" w:hAnsi="Times New Roman" w:cs="Times New Roman"/>
          <w:sz w:val="24"/>
          <w:szCs w:val="24"/>
          <w:lang w:eastAsia="pl-PL"/>
        </w:rPr>
        <w:br/>
        <w:t xml:space="preserve">Kryteria selekcji wykonawców: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IV.1.7) Informacje na temat umowy ramowej lub dynamicznego systemu zakupów: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Umowa ramowa będzie zawarta: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Czy przewiduje się ograniczenie liczby uczestników umowy ramowej: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Przewidziana maksymalna liczba uczestników umowy ramowej: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Zamówienie obejmuje ustanowienie dynamicznego systemu zakupów: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IV.1.8) Aukcja elektroniczna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Przewidziane jest przeprowadzenie aukcji elektronicznej </w:t>
      </w:r>
      <w:r w:rsidRPr="005E5B6C">
        <w:rPr>
          <w:rFonts w:ascii="Times New Roman" w:eastAsia="Times New Roman" w:hAnsi="Times New Roman" w:cs="Times New Roman"/>
          <w:i/>
          <w:iCs/>
          <w:sz w:val="24"/>
          <w:szCs w:val="24"/>
          <w:lang w:eastAsia="pl-PL"/>
        </w:rPr>
        <w:t xml:space="preserve">(przetarg nieograniczony, przetarg ograniczony, negocjacje z ogłoszeniem) </w:t>
      </w:r>
      <w:r w:rsidRPr="005E5B6C">
        <w:rPr>
          <w:rFonts w:ascii="Times New Roman" w:eastAsia="Times New Roman" w:hAnsi="Times New Roman" w:cs="Times New Roman"/>
          <w:sz w:val="24"/>
          <w:szCs w:val="24"/>
          <w:lang w:eastAsia="pl-PL"/>
        </w:rPr>
        <w:t xml:space="preserve">Nie </w:t>
      </w:r>
      <w:r w:rsidRPr="005E5B6C">
        <w:rPr>
          <w:rFonts w:ascii="Times New Roman" w:eastAsia="Times New Roman" w:hAnsi="Times New Roman" w:cs="Times New Roman"/>
          <w:sz w:val="24"/>
          <w:szCs w:val="24"/>
          <w:lang w:eastAsia="pl-PL"/>
        </w:rPr>
        <w:br/>
        <w:t xml:space="preserve">Należy podać adres strony internetowej, na której aukcja będzie prowadzona: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Należy podać, które informacje zostaną udostępnione wykonawcom w trakcie aukcji </w:t>
      </w:r>
      <w:r w:rsidRPr="005E5B6C">
        <w:rPr>
          <w:rFonts w:ascii="Times New Roman" w:eastAsia="Times New Roman" w:hAnsi="Times New Roman" w:cs="Times New Roman"/>
          <w:sz w:val="24"/>
          <w:szCs w:val="24"/>
          <w:lang w:eastAsia="pl-PL"/>
        </w:rPr>
        <w:lastRenderedPageBreak/>
        <w:t xml:space="preserve">elektronicznej oraz jaki będzie termin ich udostępnienia: </w:t>
      </w:r>
      <w:r w:rsidRPr="005E5B6C">
        <w:rPr>
          <w:rFonts w:ascii="Times New Roman" w:eastAsia="Times New Roman" w:hAnsi="Times New Roman" w:cs="Times New Roman"/>
          <w:sz w:val="24"/>
          <w:szCs w:val="24"/>
          <w:lang w:eastAsia="pl-PL"/>
        </w:rPr>
        <w:br/>
        <w:t xml:space="preserve">Informacje dotyczące przebiegu aukcji elektronicznej: </w:t>
      </w:r>
      <w:r w:rsidRPr="005E5B6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5B6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5B6C">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5B6C">
        <w:rPr>
          <w:rFonts w:ascii="Times New Roman" w:eastAsia="Times New Roman" w:hAnsi="Times New Roman" w:cs="Times New Roman"/>
          <w:sz w:val="24"/>
          <w:szCs w:val="24"/>
          <w:lang w:eastAsia="pl-PL"/>
        </w:rPr>
        <w:br/>
        <w:t xml:space="preserve">Informacje o liczbie etapów aukcji elektronicznej i czasie ich trwania: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t xml:space="preserve">Czas trwania: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5B6C">
        <w:rPr>
          <w:rFonts w:ascii="Times New Roman" w:eastAsia="Times New Roman" w:hAnsi="Times New Roman" w:cs="Times New Roman"/>
          <w:sz w:val="24"/>
          <w:szCs w:val="24"/>
          <w:lang w:eastAsia="pl-PL"/>
        </w:rPr>
        <w:br/>
        <w:t xml:space="preserve">Warunki zamknięcia aukcji elektronicznej: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IV.2) KRYTERIA OCENY OFERT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IV.2.1) Kryteria oceny ofert: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IV.2.2) Kryteria</w:t>
      </w:r>
      <w:r w:rsidRPr="005E5B6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Znaczenie</w:t>
            </w:r>
          </w:p>
        </w:tc>
      </w:tr>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60,00</w:t>
            </w:r>
          </w:p>
        </w:tc>
      </w:tr>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30,00</w:t>
            </w:r>
          </w:p>
        </w:tc>
      </w:tr>
      <w:tr w:rsidR="005E5B6C" w:rsidRPr="005E5B6C" w:rsidTr="005E5B6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Referencje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10,00</w:t>
            </w:r>
          </w:p>
        </w:tc>
      </w:tr>
    </w:tbl>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5B6C">
        <w:rPr>
          <w:rFonts w:ascii="Times New Roman" w:eastAsia="Times New Roman" w:hAnsi="Times New Roman" w:cs="Times New Roman"/>
          <w:b/>
          <w:bCs/>
          <w:sz w:val="24"/>
          <w:szCs w:val="24"/>
          <w:lang w:eastAsia="pl-PL"/>
        </w:rPr>
        <w:t>Pzp</w:t>
      </w:r>
      <w:proofErr w:type="spellEnd"/>
      <w:r w:rsidRPr="005E5B6C">
        <w:rPr>
          <w:rFonts w:ascii="Times New Roman" w:eastAsia="Times New Roman" w:hAnsi="Times New Roman" w:cs="Times New Roman"/>
          <w:b/>
          <w:bCs/>
          <w:sz w:val="24"/>
          <w:szCs w:val="24"/>
          <w:lang w:eastAsia="pl-PL"/>
        </w:rPr>
        <w:t xml:space="preserve"> </w:t>
      </w:r>
      <w:r w:rsidRPr="005E5B6C">
        <w:rPr>
          <w:rFonts w:ascii="Times New Roman" w:eastAsia="Times New Roman" w:hAnsi="Times New Roman" w:cs="Times New Roman"/>
          <w:sz w:val="24"/>
          <w:szCs w:val="24"/>
          <w:lang w:eastAsia="pl-PL"/>
        </w:rPr>
        <w:t xml:space="preserve">(przetarg nieograniczony) </w:t>
      </w:r>
      <w:r w:rsidRPr="005E5B6C">
        <w:rPr>
          <w:rFonts w:ascii="Times New Roman" w:eastAsia="Times New Roman" w:hAnsi="Times New Roman" w:cs="Times New Roman"/>
          <w:sz w:val="24"/>
          <w:szCs w:val="24"/>
          <w:lang w:eastAsia="pl-PL"/>
        </w:rPr>
        <w:br/>
        <w:t xml:space="preserve">Tak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IV.3) Negocjacje z ogłoszeniem, dialog konkurencyjny, partnerstwo innowacyjne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IV.3.1) Informacje na temat negocjacji z ogłoszeniem</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Minimalne wymagania, które muszą spełniać wszystkie oferty: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5B6C">
        <w:rPr>
          <w:rFonts w:ascii="Times New Roman" w:eastAsia="Times New Roman" w:hAnsi="Times New Roman" w:cs="Times New Roman"/>
          <w:sz w:val="24"/>
          <w:szCs w:val="24"/>
          <w:lang w:eastAsia="pl-PL"/>
        </w:rPr>
        <w:br/>
        <w:t xml:space="preserve">Przewidziany jest podział negocjacji na etapy w celu ograniczenia liczby ofert: </w:t>
      </w:r>
      <w:r w:rsidRPr="005E5B6C">
        <w:rPr>
          <w:rFonts w:ascii="Times New Roman" w:eastAsia="Times New Roman" w:hAnsi="Times New Roman" w:cs="Times New Roman"/>
          <w:sz w:val="24"/>
          <w:szCs w:val="24"/>
          <w:lang w:eastAsia="pl-PL"/>
        </w:rPr>
        <w:br/>
        <w:t xml:space="preserve">Należy podać informacje na temat etapów negocjacji (w tym liczbę etapów):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IV.3.2) Informacje na temat dialogu konkurencyjnego</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Wstępny harmonogram postępowania: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Podział dialogu na etapy w celu ograniczenia liczby rozwiązań: </w:t>
      </w:r>
      <w:r w:rsidRPr="005E5B6C">
        <w:rPr>
          <w:rFonts w:ascii="Times New Roman" w:eastAsia="Times New Roman" w:hAnsi="Times New Roman" w:cs="Times New Roman"/>
          <w:sz w:val="24"/>
          <w:szCs w:val="24"/>
          <w:lang w:eastAsia="pl-PL"/>
        </w:rPr>
        <w:br/>
        <w:t xml:space="preserve">Należy podać informacje na temat etapów dialogu: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lastRenderedPageBreak/>
        <w:br/>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IV.3.3) Informacje na temat partnerstwa innowacyjnego</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Informacje dodatkowe: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IV.4) Licytacja elektroniczna </w:t>
      </w:r>
      <w:r w:rsidRPr="005E5B6C">
        <w:rPr>
          <w:rFonts w:ascii="Times New Roman" w:eastAsia="Times New Roman" w:hAnsi="Times New Roman" w:cs="Times New Roman"/>
          <w:sz w:val="24"/>
          <w:szCs w:val="24"/>
          <w:lang w:eastAsia="pl-PL"/>
        </w:rPr>
        <w:br/>
        <w:t xml:space="preserve">Adres strony internetowej, na której będzie prowadzona licytacja elektroniczna: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Informacje o liczbie etapów licytacji elektronicznej i czasie ich trwania: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Czas trwania: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Termin składania wniosków o dopuszczenie do udziału w licytacji elektronicznej: </w:t>
      </w:r>
      <w:r w:rsidRPr="005E5B6C">
        <w:rPr>
          <w:rFonts w:ascii="Times New Roman" w:eastAsia="Times New Roman" w:hAnsi="Times New Roman" w:cs="Times New Roman"/>
          <w:sz w:val="24"/>
          <w:szCs w:val="24"/>
          <w:lang w:eastAsia="pl-PL"/>
        </w:rPr>
        <w:br/>
        <w:t xml:space="preserve">Data: godzina: </w:t>
      </w:r>
      <w:r w:rsidRPr="005E5B6C">
        <w:rPr>
          <w:rFonts w:ascii="Times New Roman" w:eastAsia="Times New Roman" w:hAnsi="Times New Roman" w:cs="Times New Roman"/>
          <w:sz w:val="24"/>
          <w:szCs w:val="24"/>
          <w:lang w:eastAsia="pl-PL"/>
        </w:rPr>
        <w:br/>
        <w:t xml:space="preserve">Termin otwarcia licytacji elektronicznej: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t xml:space="preserve">Termin i warunki zamknięcia licytacji elektronicznej: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t xml:space="preserve">Wymagania dotyczące zabezpieczenia należytego wykonania umowy: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lang w:eastAsia="pl-PL"/>
        </w:rPr>
        <w:br/>
        <w:t xml:space="preserve">Informacje dodatkowe: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r w:rsidRPr="005E5B6C">
        <w:rPr>
          <w:rFonts w:ascii="Times New Roman" w:eastAsia="Times New Roman" w:hAnsi="Times New Roman" w:cs="Times New Roman"/>
          <w:b/>
          <w:bCs/>
          <w:sz w:val="24"/>
          <w:szCs w:val="24"/>
          <w:lang w:eastAsia="pl-PL"/>
        </w:rPr>
        <w:t>IV.5) ZMIANA UMOWY</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5B6C">
        <w:rPr>
          <w:rFonts w:ascii="Times New Roman" w:eastAsia="Times New Roman" w:hAnsi="Times New Roman" w:cs="Times New Roman"/>
          <w:sz w:val="24"/>
          <w:szCs w:val="24"/>
          <w:lang w:eastAsia="pl-PL"/>
        </w:rPr>
        <w:t xml:space="preserve"> Tak </w:t>
      </w:r>
      <w:r w:rsidRPr="005E5B6C">
        <w:rPr>
          <w:rFonts w:ascii="Times New Roman" w:eastAsia="Times New Roman" w:hAnsi="Times New Roman" w:cs="Times New Roman"/>
          <w:sz w:val="24"/>
          <w:szCs w:val="24"/>
          <w:lang w:eastAsia="pl-PL"/>
        </w:rPr>
        <w:br/>
        <w:t xml:space="preserve">Należy wskazać zakres, charakter zmian oraz warunki wprowadzenia zmian: </w:t>
      </w:r>
      <w:r w:rsidRPr="005E5B6C">
        <w:rPr>
          <w:rFonts w:ascii="Times New Roman" w:eastAsia="Times New Roman" w:hAnsi="Times New Roman" w:cs="Times New Roman"/>
          <w:sz w:val="24"/>
          <w:szCs w:val="24"/>
          <w:lang w:eastAsia="pl-PL"/>
        </w:rPr>
        <w:br/>
        <w:t xml:space="preserve">Niedopuszczalna jest pod rygorem nieważności zmiana postanowień zawartej umowy w stosunku do treści oferty, na podstawie której dokonano wyboru wykonawcy, chyba że Zamawiający przewidział możliwość dokonania takiej zmiany w ogłoszeniu o zamówieniu lub specyfikacji istotnych warunków zamówienia określające warunki takiej zmiany. 2. Zmiany Umowy, o których mowa w ust. 1 muszą być dokonywane z zachowaniem przepisu art. 144 ust. 1 ustawy </w:t>
      </w:r>
      <w:proofErr w:type="spellStart"/>
      <w:r w:rsidRPr="005E5B6C">
        <w:rPr>
          <w:rFonts w:ascii="Times New Roman" w:eastAsia="Times New Roman" w:hAnsi="Times New Roman" w:cs="Times New Roman"/>
          <w:sz w:val="24"/>
          <w:szCs w:val="24"/>
          <w:lang w:eastAsia="pl-PL"/>
        </w:rPr>
        <w:t>Pzp</w:t>
      </w:r>
      <w:proofErr w:type="spellEnd"/>
      <w:r w:rsidRPr="005E5B6C">
        <w:rPr>
          <w:rFonts w:ascii="Times New Roman" w:eastAsia="Times New Roman" w:hAnsi="Times New Roman" w:cs="Times New Roman"/>
          <w:sz w:val="24"/>
          <w:szCs w:val="24"/>
          <w:lang w:eastAsia="pl-PL"/>
        </w:rPr>
        <w:t xml:space="preserve">. 3. Zmiana postanowień zawartej umowy nastąpić może za zgodą Zamawiającego wyrażoną na piśmie pod rygorem nieważności, w zakresie terminu wykonania umowy, w sytuacji gdy fakt opóźnienia w realizacji przedmiotu umowy wynika z </w:t>
      </w:r>
      <w:r w:rsidRPr="005E5B6C">
        <w:rPr>
          <w:rFonts w:ascii="Times New Roman" w:eastAsia="Times New Roman" w:hAnsi="Times New Roman" w:cs="Times New Roman"/>
          <w:sz w:val="24"/>
          <w:szCs w:val="24"/>
          <w:lang w:eastAsia="pl-PL"/>
        </w:rPr>
        <w:lastRenderedPageBreak/>
        <w:t xml:space="preserve">przyczyn obiektywnych niezależnych od wykonawcy, o których Zamawiający powinien być na bieżąco informowany. 4. Zmiany umowy dopuszczalne są w następujących przypadkach: a) zaistnienia, po zawarciu umowy siły wyższej, przez którą , na potrzeby niniejszego warunku należy rozumieć zdarzenie zewnętrzne: - o charakterze niezależnym od stron, - którego strony nie mogły przewidzieć przed zawarciem umowy, - którego nie można uniknąć ani któremu Strony nie mogły zapobiec przy zachowaniu należytej staranności, -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Za siłę wyższą będzie uważało się również utrudnienia w realizacji umowy przez strony trzecie. b) Zmiany powszechnie obowiązujących przepisów prawa w zakresie mającym wpływ na realizację przedmiotu zamówienia lub świadczenia Stron, w tym również stawki podatku Vat. 5. Zmiana postanowień zawartej umowy nastąpić może za zgodą Zamawiającego wyrażoną na piśmie pod rygorem nieważności, w przypadku zmiany kierownika budowy. 6. Dokonanie zmian w niniejszej umowie wymaga podpisania aneksu.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IV.6) INFORMACJE ADMINISTRACYJNE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IV.6.1) Sposób udostępniania informacji o charakterze poufnym </w:t>
      </w:r>
      <w:r w:rsidRPr="005E5B6C">
        <w:rPr>
          <w:rFonts w:ascii="Times New Roman" w:eastAsia="Times New Roman" w:hAnsi="Times New Roman" w:cs="Times New Roman"/>
          <w:i/>
          <w:iCs/>
          <w:sz w:val="24"/>
          <w:szCs w:val="24"/>
          <w:lang w:eastAsia="pl-PL"/>
        </w:rPr>
        <w:t xml:space="preserve">(jeżeli dotyczy):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Środki służące ochronie informacji o charakterze poufnym</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5B6C">
        <w:rPr>
          <w:rFonts w:ascii="Times New Roman" w:eastAsia="Times New Roman" w:hAnsi="Times New Roman" w:cs="Times New Roman"/>
          <w:sz w:val="24"/>
          <w:szCs w:val="24"/>
          <w:lang w:eastAsia="pl-PL"/>
        </w:rPr>
        <w:br/>
        <w:t xml:space="preserve">Data: 2020-10-12, godzina: 10:00, </w:t>
      </w:r>
      <w:r w:rsidRPr="005E5B6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5B6C">
        <w:rPr>
          <w:rFonts w:ascii="Times New Roman" w:eastAsia="Times New Roman" w:hAnsi="Times New Roman" w:cs="Times New Roman"/>
          <w:sz w:val="24"/>
          <w:szCs w:val="24"/>
          <w:lang w:eastAsia="pl-PL"/>
        </w:rPr>
        <w:br/>
        <w:t xml:space="preserve">Nie </w:t>
      </w:r>
      <w:r w:rsidRPr="005E5B6C">
        <w:rPr>
          <w:rFonts w:ascii="Times New Roman" w:eastAsia="Times New Roman" w:hAnsi="Times New Roman" w:cs="Times New Roman"/>
          <w:sz w:val="24"/>
          <w:szCs w:val="24"/>
          <w:lang w:eastAsia="pl-PL"/>
        </w:rPr>
        <w:br/>
        <w:t xml:space="preserve">Wskazać powody: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5B6C">
        <w:rPr>
          <w:rFonts w:ascii="Times New Roman" w:eastAsia="Times New Roman" w:hAnsi="Times New Roman" w:cs="Times New Roman"/>
          <w:sz w:val="24"/>
          <w:szCs w:val="24"/>
          <w:lang w:eastAsia="pl-PL"/>
        </w:rPr>
        <w:br/>
        <w:t xml:space="preserve">&gt; JĘZYK POLSKI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 xml:space="preserve">IV.6.3) Termin związania ofertą: </w:t>
      </w:r>
      <w:r w:rsidRPr="005E5B6C">
        <w:rPr>
          <w:rFonts w:ascii="Times New Roman" w:eastAsia="Times New Roman" w:hAnsi="Times New Roman" w:cs="Times New Roman"/>
          <w:sz w:val="24"/>
          <w:szCs w:val="24"/>
          <w:lang w:eastAsia="pl-PL"/>
        </w:rPr>
        <w:t xml:space="preserve">do: okres w dniach: 30 (od ostatecznego terminu składania ofert)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E5B6C">
        <w:rPr>
          <w:rFonts w:ascii="Times New Roman" w:eastAsia="Times New Roman" w:hAnsi="Times New Roman" w:cs="Times New Roman"/>
          <w:sz w:val="24"/>
          <w:szCs w:val="24"/>
          <w:lang w:eastAsia="pl-PL"/>
        </w:rPr>
        <w:t xml:space="preserve"> Nie </w:t>
      </w:r>
      <w:r w:rsidRPr="005E5B6C">
        <w:rPr>
          <w:rFonts w:ascii="Times New Roman" w:eastAsia="Times New Roman" w:hAnsi="Times New Roman" w:cs="Times New Roman"/>
          <w:sz w:val="24"/>
          <w:szCs w:val="24"/>
          <w:lang w:eastAsia="pl-PL"/>
        </w:rPr>
        <w:br/>
      </w:r>
      <w:r w:rsidRPr="005E5B6C">
        <w:rPr>
          <w:rFonts w:ascii="Times New Roman" w:eastAsia="Times New Roman" w:hAnsi="Times New Roman" w:cs="Times New Roman"/>
          <w:b/>
          <w:bCs/>
          <w:sz w:val="24"/>
          <w:szCs w:val="24"/>
          <w:lang w:eastAsia="pl-PL"/>
        </w:rPr>
        <w:t>IV.6.5) Informacje dodatkowe:</w:t>
      </w:r>
      <w:r w:rsidRPr="005E5B6C">
        <w:rPr>
          <w:rFonts w:ascii="Times New Roman" w:eastAsia="Times New Roman" w:hAnsi="Times New Roman" w:cs="Times New Roman"/>
          <w:sz w:val="24"/>
          <w:szCs w:val="24"/>
          <w:lang w:eastAsia="pl-PL"/>
        </w:rPr>
        <w:t xml:space="preserve"> </w:t>
      </w:r>
      <w:r w:rsidRPr="005E5B6C">
        <w:rPr>
          <w:rFonts w:ascii="Times New Roman" w:eastAsia="Times New Roman" w:hAnsi="Times New Roman" w:cs="Times New Roman"/>
          <w:sz w:val="24"/>
          <w:szCs w:val="24"/>
          <w:lang w:eastAsia="pl-PL"/>
        </w:rPr>
        <w:br/>
      </w:r>
    </w:p>
    <w:p w:rsidR="005E5B6C" w:rsidRPr="005E5B6C" w:rsidRDefault="005E5B6C" w:rsidP="005E5B6C">
      <w:pPr>
        <w:spacing w:after="0" w:line="240" w:lineRule="auto"/>
        <w:jc w:val="center"/>
        <w:rPr>
          <w:rFonts w:ascii="Times New Roman" w:eastAsia="Times New Roman" w:hAnsi="Times New Roman" w:cs="Times New Roman"/>
          <w:sz w:val="24"/>
          <w:szCs w:val="24"/>
          <w:lang w:eastAsia="pl-PL"/>
        </w:rPr>
      </w:pPr>
      <w:r w:rsidRPr="005E5B6C">
        <w:rPr>
          <w:rFonts w:ascii="Times New Roman" w:eastAsia="Times New Roman" w:hAnsi="Times New Roman" w:cs="Times New Roman"/>
          <w:sz w:val="24"/>
          <w:szCs w:val="24"/>
          <w:u w:val="single"/>
          <w:lang w:eastAsia="pl-PL"/>
        </w:rPr>
        <w:t xml:space="preserve">ZAŁĄCZNIK I - INFORMACJE DOTYCZĄCE OFERT CZĘŚCIOWYCH </w:t>
      </w:r>
    </w:p>
    <w:p w:rsidR="005E5B6C" w:rsidRPr="005E5B6C" w:rsidRDefault="005E5B6C" w:rsidP="005E5B6C">
      <w:pPr>
        <w:spacing w:after="0" w:line="240" w:lineRule="auto"/>
        <w:rPr>
          <w:rFonts w:ascii="Times New Roman" w:eastAsia="Times New Roman" w:hAnsi="Times New Roman" w:cs="Times New Roman"/>
          <w:sz w:val="24"/>
          <w:szCs w:val="24"/>
          <w:lang w:eastAsia="pl-PL"/>
        </w:rPr>
      </w:pPr>
    </w:p>
    <w:p w:rsidR="005E5B6C" w:rsidRPr="005E5B6C" w:rsidRDefault="005E5B6C" w:rsidP="005E5B6C">
      <w:pPr>
        <w:spacing w:after="0" w:line="240" w:lineRule="auto"/>
        <w:rPr>
          <w:rFonts w:ascii="Times New Roman" w:eastAsia="Times New Roman" w:hAnsi="Times New Roman" w:cs="Times New Roman"/>
          <w:sz w:val="24"/>
          <w:szCs w:val="24"/>
          <w:lang w:eastAsia="pl-PL"/>
        </w:rPr>
      </w:pPr>
    </w:p>
    <w:p w:rsidR="005E5B6C" w:rsidRPr="005E5B6C" w:rsidRDefault="005E5B6C" w:rsidP="005E5B6C">
      <w:pPr>
        <w:spacing w:after="240" w:line="240" w:lineRule="auto"/>
        <w:rPr>
          <w:rFonts w:ascii="Times New Roman" w:eastAsia="Times New Roman" w:hAnsi="Times New Roman" w:cs="Times New Roman"/>
          <w:sz w:val="24"/>
          <w:szCs w:val="24"/>
          <w:lang w:eastAsia="pl-PL"/>
        </w:rPr>
      </w:pPr>
    </w:p>
    <w:p w:rsidR="005E5B6C" w:rsidRPr="005E5B6C" w:rsidRDefault="005E5B6C" w:rsidP="005E5B6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5B6C" w:rsidRPr="005E5B6C" w:rsidTr="005E5B6C">
        <w:trPr>
          <w:tblCellSpacing w:w="15" w:type="dxa"/>
        </w:trPr>
        <w:tc>
          <w:tcPr>
            <w:tcW w:w="0" w:type="auto"/>
            <w:vAlign w:val="center"/>
            <w:hideMark/>
          </w:tcPr>
          <w:p w:rsidR="005E5B6C" w:rsidRPr="005E5B6C" w:rsidRDefault="005E5B6C" w:rsidP="005E5B6C">
            <w:pPr>
              <w:spacing w:after="0" w:line="240" w:lineRule="auto"/>
              <w:rPr>
                <w:rFonts w:ascii="Times New Roman" w:eastAsia="Times New Roman" w:hAnsi="Times New Roman" w:cs="Times New Roman"/>
                <w:sz w:val="24"/>
                <w:szCs w:val="24"/>
                <w:lang w:eastAsia="pl-PL"/>
              </w:rPr>
            </w:pPr>
          </w:p>
        </w:tc>
      </w:tr>
    </w:tbl>
    <w:p w:rsidR="005E5B6C" w:rsidRPr="005E5B6C" w:rsidRDefault="005E5B6C" w:rsidP="005E5B6C">
      <w:pPr>
        <w:pBdr>
          <w:top w:val="single" w:sz="6" w:space="1" w:color="auto"/>
        </w:pBdr>
        <w:spacing w:after="0" w:line="240" w:lineRule="auto"/>
        <w:jc w:val="center"/>
        <w:rPr>
          <w:rFonts w:ascii="Arial" w:eastAsia="Times New Roman" w:hAnsi="Arial" w:cs="Arial"/>
          <w:vanish/>
          <w:sz w:val="16"/>
          <w:szCs w:val="16"/>
          <w:lang w:eastAsia="pl-PL"/>
        </w:rPr>
      </w:pPr>
      <w:r w:rsidRPr="005E5B6C">
        <w:rPr>
          <w:rFonts w:ascii="Arial" w:eastAsia="Times New Roman" w:hAnsi="Arial" w:cs="Arial"/>
          <w:vanish/>
          <w:sz w:val="16"/>
          <w:szCs w:val="16"/>
          <w:lang w:eastAsia="pl-PL"/>
        </w:rPr>
        <w:t>Dół formularza</w:t>
      </w:r>
    </w:p>
    <w:p w:rsidR="005E5B6C" w:rsidRPr="005E5B6C" w:rsidRDefault="005E5B6C" w:rsidP="005E5B6C">
      <w:pPr>
        <w:pBdr>
          <w:bottom w:val="single" w:sz="6" w:space="1" w:color="auto"/>
        </w:pBdr>
        <w:spacing w:after="0" w:line="240" w:lineRule="auto"/>
        <w:jc w:val="center"/>
        <w:rPr>
          <w:rFonts w:ascii="Arial" w:eastAsia="Times New Roman" w:hAnsi="Arial" w:cs="Arial"/>
          <w:vanish/>
          <w:sz w:val="16"/>
          <w:szCs w:val="16"/>
          <w:lang w:eastAsia="pl-PL"/>
        </w:rPr>
      </w:pPr>
      <w:r w:rsidRPr="005E5B6C">
        <w:rPr>
          <w:rFonts w:ascii="Arial" w:eastAsia="Times New Roman" w:hAnsi="Arial" w:cs="Arial"/>
          <w:vanish/>
          <w:sz w:val="16"/>
          <w:szCs w:val="16"/>
          <w:lang w:eastAsia="pl-PL"/>
        </w:rPr>
        <w:t>Początek formularza</w:t>
      </w:r>
    </w:p>
    <w:p w:rsidR="005E5B6C" w:rsidRPr="005E5B6C" w:rsidRDefault="005E5B6C" w:rsidP="005E5B6C">
      <w:pPr>
        <w:pBdr>
          <w:top w:val="single" w:sz="6" w:space="1" w:color="auto"/>
        </w:pBdr>
        <w:spacing w:after="0" w:line="240" w:lineRule="auto"/>
        <w:jc w:val="center"/>
        <w:rPr>
          <w:rFonts w:ascii="Arial" w:eastAsia="Times New Roman" w:hAnsi="Arial" w:cs="Arial"/>
          <w:vanish/>
          <w:sz w:val="16"/>
          <w:szCs w:val="16"/>
          <w:lang w:eastAsia="pl-PL"/>
        </w:rPr>
      </w:pPr>
      <w:r w:rsidRPr="005E5B6C">
        <w:rPr>
          <w:rFonts w:ascii="Arial" w:eastAsia="Times New Roman" w:hAnsi="Arial" w:cs="Arial"/>
          <w:vanish/>
          <w:sz w:val="16"/>
          <w:szCs w:val="16"/>
          <w:lang w:eastAsia="pl-PL"/>
        </w:rPr>
        <w:t>Dół formularza</w:t>
      </w:r>
    </w:p>
    <w:p w:rsidR="00E85A49" w:rsidRDefault="00E85A49">
      <w:bookmarkStart w:id="0" w:name="_GoBack"/>
      <w:bookmarkEnd w:id="0"/>
    </w:p>
    <w:sectPr w:rsidR="00E85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6C"/>
    <w:rsid w:val="005E5B6C"/>
    <w:rsid w:val="00E85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4231">
      <w:bodyDiv w:val="1"/>
      <w:marLeft w:val="0"/>
      <w:marRight w:val="0"/>
      <w:marTop w:val="0"/>
      <w:marBottom w:val="0"/>
      <w:divBdr>
        <w:top w:val="none" w:sz="0" w:space="0" w:color="auto"/>
        <w:left w:val="none" w:sz="0" w:space="0" w:color="auto"/>
        <w:bottom w:val="none" w:sz="0" w:space="0" w:color="auto"/>
        <w:right w:val="none" w:sz="0" w:space="0" w:color="auto"/>
      </w:divBdr>
      <w:divsChild>
        <w:div w:id="1667243596">
          <w:marLeft w:val="0"/>
          <w:marRight w:val="0"/>
          <w:marTop w:val="0"/>
          <w:marBottom w:val="0"/>
          <w:divBdr>
            <w:top w:val="none" w:sz="0" w:space="0" w:color="auto"/>
            <w:left w:val="none" w:sz="0" w:space="0" w:color="auto"/>
            <w:bottom w:val="none" w:sz="0" w:space="0" w:color="auto"/>
            <w:right w:val="none" w:sz="0" w:space="0" w:color="auto"/>
          </w:divBdr>
          <w:divsChild>
            <w:div w:id="253638235">
              <w:marLeft w:val="0"/>
              <w:marRight w:val="0"/>
              <w:marTop w:val="0"/>
              <w:marBottom w:val="0"/>
              <w:divBdr>
                <w:top w:val="none" w:sz="0" w:space="0" w:color="auto"/>
                <w:left w:val="none" w:sz="0" w:space="0" w:color="auto"/>
                <w:bottom w:val="none" w:sz="0" w:space="0" w:color="auto"/>
                <w:right w:val="none" w:sz="0" w:space="0" w:color="auto"/>
              </w:divBdr>
              <w:divsChild>
                <w:div w:id="1067844859">
                  <w:marLeft w:val="0"/>
                  <w:marRight w:val="0"/>
                  <w:marTop w:val="0"/>
                  <w:marBottom w:val="0"/>
                  <w:divBdr>
                    <w:top w:val="none" w:sz="0" w:space="0" w:color="auto"/>
                    <w:left w:val="none" w:sz="0" w:space="0" w:color="auto"/>
                    <w:bottom w:val="none" w:sz="0" w:space="0" w:color="auto"/>
                    <w:right w:val="none" w:sz="0" w:space="0" w:color="auto"/>
                  </w:divBdr>
                </w:div>
                <w:div w:id="697895182">
                  <w:marLeft w:val="0"/>
                  <w:marRight w:val="0"/>
                  <w:marTop w:val="0"/>
                  <w:marBottom w:val="0"/>
                  <w:divBdr>
                    <w:top w:val="none" w:sz="0" w:space="0" w:color="auto"/>
                    <w:left w:val="none" w:sz="0" w:space="0" w:color="auto"/>
                    <w:bottom w:val="none" w:sz="0" w:space="0" w:color="auto"/>
                    <w:right w:val="none" w:sz="0" w:space="0" w:color="auto"/>
                  </w:divBdr>
                </w:div>
                <w:div w:id="1566066097">
                  <w:marLeft w:val="0"/>
                  <w:marRight w:val="0"/>
                  <w:marTop w:val="0"/>
                  <w:marBottom w:val="0"/>
                  <w:divBdr>
                    <w:top w:val="none" w:sz="0" w:space="0" w:color="auto"/>
                    <w:left w:val="none" w:sz="0" w:space="0" w:color="auto"/>
                    <w:bottom w:val="none" w:sz="0" w:space="0" w:color="auto"/>
                    <w:right w:val="none" w:sz="0" w:space="0" w:color="auto"/>
                  </w:divBdr>
                  <w:divsChild>
                    <w:div w:id="1502039678">
                      <w:marLeft w:val="0"/>
                      <w:marRight w:val="0"/>
                      <w:marTop w:val="0"/>
                      <w:marBottom w:val="0"/>
                      <w:divBdr>
                        <w:top w:val="none" w:sz="0" w:space="0" w:color="auto"/>
                        <w:left w:val="none" w:sz="0" w:space="0" w:color="auto"/>
                        <w:bottom w:val="none" w:sz="0" w:space="0" w:color="auto"/>
                        <w:right w:val="none" w:sz="0" w:space="0" w:color="auto"/>
                      </w:divBdr>
                    </w:div>
                  </w:divsChild>
                </w:div>
                <w:div w:id="337387288">
                  <w:marLeft w:val="0"/>
                  <w:marRight w:val="0"/>
                  <w:marTop w:val="0"/>
                  <w:marBottom w:val="0"/>
                  <w:divBdr>
                    <w:top w:val="none" w:sz="0" w:space="0" w:color="auto"/>
                    <w:left w:val="none" w:sz="0" w:space="0" w:color="auto"/>
                    <w:bottom w:val="none" w:sz="0" w:space="0" w:color="auto"/>
                    <w:right w:val="none" w:sz="0" w:space="0" w:color="auto"/>
                  </w:divBdr>
                  <w:divsChild>
                    <w:div w:id="1181118956">
                      <w:marLeft w:val="0"/>
                      <w:marRight w:val="0"/>
                      <w:marTop w:val="0"/>
                      <w:marBottom w:val="0"/>
                      <w:divBdr>
                        <w:top w:val="none" w:sz="0" w:space="0" w:color="auto"/>
                        <w:left w:val="none" w:sz="0" w:space="0" w:color="auto"/>
                        <w:bottom w:val="none" w:sz="0" w:space="0" w:color="auto"/>
                        <w:right w:val="none" w:sz="0" w:space="0" w:color="auto"/>
                      </w:divBdr>
                    </w:div>
                  </w:divsChild>
                </w:div>
                <w:div w:id="2074965883">
                  <w:marLeft w:val="0"/>
                  <w:marRight w:val="0"/>
                  <w:marTop w:val="0"/>
                  <w:marBottom w:val="0"/>
                  <w:divBdr>
                    <w:top w:val="none" w:sz="0" w:space="0" w:color="auto"/>
                    <w:left w:val="none" w:sz="0" w:space="0" w:color="auto"/>
                    <w:bottom w:val="none" w:sz="0" w:space="0" w:color="auto"/>
                    <w:right w:val="none" w:sz="0" w:space="0" w:color="auto"/>
                  </w:divBdr>
                  <w:divsChild>
                    <w:div w:id="1679968333">
                      <w:marLeft w:val="0"/>
                      <w:marRight w:val="0"/>
                      <w:marTop w:val="0"/>
                      <w:marBottom w:val="0"/>
                      <w:divBdr>
                        <w:top w:val="none" w:sz="0" w:space="0" w:color="auto"/>
                        <w:left w:val="none" w:sz="0" w:space="0" w:color="auto"/>
                        <w:bottom w:val="none" w:sz="0" w:space="0" w:color="auto"/>
                        <w:right w:val="none" w:sz="0" w:space="0" w:color="auto"/>
                      </w:divBdr>
                    </w:div>
                    <w:div w:id="1479883496">
                      <w:marLeft w:val="0"/>
                      <w:marRight w:val="0"/>
                      <w:marTop w:val="0"/>
                      <w:marBottom w:val="0"/>
                      <w:divBdr>
                        <w:top w:val="none" w:sz="0" w:space="0" w:color="auto"/>
                        <w:left w:val="none" w:sz="0" w:space="0" w:color="auto"/>
                        <w:bottom w:val="none" w:sz="0" w:space="0" w:color="auto"/>
                        <w:right w:val="none" w:sz="0" w:space="0" w:color="auto"/>
                      </w:divBdr>
                    </w:div>
                    <w:div w:id="2066492704">
                      <w:marLeft w:val="0"/>
                      <w:marRight w:val="0"/>
                      <w:marTop w:val="0"/>
                      <w:marBottom w:val="0"/>
                      <w:divBdr>
                        <w:top w:val="none" w:sz="0" w:space="0" w:color="auto"/>
                        <w:left w:val="none" w:sz="0" w:space="0" w:color="auto"/>
                        <w:bottom w:val="none" w:sz="0" w:space="0" w:color="auto"/>
                        <w:right w:val="none" w:sz="0" w:space="0" w:color="auto"/>
                      </w:divBdr>
                    </w:div>
                    <w:div w:id="957176298">
                      <w:marLeft w:val="0"/>
                      <w:marRight w:val="0"/>
                      <w:marTop w:val="0"/>
                      <w:marBottom w:val="0"/>
                      <w:divBdr>
                        <w:top w:val="none" w:sz="0" w:space="0" w:color="auto"/>
                        <w:left w:val="none" w:sz="0" w:space="0" w:color="auto"/>
                        <w:bottom w:val="none" w:sz="0" w:space="0" w:color="auto"/>
                        <w:right w:val="none" w:sz="0" w:space="0" w:color="auto"/>
                      </w:divBdr>
                    </w:div>
                  </w:divsChild>
                </w:div>
                <w:div w:id="850145416">
                  <w:marLeft w:val="0"/>
                  <w:marRight w:val="0"/>
                  <w:marTop w:val="0"/>
                  <w:marBottom w:val="0"/>
                  <w:divBdr>
                    <w:top w:val="none" w:sz="0" w:space="0" w:color="auto"/>
                    <w:left w:val="none" w:sz="0" w:space="0" w:color="auto"/>
                    <w:bottom w:val="none" w:sz="0" w:space="0" w:color="auto"/>
                    <w:right w:val="none" w:sz="0" w:space="0" w:color="auto"/>
                  </w:divBdr>
                  <w:divsChild>
                    <w:div w:id="1718628036">
                      <w:marLeft w:val="0"/>
                      <w:marRight w:val="0"/>
                      <w:marTop w:val="0"/>
                      <w:marBottom w:val="0"/>
                      <w:divBdr>
                        <w:top w:val="none" w:sz="0" w:space="0" w:color="auto"/>
                        <w:left w:val="none" w:sz="0" w:space="0" w:color="auto"/>
                        <w:bottom w:val="none" w:sz="0" w:space="0" w:color="auto"/>
                        <w:right w:val="none" w:sz="0" w:space="0" w:color="auto"/>
                      </w:divBdr>
                    </w:div>
                    <w:div w:id="474874456">
                      <w:marLeft w:val="0"/>
                      <w:marRight w:val="0"/>
                      <w:marTop w:val="0"/>
                      <w:marBottom w:val="0"/>
                      <w:divBdr>
                        <w:top w:val="none" w:sz="0" w:space="0" w:color="auto"/>
                        <w:left w:val="none" w:sz="0" w:space="0" w:color="auto"/>
                        <w:bottom w:val="none" w:sz="0" w:space="0" w:color="auto"/>
                        <w:right w:val="none" w:sz="0" w:space="0" w:color="auto"/>
                      </w:divBdr>
                    </w:div>
                    <w:div w:id="1847473511">
                      <w:marLeft w:val="0"/>
                      <w:marRight w:val="0"/>
                      <w:marTop w:val="0"/>
                      <w:marBottom w:val="0"/>
                      <w:divBdr>
                        <w:top w:val="none" w:sz="0" w:space="0" w:color="auto"/>
                        <w:left w:val="none" w:sz="0" w:space="0" w:color="auto"/>
                        <w:bottom w:val="none" w:sz="0" w:space="0" w:color="auto"/>
                        <w:right w:val="none" w:sz="0" w:space="0" w:color="auto"/>
                      </w:divBdr>
                    </w:div>
                    <w:div w:id="1146044391">
                      <w:marLeft w:val="0"/>
                      <w:marRight w:val="0"/>
                      <w:marTop w:val="0"/>
                      <w:marBottom w:val="0"/>
                      <w:divBdr>
                        <w:top w:val="none" w:sz="0" w:space="0" w:color="auto"/>
                        <w:left w:val="none" w:sz="0" w:space="0" w:color="auto"/>
                        <w:bottom w:val="none" w:sz="0" w:space="0" w:color="auto"/>
                        <w:right w:val="none" w:sz="0" w:space="0" w:color="auto"/>
                      </w:divBdr>
                    </w:div>
                    <w:div w:id="427848715">
                      <w:marLeft w:val="0"/>
                      <w:marRight w:val="0"/>
                      <w:marTop w:val="0"/>
                      <w:marBottom w:val="0"/>
                      <w:divBdr>
                        <w:top w:val="none" w:sz="0" w:space="0" w:color="auto"/>
                        <w:left w:val="none" w:sz="0" w:space="0" w:color="auto"/>
                        <w:bottom w:val="none" w:sz="0" w:space="0" w:color="auto"/>
                        <w:right w:val="none" w:sz="0" w:space="0" w:color="auto"/>
                      </w:divBdr>
                    </w:div>
                    <w:div w:id="1679116456">
                      <w:marLeft w:val="0"/>
                      <w:marRight w:val="0"/>
                      <w:marTop w:val="0"/>
                      <w:marBottom w:val="0"/>
                      <w:divBdr>
                        <w:top w:val="none" w:sz="0" w:space="0" w:color="auto"/>
                        <w:left w:val="none" w:sz="0" w:space="0" w:color="auto"/>
                        <w:bottom w:val="none" w:sz="0" w:space="0" w:color="auto"/>
                        <w:right w:val="none" w:sz="0" w:space="0" w:color="auto"/>
                      </w:divBdr>
                    </w:div>
                    <w:div w:id="1780953123">
                      <w:marLeft w:val="0"/>
                      <w:marRight w:val="0"/>
                      <w:marTop w:val="0"/>
                      <w:marBottom w:val="0"/>
                      <w:divBdr>
                        <w:top w:val="none" w:sz="0" w:space="0" w:color="auto"/>
                        <w:left w:val="none" w:sz="0" w:space="0" w:color="auto"/>
                        <w:bottom w:val="none" w:sz="0" w:space="0" w:color="auto"/>
                        <w:right w:val="none" w:sz="0" w:space="0" w:color="auto"/>
                      </w:divBdr>
                    </w:div>
                  </w:divsChild>
                </w:div>
                <w:div w:id="819659601">
                  <w:marLeft w:val="0"/>
                  <w:marRight w:val="0"/>
                  <w:marTop w:val="0"/>
                  <w:marBottom w:val="0"/>
                  <w:divBdr>
                    <w:top w:val="none" w:sz="0" w:space="0" w:color="auto"/>
                    <w:left w:val="none" w:sz="0" w:space="0" w:color="auto"/>
                    <w:bottom w:val="none" w:sz="0" w:space="0" w:color="auto"/>
                    <w:right w:val="none" w:sz="0" w:space="0" w:color="auto"/>
                  </w:divBdr>
                  <w:divsChild>
                    <w:div w:id="1921021017">
                      <w:marLeft w:val="0"/>
                      <w:marRight w:val="0"/>
                      <w:marTop w:val="0"/>
                      <w:marBottom w:val="0"/>
                      <w:divBdr>
                        <w:top w:val="none" w:sz="0" w:space="0" w:color="auto"/>
                        <w:left w:val="none" w:sz="0" w:space="0" w:color="auto"/>
                        <w:bottom w:val="none" w:sz="0" w:space="0" w:color="auto"/>
                        <w:right w:val="none" w:sz="0" w:space="0" w:color="auto"/>
                      </w:divBdr>
                    </w:div>
                    <w:div w:id="1456481450">
                      <w:marLeft w:val="0"/>
                      <w:marRight w:val="0"/>
                      <w:marTop w:val="0"/>
                      <w:marBottom w:val="0"/>
                      <w:divBdr>
                        <w:top w:val="none" w:sz="0" w:space="0" w:color="auto"/>
                        <w:left w:val="none" w:sz="0" w:space="0" w:color="auto"/>
                        <w:bottom w:val="none" w:sz="0" w:space="0" w:color="auto"/>
                        <w:right w:val="none" w:sz="0" w:space="0" w:color="auto"/>
                      </w:divBdr>
                    </w:div>
                  </w:divsChild>
                </w:div>
                <w:div w:id="1544295412">
                  <w:marLeft w:val="0"/>
                  <w:marRight w:val="0"/>
                  <w:marTop w:val="0"/>
                  <w:marBottom w:val="0"/>
                  <w:divBdr>
                    <w:top w:val="none" w:sz="0" w:space="0" w:color="auto"/>
                    <w:left w:val="none" w:sz="0" w:space="0" w:color="auto"/>
                    <w:bottom w:val="none" w:sz="0" w:space="0" w:color="auto"/>
                    <w:right w:val="none" w:sz="0" w:space="0" w:color="auto"/>
                  </w:divBdr>
                  <w:divsChild>
                    <w:div w:id="813065643">
                      <w:marLeft w:val="0"/>
                      <w:marRight w:val="0"/>
                      <w:marTop w:val="0"/>
                      <w:marBottom w:val="0"/>
                      <w:divBdr>
                        <w:top w:val="none" w:sz="0" w:space="0" w:color="auto"/>
                        <w:left w:val="none" w:sz="0" w:space="0" w:color="auto"/>
                        <w:bottom w:val="none" w:sz="0" w:space="0" w:color="auto"/>
                        <w:right w:val="none" w:sz="0" w:space="0" w:color="auto"/>
                      </w:divBdr>
                    </w:div>
                    <w:div w:id="22051099">
                      <w:marLeft w:val="0"/>
                      <w:marRight w:val="0"/>
                      <w:marTop w:val="0"/>
                      <w:marBottom w:val="0"/>
                      <w:divBdr>
                        <w:top w:val="none" w:sz="0" w:space="0" w:color="auto"/>
                        <w:left w:val="none" w:sz="0" w:space="0" w:color="auto"/>
                        <w:bottom w:val="none" w:sz="0" w:space="0" w:color="auto"/>
                        <w:right w:val="none" w:sz="0" w:space="0" w:color="auto"/>
                      </w:divBdr>
                    </w:div>
                    <w:div w:id="529535776">
                      <w:marLeft w:val="0"/>
                      <w:marRight w:val="0"/>
                      <w:marTop w:val="0"/>
                      <w:marBottom w:val="0"/>
                      <w:divBdr>
                        <w:top w:val="none" w:sz="0" w:space="0" w:color="auto"/>
                        <w:left w:val="none" w:sz="0" w:space="0" w:color="auto"/>
                        <w:bottom w:val="none" w:sz="0" w:space="0" w:color="auto"/>
                        <w:right w:val="none" w:sz="0" w:space="0" w:color="auto"/>
                      </w:divBdr>
                    </w:div>
                    <w:div w:id="943197519">
                      <w:marLeft w:val="0"/>
                      <w:marRight w:val="0"/>
                      <w:marTop w:val="0"/>
                      <w:marBottom w:val="0"/>
                      <w:divBdr>
                        <w:top w:val="none" w:sz="0" w:space="0" w:color="auto"/>
                        <w:left w:val="none" w:sz="0" w:space="0" w:color="auto"/>
                        <w:bottom w:val="none" w:sz="0" w:space="0" w:color="auto"/>
                        <w:right w:val="none" w:sz="0" w:space="0" w:color="auto"/>
                      </w:divBdr>
                    </w:div>
                    <w:div w:id="366181365">
                      <w:marLeft w:val="0"/>
                      <w:marRight w:val="0"/>
                      <w:marTop w:val="0"/>
                      <w:marBottom w:val="0"/>
                      <w:divBdr>
                        <w:top w:val="none" w:sz="0" w:space="0" w:color="auto"/>
                        <w:left w:val="none" w:sz="0" w:space="0" w:color="auto"/>
                        <w:bottom w:val="none" w:sz="0" w:space="0" w:color="auto"/>
                        <w:right w:val="none" w:sz="0" w:space="0" w:color="auto"/>
                      </w:divBdr>
                    </w:div>
                    <w:div w:id="274217170">
                      <w:marLeft w:val="0"/>
                      <w:marRight w:val="0"/>
                      <w:marTop w:val="0"/>
                      <w:marBottom w:val="0"/>
                      <w:divBdr>
                        <w:top w:val="none" w:sz="0" w:space="0" w:color="auto"/>
                        <w:left w:val="none" w:sz="0" w:space="0" w:color="auto"/>
                        <w:bottom w:val="none" w:sz="0" w:space="0" w:color="auto"/>
                        <w:right w:val="none" w:sz="0" w:space="0" w:color="auto"/>
                      </w:divBdr>
                    </w:div>
                  </w:divsChild>
                </w:div>
                <w:div w:id="791829652">
                  <w:marLeft w:val="0"/>
                  <w:marRight w:val="0"/>
                  <w:marTop w:val="0"/>
                  <w:marBottom w:val="0"/>
                  <w:divBdr>
                    <w:top w:val="none" w:sz="0" w:space="0" w:color="auto"/>
                    <w:left w:val="none" w:sz="0" w:space="0" w:color="auto"/>
                    <w:bottom w:val="none" w:sz="0" w:space="0" w:color="auto"/>
                    <w:right w:val="none" w:sz="0" w:space="0" w:color="auto"/>
                  </w:divBdr>
                  <w:divsChild>
                    <w:div w:id="59866353">
                      <w:marLeft w:val="0"/>
                      <w:marRight w:val="0"/>
                      <w:marTop w:val="0"/>
                      <w:marBottom w:val="0"/>
                      <w:divBdr>
                        <w:top w:val="none" w:sz="0" w:space="0" w:color="auto"/>
                        <w:left w:val="none" w:sz="0" w:space="0" w:color="auto"/>
                        <w:bottom w:val="none" w:sz="0" w:space="0" w:color="auto"/>
                        <w:right w:val="none" w:sz="0" w:space="0" w:color="auto"/>
                      </w:divBdr>
                    </w:div>
                    <w:div w:id="1351833490">
                      <w:marLeft w:val="0"/>
                      <w:marRight w:val="0"/>
                      <w:marTop w:val="0"/>
                      <w:marBottom w:val="0"/>
                      <w:divBdr>
                        <w:top w:val="none" w:sz="0" w:space="0" w:color="auto"/>
                        <w:left w:val="none" w:sz="0" w:space="0" w:color="auto"/>
                        <w:bottom w:val="none" w:sz="0" w:space="0" w:color="auto"/>
                        <w:right w:val="none" w:sz="0" w:space="0" w:color="auto"/>
                      </w:divBdr>
                    </w:div>
                    <w:div w:id="318460212">
                      <w:marLeft w:val="0"/>
                      <w:marRight w:val="0"/>
                      <w:marTop w:val="0"/>
                      <w:marBottom w:val="0"/>
                      <w:divBdr>
                        <w:top w:val="none" w:sz="0" w:space="0" w:color="auto"/>
                        <w:left w:val="none" w:sz="0" w:space="0" w:color="auto"/>
                        <w:bottom w:val="none" w:sz="0" w:space="0" w:color="auto"/>
                        <w:right w:val="none" w:sz="0" w:space="0" w:color="auto"/>
                      </w:divBdr>
                    </w:div>
                    <w:div w:id="1591960739">
                      <w:marLeft w:val="0"/>
                      <w:marRight w:val="0"/>
                      <w:marTop w:val="0"/>
                      <w:marBottom w:val="0"/>
                      <w:divBdr>
                        <w:top w:val="none" w:sz="0" w:space="0" w:color="auto"/>
                        <w:left w:val="none" w:sz="0" w:space="0" w:color="auto"/>
                        <w:bottom w:val="none" w:sz="0" w:space="0" w:color="auto"/>
                        <w:right w:val="none" w:sz="0" w:space="0" w:color="auto"/>
                      </w:divBdr>
                    </w:div>
                    <w:div w:id="1865823703">
                      <w:marLeft w:val="0"/>
                      <w:marRight w:val="0"/>
                      <w:marTop w:val="0"/>
                      <w:marBottom w:val="0"/>
                      <w:divBdr>
                        <w:top w:val="none" w:sz="0" w:space="0" w:color="auto"/>
                        <w:left w:val="none" w:sz="0" w:space="0" w:color="auto"/>
                        <w:bottom w:val="none" w:sz="0" w:space="0" w:color="auto"/>
                        <w:right w:val="none" w:sz="0" w:space="0" w:color="auto"/>
                      </w:divBdr>
                    </w:div>
                    <w:div w:id="12077870">
                      <w:marLeft w:val="0"/>
                      <w:marRight w:val="0"/>
                      <w:marTop w:val="0"/>
                      <w:marBottom w:val="0"/>
                      <w:divBdr>
                        <w:top w:val="none" w:sz="0" w:space="0" w:color="auto"/>
                        <w:left w:val="none" w:sz="0" w:space="0" w:color="auto"/>
                        <w:bottom w:val="none" w:sz="0" w:space="0" w:color="auto"/>
                        <w:right w:val="none" w:sz="0" w:space="0" w:color="auto"/>
                      </w:divBdr>
                    </w:div>
                    <w:div w:id="794253819">
                      <w:marLeft w:val="0"/>
                      <w:marRight w:val="0"/>
                      <w:marTop w:val="0"/>
                      <w:marBottom w:val="0"/>
                      <w:divBdr>
                        <w:top w:val="none" w:sz="0" w:space="0" w:color="auto"/>
                        <w:left w:val="none" w:sz="0" w:space="0" w:color="auto"/>
                        <w:bottom w:val="none" w:sz="0" w:space="0" w:color="auto"/>
                        <w:right w:val="none" w:sz="0" w:space="0" w:color="auto"/>
                      </w:divBdr>
                    </w:div>
                    <w:div w:id="1534725716">
                      <w:marLeft w:val="0"/>
                      <w:marRight w:val="0"/>
                      <w:marTop w:val="0"/>
                      <w:marBottom w:val="0"/>
                      <w:divBdr>
                        <w:top w:val="none" w:sz="0" w:space="0" w:color="auto"/>
                        <w:left w:val="none" w:sz="0" w:space="0" w:color="auto"/>
                        <w:bottom w:val="none" w:sz="0" w:space="0" w:color="auto"/>
                        <w:right w:val="none" w:sz="0" w:space="0" w:color="auto"/>
                      </w:divBdr>
                    </w:div>
                  </w:divsChild>
                </w:div>
                <w:div w:id="9161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3147</Words>
  <Characters>18884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2020-09-25T11:54:00Z</dcterms:created>
  <dcterms:modified xsi:type="dcterms:W3CDTF">2020-09-25T11:54:00Z</dcterms:modified>
</cp:coreProperties>
</file>