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00" w:rsidRPr="008D7200" w:rsidRDefault="008D7200" w:rsidP="008D7200">
      <w:pPr>
        <w:pBdr>
          <w:bottom w:val="single" w:sz="6" w:space="1" w:color="auto"/>
        </w:pBdr>
        <w:spacing w:after="0" w:line="240" w:lineRule="auto"/>
        <w:jc w:val="center"/>
        <w:rPr>
          <w:rFonts w:ascii="Arial" w:eastAsia="Times New Roman" w:hAnsi="Arial" w:cs="Arial"/>
          <w:vanish/>
          <w:sz w:val="16"/>
          <w:szCs w:val="16"/>
          <w:lang w:eastAsia="pl-PL"/>
        </w:rPr>
      </w:pPr>
      <w:r w:rsidRPr="008D7200">
        <w:rPr>
          <w:rFonts w:ascii="Arial" w:eastAsia="Times New Roman" w:hAnsi="Arial" w:cs="Arial"/>
          <w:vanish/>
          <w:sz w:val="16"/>
          <w:szCs w:val="16"/>
          <w:lang w:eastAsia="pl-PL"/>
        </w:rPr>
        <w:t>Początek formularza</w:t>
      </w:r>
    </w:p>
    <w:p w:rsidR="008D7200" w:rsidRPr="008D7200" w:rsidRDefault="008D7200" w:rsidP="008D7200">
      <w:pPr>
        <w:spacing w:after="24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Ogłoszenie nr 557005-N-2020 z dnia 2020-07-01 r. </w:t>
      </w:r>
    </w:p>
    <w:p w:rsidR="008D7200" w:rsidRPr="008D7200" w:rsidRDefault="008D7200" w:rsidP="008D7200">
      <w:pPr>
        <w:spacing w:after="0" w:line="240" w:lineRule="auto"/>
        <w:jc w:val="center"/>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Gmina Osielsko: Opracowanie koncepcji zagospodarowania placu centralnego w Osielsku</w:t>
      </w:r>
      <w:r w:rsidRPr="008D7200">
        <w:rPr>
          <w:rFonts w:ascii="Times New Roman" w:eastAsia="Times New Roman" w:hAnsi="Times New Roman" w:cs="Times New Roman"/>
          <w:sz w:val="24"/>
          <w:szCs w:val="24"/>
          <w:lang w:eastAsia="pl-PL"/>
        </w:rPr>
        <w:br/>
        <w:t xml:space="preserve">OGŁOSZENIE O ZAMÓWIENIU - Usługi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Zamieszczanie ogłoszenia:</w:t>
      </w:r>
      <w:r w:rsidRPr="008D7200">
        <w:rPr>
          <w:rFonts w:ascii="Times New Roman" w:eastAsia="Times New Roman" w:hAnsi="Times New Roman" w:cs="Times New Roman"/>
          <w:sz w:val="24"/>
          <w:szCs w:val="24"/>
          <w:lang w:eastAsia="pl-PL"/>
        </w:rPr>
        <w:t xml:space="preserve"> Zamieszczanie obowiązkowe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Ogłoszenie dotyczy:</w:t>
      </w:r>
      <w:r w:rsidRPr="008D7200">
        <w:rPr>
          <w:rFonts w:ascii="Times New Roman" w:eastAsia="Times New Roman" w:hAnsi="Times New Roman" w:cs="Times New Roman"/>
          <w:sz w:val="24"/>
          <w:szCs w:val="24"/>
          <w:lang w:eastAsia="pl-PL"/>
        </w:rPr>
        <w:t xml:space="preserve"> Zamówienia publicznego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Nazwa projektu lub programu</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u w:val="single"/>
          <w:lang w:eastAsia="pl-PL"/>
        </w:rPr>
        <w:t>SEKCJA I: ZAMAWIAJĄCY</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Postępowanie przeprowadza centralny zamawiający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Informacje na temat </w:t>
      </w:r>
      <w:proofErr w:type="gramStart"/>
      <w:r w:rsidRPr="008D7200">
        <w:rPr>
          <w:rFonts w:ascii="Times New Roman" w:eastAsia="Times New Roman" w:hAnsi="Times New Roman" w:cs="Times New Roman"/>
          <w:b/>
          <w:bCs/>
          <w:sz w:val="24"/>
          <w:szCs w:val="24"/>
          <w:lang w:eastAsia="pl-PL"/>
        </w:rPr>
        <w:t>podmiotu któremu</w:t>
      </w:r>
      <w:proofErr w:type="gramEnd"/>
      <w:r w:rsidRPr="008D7200">
        <w:rPr>
          <w:rFonts w:ascii="Times New Roman" w:eastAsia="Times New Roman" w:hAnsi="Times New Roman" w:cs="Times New Roman"/>
          <w:b/>
          <w:bCs/>
          <w:sz w:val="24"/>
          <w:szCs w:val="24"/>
          <w:lang w:eastAsia="pl-PL"/>
        </w:rPr>
        <w:t xml:space="preserve"> zamawiający powierzył/powierzyli prowadzenie postępowania:</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Postępowanie jest przeprowadzane wspólnie przez zamawiających</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Informacje dodatkowe:</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 1) NAZWA I ADRES: </w:t>
      </w:r>
      <w:r w:rsidRPr="008D7200">
        <w:rPr>
          <w:rFonts w:ascii="Times New Roman" w:eastAsia="Times New Roman" w:hAnsi="Times New Roman" w:cs="Times New Roman"/>
          <w:sz w:val="24"/>
          <w:szCs w:val="24"/>
          <w:lang w:eastAsia="pl-PL"/>
        </w:rPr>
        <w:t>Gmina Osielsko, krajowy numer identyfikacyjny 09235068800000, ul. Szosa Gdańska  55</w:t>
      </w:r>
      <w:proofErr w:type="gramStart"/>
      <w:r w:rsidRPr="008D7200">
        <w:rPr>
          <w:rFonts w:ascii="Times New Roman" w:eastAsia="Times New Roman" w:hAnsi="Times New Roman" w:cs="Times New Roman"/>
          <w:sz w:val="24"/>
          <w:szCs w:val="24"/>
          <w:lang w:eastAsia="pl-PL"/>
        </w:rPr>
        <w:t xml:space="preserve">A , 86-031  </w:t>
      </w:r>
      <w:proofErr w:type="gramEnd"/>
      <w:r w:rsidRPr="008D7200">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8D7200">
        <w:rPr>
          <w:rFonts w:ascii="Times New Roman" w:eastAsia="Times New Roman" w:hAnsi="Times New Roman" w:cs="Times New Roman"/>
          <w:sz w:val="24"/>
          <w:szCs w:val="24"/>
          <w:lang w:eastAsia="pl-PL"/>
        </w:rPr>
        <w:t>pl</w:t>
      </w:r>
      <w:proofErr w:type="gramEnd"/>
      <w:r w:rsidRPr="008D7200">
        <w:rPr>
          <w:rFonts w:ascii="Times New Roman" w:eastAsia="Times New Roman" w:hAnsi="Times New Roman" w:cs="Times New Roman"/>
          <w:sz w:val="24"/>
          <w:szCs w:val="24"/>
          <w:lang w:eastAsia="pl-PL"/>
        </w:rPr>
        <w:t xml:space="preserve">, faks 052 324 18 03. </w:t>
      </w:r>
      <w:r w:rsidRPr="008D7200">
        <w:rPr>
          <w:rFonts w:ascii="Times New Roman" w:eastAsia="Times New Roman" w:hAnsi="Times New Roman" w:cs="Times New Roman"/>
          <w:sz w:val="24"/>
          <w:szCs w:val="24"/>
          <w:lang w:eastAsia="pl-PL"/>
        </w:rPr>
        <w:br/>
        <w:t>Adres strony internetowej (URL): www.</w:t>
      </w:r>
      <w:proofErr w:type="gramStart"/>
      <w:r w:rsidRPr="008D7200">
        <w:rPr>
          <w:rFonts w:ascii="Times New Roman" w:eastAsia="Times New Roman" w:hAnsi="Times New Roman" w:cs="Times New Roman"/>
          <w:sz w:val="24"/>
          <w:szCs w:val="24"/>
          <w:lang w:eastAsia="pl-PL"/>
        </w:rPr>
        <w:t>bip</w:t>
      </w:r>
      <w:proofErr w:type="gramEnd"/>
      <w:r w:rsidRPr="008D7200">
        <w:rPr>
          <w:rFonts w:ascii="Times New Roman" w:eastAsia="Times New Roman" w:hAnsi="Times New Roman" w:cs="Times New Roman"/>
          <w:sz w:val="24"/>
          <w:szCs w:val="24"/>
          <w:lang w:eastAsia="pl-PL"/>
        </w:rPr>
        <w:t>.</w:t>
      </w:r>
      <w:proofErr w:type="gramStart"/>
      <w:r w:rsidRPr="008D7200">
        <w:rPr>
          <w:rFonts w:ascii="Times New Roman" w:eastAsia="Times New Roman" w:hAnsi="Times New Roman" w:cs="Times New Roman"/>
          <w:sz w:val="24"/>
          <w:szCs w:val="24"/>
          <w:lang w:eastAsia="pl-PL"/>
        </w:rPr>
        <w:t>osielsko</w:t>
      </w:r>
      <w:proofErr w:type="gramEnd"/>
      <w:r w:rsidRPr="008D7200">
        <w:rPr>
          <w:rFonts w:ascii="Times New Roman" w:eastAsia="Times New Roman" w:hAnsi="Times New Roman" w:cs="Times New Roman"/>
          <w:sz w:val="24"/>
          <w:szCs w:val="24"/>
          <w:lang w:eastAsia="pl-PL"/>
        </w:rPr>
        <w:t xml:space="preserve">.pl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lastRenderedPageBreak/>
        <w:t xml:space="preserve">Adres profilu nabywcy: </w:t>
      </w:r>
      <w:r w:rsidRPr="008D7200">
        <w:rPr>
          <w:rFonts w:ascii="Times New Roman" w:eastAsia="Times New Roman" w:hAnsi="Times New Roman" w:cs="Times New Roman"/>
          <w:sz w:val="24"/>
          <w:szCs w:val="24"/>
          <w:lang w:eastAsia="pl-PL"/>
        </w:rPr>
        <w:br/>
        <w:t xml:space="preserve">Adres strony </w:t>
      </w:r>
      <w:proofErr w:type="gramStart"/>
      <w:r w:rsidRPr="008D7200">
        <w:rPr>
          <w:rFonts w:ascii="Times New Roman" w:eastAsia="Times New Roman" w:hAnsi="Times New Roman" w:cs="Times New Roman"/>
          <w:sz w:val="24"/>
          <w:szCs w:val="24"/>
          <w:lang w:eastAsia="pl-PL"/>
        </w:rPr>
        <w:t>internetowej pod którym</w:t>
      </w:r>
      <w:proofErr w:type="gramEnd"/>
      <w:r w:rsidRPr="008D7200">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 2) RODZAJ ZAMAWIAJĄCEGO: </w:t>
      </w:r>
      <w:r w:rsidRPr="008D7200">
        <w:rPr>
          <w:rFonts w:ascii="Times New Roman" w:eastAsia="Times New Roman" w:hAnsi="Times New Roman" w:cs="Times New Roman"/>
          <w:sz w:val="24"/>
          <w:szCs w:val="24"/>
          <w:lang w:eastAsia="pl-PL"/>
        </w:rPr>
        <w:t xml:space="preserve">Administracja samorządowa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I.3) WSPÓLNE UDZIELANIE </w:t>
      </w:r>
      <w:proofErr w:type="gramStart"/>
      <w:r w:rsidRPr="008D7200">
        <w:rPr>
          <w:rFonts w:ascii="Times New Roman" w:eastAsia="Times New Roman" w:hAnsi="Times New Roman" w:cs="Times New Roman"/>
          <w:b/>
          <w:bCs/>
          <w:sz w:val="24"/>
          <w:szCs w:val="24"/>
          <w:lang w:eastAsia="pl-PL"/>
        </w:rPr>
        <w:t xml:space="preserve">ZAMÓWIENIA </w:t>
      </w:r>
      <w:r w:rsidRPr="008D7200">
        <w:rPr>
          <w:rFonts w:ascii="Times New Roman" w:eastAsia="Times New Roman" w:hAnsi="Times New Roman" w:cs="Times New Roman"/>
          <w:b/>
          <w:bCs/>
          <w:i/>
          <w:iCs/>
          <w:sz w:val="24"/>
          <w:szCs w:val="24"/>
          <w:lang w:eastAsia="pl-PL"/>
        </w:rPr>
        <w:t>(jeżeli</w:t>
      </w:r>
      <w:proofErr w:type="gramEnd"/>
      <w:r w:rsidRPr="008D7200">
        <w:rPr>
          <w:rFonts w:ascii="Times New Roman" w:eastAsia="Times New Roman" w:hAnsi="Times New Roman" w:cs="Times New Roman"/>
          <w:b/>
          <w:bCs/>
          <w:i/>
          <w:iCs/>
          <w:sz w:val="24"/>
          <w:szCs w:val="24"/>
          <w:lang w:eastAsia="pl-PL"/>
        </w:rPr>
        <w:t xml:space="preserve"> dotyczy)</w:t>
      </w:r>
      <w:r w:rsidRPr="008D7200">
        <w:rPr>
          <w:rFonts w:ascii="Times New Roman" w:eastAsia="Times New Roman" w:hAnsi="Times New Roman" w:cs="Times New Roman"/>
          <w:b/>
          <w:bCs/>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8D7200">
        <w:rPr>
          <w:rFonts w:ascii="Times New Roman" w:eastAsia="Times New Roman" w:hAnsi="Times New Roman" w:cs="Times New Roman"/>
          <w:sz w:val="24"/>
          <w:szCs w:val="24"/>
          <w:lang w:eastAsia="pl-PL"/>
        </w:rPr>
        <w:t>Europejskiej (który</w:t>
      </w:r>
      <w:proofErr w:type="gramEnd"/>
      <w:r w:rsidRPr="008D7200">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I.4) KOMUNIKACJA: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www.</w:t>
      </w:r>
      <w:proofErr w:type="gramStart"/>
      <w:r w:rsidRPr="008D7200">
        <w:rPr>
          <w:rFonts w:ascii="Times New Roman" w:eastAsia="Times New Roman" w:hAnsi="Times New Roman" w:cs="Times New Roman"/>
          <w:sz w:val="24"/>
          <w:szCs w:val="24"/>
          <w:lang w:eastAsia="pl-PL"/>
        </w:rPr>
        <w:t>bip</w:t>
      </w:r>
      <w:proofErr w:type="gramEnd"/>
      <w:r w:rsidRPr="008D7200">
        <w:rPr>
          <w:rFonts w:ascii="Times New Roman" w:eastAsia="Times New Roman" w:hAnsi="Times New Roman" w:cs="Times New Roman"/>
          <w:sz w:val="24"/>
          <w:szCs w:val="24"/>
          <w:lang w:eastAsia="pl-PL"/>
        </w:rPr>
        <w:t>.</w:t>
      </w:r>
      <w:proofErr w:type="gramStart"/>
      <w:r w:rsidRPr="008D7200">
        <w:rPr>
          <w:rFonts w:ascii="Times New Roman" w:eastAsia="Times New Roman" w:hAnsi="Times New Roman" w:cs="Times New Roman"/>
          <w:sz w:val="24"/>
          <w:szCs w:val="24"/>
          <w:lang w:eastAsia="pl-PL"/>
        </w:rPr>
        <w:t>osielsko</w:t>
      </w:r>
      <w:proofErr w:type="gramEnd"/>
      <w:r w:rsidRPr="008D7200">
        <w:rPr>
          <w:rFonts w:ascii="Times New Roman" w:eastAsia="Times New Roman" w:hAnsi="Times New Roman" w:cs="Times New Roman"/>
          <w:sz w:val="24"/>
          <w:szCs w:val="24"/>
          <w:lang w:eastAsia="pl-PL"/>
        </w:rPr>
        <w:t>.</w:t>
      </w:r>
      <w:proofErr w:type="gramStart"/>
      <w:r w:rsidRPr="008D7200">
        <w:rPr>
          <w:rFonts w:ascii="Times New Roman" w:eastAsia="Times New Roman" w:hAnsi="Times New Roman" w:cs="Times New Roman"/>
          <w:sz w:val="24"/>
          <w:szCs w:val="24"/>
          <w:lang w:eastAsia="pl-PL"/>
        </w:rPr>
        <w:t>pl</w:t>
      </w:r>
      <w:proofErr w:type="gramEnd"/>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www.</w:t>
      </w:r>
      <w:proofErr w:type="gramStart"/>
      <w:r w:rsidRPr="008D7200">
        <w:rPr>
          <w:rFonts w:ascii="Times New Roman" w:eastAsia="Times New Roman" w:hAnsi="Times New Roman" w:cs="Times New Roman"/>
          <w:sz w:val="24"/>
          <w:szCs w:val="24"/>
          <w:lang w:eastAsia="pl-PL"/>
        </w:rPr>
        <w:t>bip</w:t>
      </w:r>
      <w:proofErr w:type="gramEnd"/>
      <w:r w:rsidRPr="008D7200">
        <w:rPr>
          <w:rFonts w:ascii="Times New Roman" w:eastAsia="Times New Roman" w:hAnsi="Times New Roman" w:cs="Times New Roman"/>
          <w:sz w:val="24"/>
          <w:szCs w:val="24"/>
          <w:lang w:eastAsia="pl-PL"/>
        </w:rPr>
        <w:t>.</w:t>
      </w:r>
      <w:proofErr w:type="gramStart"/>
      <w:r w:rsidRPr="008D7200">
        <w:rPr>
          <w:rFonts w:ascii="Times New Roman" w:eastAsia="Times New Roman" w:hAnsi="Times New Roman" w:cs="Times New Roman"/>
          <w:sz w:val="24"/>
          <w:szCs w:val="24"/>
          <w:lang w:eastAsia="pl-PL"/>
        </w:rPr>
        <w:t>osielsko</w:t>
      </w:r>
      <w:proofErr w:type="gramEnd"/>
      <w:r w:rsidRPr="008D7200">
        <w:rPr>
          <w:rFonts w:ascii="Times New Roman" w:eastAsia="Times New Roman" w:hAnsi="Times New Roman" w:cs="Times New Roman"/>
          <w:sz w:val="24"/>
          <w:szCs w:val="24"/>
          <w:lang w:eastAsia="pl-PL"/>
        </w:rPr>
        <w:t>.</w:t>
      </w:r>
      <w:proofErr w:type="gramStart"/>
      <w:r w:rsidRPr="008D7200">
        <w:rPr>
          <w:rFonts w:ascii="Times New Roman" w:eastAsia="Times New Roman" w:hAnsi="Times New Roman" w:cs="Times New Roman"/>
          <w:sz w:val="24"/>
          <w:szCs w:val="24"/>
          <w:lang w:eastAsia="pl-PL"/>
        </w:rPr>
        <w:t>pl</w:t>
      </w:r>
      <w:proofErr w:type="gramEnd"/>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Oferty lub wnioski o dopuszczenie do udziału w postępowaniu należy przesyłać:</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Elektronicznie</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 xml:space="preserve">adres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Nie </w:t>
      </w:r>
      <w:r w:rsidRPr="008D7200">
        <w:rPr>
          <w:rFonts w:ascii="Times New Roman" w:eastAsia="Times New Roman" w:hAnsi="Times New Roman" w:cs="Times New Roman"/>
          <w:sz w:val="24"/>
          <w:szCs w:val="24"/>
          <w:lang w:eastAsia="pl-PL"/>
        </w:rPr>
        <w:br/>
        <w:t xml:space="preserve">Inny sposób: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Tak </w:t>
      </w:r>
      <w:r w:rsidRPr="008D7200">
        <w:rPr>
          <w:rFonts w:ascii="Times New Roman" w:eastAsia="Times New Roman" w:hAnsi="Times New Roman" w:cs="Times New Roman"/>
          <w:sz w:val="24"/>
          <w:szCs w:val="24"/>
          <w:lang w:eastAsia="pl-PL"/>
        </w:rPr>
        <w:br/>
        <w:t xml:space="preserve">Inny sposób: </w:t>
      </w:r>
      <w:r w:rsidRPr="008D7200">
        <w:rPr>
          <w:rFonts w:ascii="Times New Roman" w:eastAsia="Times New Roman" w:hAnsi="Times New Roman" w:cs="Times New Roman"/>
          <w:sz w:val="24"/>
          <w:szCs w:val="24"/>
          <w:lang w:eastAsia="pl-PL"/>
        </w:rPr>
        <w:br/>
        <w:t xml:space="preserve">w formie pisemnej </w:t>
      </w:r>
      <w:r w:rsidRPr="008D7200">
        <w:rPr>
          <w:rFonts w:ascii="Times New Roman" w:eastAsia="Times New Roman" w:hAnsi="Times New Roman" w:cs="Times New Roman"/>
          <w:sz w:val="24"/>
          <w:szCs w:val="24"/>
          <w:lang w:eastAsia="pl-PL"/>
        </w:rPr>
        <w:br/>
        <w:t xml:space="preserve">Adres: </w:t>
      </w:r>
      <w:r w:rsidRPr="008D7200">
        <w:rPr>
          <w:rFonts w:ascii="Times New Roman" w:eastAsia="Times New Roman" w:hAnsi="Times New Roman" w:cs="Times New Roman"/>
          <w:sz w:val="24"/>
          <w:szCs w:val="24"/>
          <w:lang w:eastAsia="pl-PL"/>
        </w:rPr>
        <w:br/>
        <w:t xml:space="preserve">Urząd Gminy Osielsko ul. Szosa Gdańska 55 A, 86-031 Osielsko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lastRenderedPageBreak/>
        <w:br/>
      </w:r>
      <w:r w:rsidRPr="008D720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u w:val="single"/>
          <w:lang w:eastAsia="pl-PL"/>
        </w:rPr>
        <w:t xml:space="preserve">SEKCJA II: PRZEDMIOT ZAMÓWIENIA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II.1) Nazwa nadana zamówieniu przez zamawiającego: </w:t>
      </w:r>
      <w:r w:rsidRPr="008D7200">
        <w:rPr>
          <w:rFonts w:ascii="Times New Roman" w:eastAsia="Times New Roman" w:hAnsi="Times New Roman" w:cs="Times New Roman"/>
          <w:sz w:val="24"/>
          <w:szCs w:val="24"/>
          <w:lang w:eastAsia="pl-PL"/>
        </w:rPr>
        <w:t xml:space="preserve">Opracowanie koncepcji zagospodarowania placu centralnego w Osielsku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Numer referencyjny: </w:t>
      </w:r>
      <w:r w:rsidRPr="008D7200">
        <w:rPr>
          <w:rFonts w:ascii="Times New Roman" w:eastAsia="Times New Roman" w:hAnsi="Times New Roman" w:cs="Times New Roman"/>
          <w:sz w:val="24"/>
          <w:szCs w:val="24"/>
          <w:lang w:eastAsia="pl-PL"/>
        </w:rPr>
        <w:t xml:space="preserve">IiZP.271.U.10.2020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7200" w:rsidRPr="008D7200" w:rsidRDefault="008D7200" w:rsidP="008D7200">
      <w:pPr>
        <w:spacing w:after="0" w:line="240" w:lineRule="auto"/>
        <w:jc w:val="both"/>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II.2) Rodzaj zamówienia: </w:t>
      </w:r>
      <w:r w:rsidRPr="008D7200">
        <w:rPr>
          <w:rFonts w:ascii="Times New Roman" w:eastAsia="Times New Roman" w:hAnsi="Times New Roman" w:cs="Times New Roman"/>
          <w:sz w:val="24"/>
          <w:szCs w:val="24"/>
          <w:lang w:eastAsia="pl-PL"/>
        </w:rPr>
        <w:t xml:space="preserve">Usługi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II.3) Informacja o możliwości składania ofert częściowych</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Zamówienie podzielone jest na części: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Oferty lub wnioski o dopuszczenie do udziału w postępowaniu można składać w odniesieniu do:</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II.4) Krótki opis przedmiotu zamówienia </w:t>
      </w:r>
      <w:r w:rsidRPr="008D7200">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8D7200">
        <w:rPr>
          <w:rFonts w:ascii="Times New Roman" w:eastAsia="Times New Roman" w:hAnsi="Times New Roman" w:cs="Times New Roman"/>
          <w:i/>
          <w:iCs/>
          <w:sz w:val="24"/>
          <w:szCs w:val="24"/>
          <w:lang w:eastAsia="pl-PL"/>
        </w:rPr>
        <w:t>wymagań )</w:t>
      </w:r>
      <w:r w:rsidRPr="008D7200">
        <w:rPr>
          <w:rFonts w:ascii="Times New Roman" w:eastAsia="Times New Roman" w:hAnsi="Times New Roman" w:cs="Times New Roman"/>
          <w:b/>
          <w:bCs/>
          <w:sz w:val="24"/>
          <w:szCs w:val="24"/>
          <w:lang w:eastAsia="pl-PL"/>
        </w:rPr>
        <w:t xml:space="preserve"> </w:t>
      </w:r>
      <w:proofErr w:type="gramEnd"/>
      <w:r w:rsidRPr="008D7200">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8D7200">
        <w:rPr>
          <w:rFonts w:ascii="Times New Roman" w:eastAsia="Times New Roman" w:hAnsi="Times New Roman" w:cs="Times New Roman"/>
          <w:sz w:val="24"/>
          <w:szCs w:val="24"/>
          <w:lang w:eastAsia="pl-PL"/>
        </w:rPr>
        <w:t xml:space="preserve">Przedmiotem zamówienia są prace koncepcyjne, dotyczące zagospodarowania działki nr 936 położonej w Osielsku, jako placu centralnego. Działka nie jest objęta miejscowym planem zagospodarowania przestrzennego. Powierzchnia działki 1,9265 ha. Zamówienie obejmuje wykonanie zagospodarowania placu centralnego w trzech wariantach wraz z wizualizacją. Na zagospodarowanie palcu powinny składać się między innymi: budynek użyteczności publicznej tj. Gminnego Ośrodka Kultury i Gminnej Biblioteki, amfiteatr, fontanna, obiekty handlowo - usługowe, miejsca pod mobilne obiekty handlowo usługowe, toaleta publiczna, mała architektura, plac na świąteczną choinkę, stacyjka rowerowa, zieleń urządzona, donice na zieleń i kwiaty, drogi wewnętrzne, ciągi komunikacyjne, parkingi, oświetlenie terenu. Koncepcja architektoniczna zagospodarowania terenu powinna organizować przestrzeń publiczną, nadając jej charakter centrum rekreacyjno-usługowego, ingerującego lokalną społeczność. W opracowanej koncepcji należy uwzględnić: - elementy zagospodarowania terenu należy przedstawić w trzech wariantach architektonicznych, - po dokonaniu wyboru jednego z trzech wariantów należy opracować koncepcję rozkładu pomieszczeń w planowanych obiektach, - nawierzchnie ciągów komunikacyjnych wraz z określeniem ich kolorystyki oraz </w:t>
      </w:r>
      <w:proofErr w:type="gramStart"/>
      <w:r w:rsidRPr="008D7200">
        <w:rPr>
          <w:rFonts w:ascii="Times New Roman" w:eastAsia="Times New Roman" w:hAnsi="Times New Roman" w:cs="Times New Roman"/>
          <w:sz w:val="24"/>
          <w:szCs w:val="24"/>
          <w:lang w:eastAsia="pl-PL"/>
        </w:rPr>
        <w:t>materiału z jakiego</w:t>
      </w:r>
      <w:proofErr w:type="gramEnd"/>
      <w:r w:rsidRPr="008D7200">
        <w:rPr>
          <w:rFonts w:ascii="Times New Roman" w:eastAsia="Times New Roman" w:hAnsi="Times New Roman" w:cs="Times New Roman"/>
          <w:sz w:val="24"/>
          <w:szCs w:val="24"/>
          <w:lang w:eastAsia="pl-PL"/>
        </w:rPr>
        <w:t xml:space="preserve"> mają być </w:t>
      </w:r>
      <w:r w:rsidRPr="008D7200">
        <w:rPr>
          <w:rFonts w:ascii="Times New Roman" w:eastAsia="Times New Roman" w:hAnsi="Times New Roman" w:cs="Times New Roman"/>
          <w:sz w:val="24"/>
          <w:szCs w:val="24"/>
          <w:lang w:eastAsia="pl-PL"/>
        </w:rPr>
        <w:lastRenderedPageBreak/>
        <w:t xml:space="preserve">wykonane, - zaproponować układ kompozycyjny zieleni wraz z wyspecyfikowaniem gatunków oraz proponowanej wielkości roślin, - ustalić kolorystykę, kształt i formę elementów małej architektury (ławki, kosze na śmieci, stojaki rowerowe, elementy oświetlenia w postaci pojedynczych punktów świetlnych lub latarnie), - cały teren powinien być dostępny dla osób z niepełnosprawnościami ruchowymi oraz osób z wózkami dziecięcymi, - należy przyjmować rozwiązania funkcjonalno-przestrzenne w pełni </w:t>
      </w:r>
      <w:proofErr w:type="gramStart"/>
      <w:r w:rsidRPr="008D7200">
        <w:rPr>
          <w:rFonts w:ascii="Times New Roman" w:eastAsia="Times New Roman" w:hAnsi="Times New Roman" w:cs="Times New Roman"/>
          <w:sz w:val="24"/>
          <w:szCs w:val="24"/>
          <w:lang w:eastAsia="pl-PL"/>
        </w:rPr>
        <w:t>wykorzystujące</w:t>
      </w:r>
      <w:proofErr w:type="gramEnd"/>
      <w:r w:rsidRPr="008D7200">
        <w:rPr>
          <w:rFonts w:ascii="Times New Roman" w:eastAsia="Times New Roman" w:hAnsi="Times New Roman" w:cs="Times New Roman"/>
          <w:sz w:val="24"/>
          <w:szCs w:val="24"/>
          <w:lang w:eastAsia="pl-PL"/>
        </w:rPr>
        <w:t xml:space="preserve"> potencjał terenu, w których harmonijne rozwiązania przestrzenne będą szły w parze z zachowaniem wysokich standardów użytkowych, - koncepcje wymagają uzgodnienia z Zamawiającym, - pozostaje istniejący kort oraz boisko do piłki siatkowej plażowej, planowane do przeniesienia w inne miejsce w późniejszym terminie, w ich lokalizacji zaprojektować połączenie komunikacyjne ul. Centralnej z ul. </w:t>
      </w:r>
      <w:proofErr w:type="spellStart"/>
      <w:r w:rsidRPr="008D7200">
        <w:rPr>
          <w:rFonts w:ascii="Times New Roman" w:eastAsia="Times New Roman" w:hAnsi="Times New Roman" w:cs="Times New Roman"/>
          <w:sz w:val="24"/>
          <w:szCs w:val="24"/>
          <w:lang w:eastAsia="pl-PL"/>
        </w:rPr>
        <w:t>Modrakową</w:t>
      </w:r>
      <w:proofErr w:type="spellEnd"/>
      <w:r w:rsidRPr="008D7200">
        <w:rPr>
          <w:rFonts w:ascii="Times New Roman" w:eastAsia="Times New Roman" w:hAnsi="Times New Roman" w:cs="Times New Roman"/>
          <w:sz w:val="24"/>
          <w:szCs w:val="24"/>
          <w:lang w:eastAsia="pl-PL"/>
        </w:rPr>
        <w:t xml:space="preserve">. Program funkcjonalny Gminnego Ośrodka Kultury: Pracownie, sale i pomieszczenia użytkowe: 1) </w:t>
      </w:r>
      <w:proofErr w:type="spellStart"/>
      <w:r w:rsidRPr="008D7200">
        <w:rPr>
          <w:rFonts w:ascii="Times New Roman" w:eastAsia="Times New Roman" w:hAnsi="Times New Roman" w:cs="Times New Roman"/>
          <w:sz w:val="24"/>
          <w:szCs w:val="24"/>
          <w:lang w:eastAsia="pl-PL"/>
        </w:rPr>
        <w:t>plastyczno</w:t>
      </w:r>
      <w:proofErr w:type="spellEnd"/>
      <w:r w:rsidRPr="008D7200">
        <w:rPr>
          <w:rFonts w:ascii="Times New Roman" w:eastAsia="Times New Roman" w:hAnsi="Times New Roman" w:cs="Times New Roman"/>
          <w:sz w:val="24"/>
          <w:szCs w:val="24"/>
          <w:lang w:eastAsia="pl-PL"/>
        </w:rPr>
        <w:t xml:space="preserve"> – modelarska 30 m2 plus 2 magazynki 6 m2, 2) pracownia wokalna 20 m2 plus magazynek 6 m2, 3) 2 sale nauki gry na instrumentach 15 m2 + 1 magazynek 6 m2, 4) sala dla Uniwersytetu III wieku i „Kobietą być” – sala konferencyjna 35 m2 plus magazynek 6 m2, 5) sala konferencyjna – 35 m2, 6) 1 magazyn 20 m2 na dekoracje, materiały do dekoracji, w tym pomieszczeniu swój warsztat będzie miał także pracownik gospodarczy, 7) pracownia </w:t>
      </w:r>
      <w:proofErr w:type="spellStart"/>
      <w:r w:rsidRPr="008D7200">
        <w:rPr>
          <w:rFonts w:ascii="Times New Roman" w:eastAsia="Times New Roman" w:hAnsi="Times New Roman" w:cs="Times New Roman"/>
          <w:sz w:val="24"/>
          <w:szCs w:val="24"/>
          <w:lang w:eastAsia="pl-PL"/>
        </w:rPr>
        <w:t>ceramiczno</w:t>
      </w:r>
      <w:proofErr w:type="spellEnd"/>
      <w:r w:rsidRPr="008D7200">
        <w:rPr>
          <w:rFonts w:ascii="Times New Roman" w:eastAsia="Times New Roman" w:hAnsi="Times New Roman" w:cs="Times New Roman"/>
          <w:sz w:val="24"/>
          <w:szCs w:val="24"/>
          <w:lang w:eastAsia="pl-PL"/>
        </w:rPr>
        <w:t xml:space="preserve"> – fotograficzna 20 m2 + 6 m2 magazynek, 8) sala główna 150 m2, scena 6 m na 5 m, 2 pomieszczenia przy scenie szatnio – garderoba 15 m2 i 15 m2 pomieszczenie na sprzęt nagłaśniający. Każde z pomieszczeń obok sceny wyposażone w troje drzwi: 1 od strony sceny, 1 od widowni, 1 od wyjścia do amfiteatru. 9)magazynek na środki czystości + pomieszczenie sprzątaczki 15 m2, 10) zaplecze kuchenne 20 m2, 11) Szatnia 10 m2, 12) 3 pomieszczenia biurowe w ciągu blisko siebie, tak by nie przechodziło się do nich przez salę główną, z osobnymi wejściami oraz przejściami między biurami: sekretariat 16 m2, gabinet dyr. 20 m2, gł. księgowy 16 m2. Przy sekretariacie archiwum zgodnie z </w:t>
      </w:r>
      <w:proofErr w:type="gramStart"/>
      <w:r w:rsidRPr="008D7200">
        <w:rPr>
          <w:rFonts w:ascii="Times New Roman" w:eastAsia="Times New Roman" w:hAnsi="Times New Roman" w:cs="Times New Roman"/>
          <w:sz w:val="24"/>
          <w:szCs w:val="24"/>
          <w:lang w:eastAsia="pl-PL"/>
        </w:rPr>
        <w:t xml:space="preserve">przepisami . 13) </w:t>
      </w:r>
      <w:proofErr w:type="gramEnd"/>
      <w:r w:rsidRPr="008D7200">
        <w:rPr>
          <w:rFonts w:ascii="Times New Roman" w:eastAsia="Times New Roman" w:hAnsi="Times New Roman" w:cs="Times New Roman"/>
          <w:sz w:val="24"/>
          <w:szCs w:val="24"/>
          <w:lang w:eastAsia="pl-PL"/>
        </w:rPr>
        <w:t xml:space="preserve">Pomieszczenie </w:t>
      </w:r>
      <w:proofErr w:type="spellStart"/>
      <w:r w:rsidRPr="008D7200">
        <w:rPr>
          <w:rFonts w:ascii="Times New Roman" w:eastAsia="Times New Roman" w:hAnsi="Times New Roman" w:cs="Times New Roman"/>
          <w:sz w:val="24"/>
          <w:szCs w:val="24"/>
          <w:lang w:eastAsia="pl-PL"/>
        </w:rPr>
        <w:t>socjalno</w:t>
      </w:r>
      <w:proofErr w:type="spellEnd"/>
      <w:r w:rsidRPr="008D7200">
        <w:rPr>
          <w:rFonts w:ascii="Times New Roman" w:eastAsia="Times New Roman" w:hAnsi="Times New Roman" w:cs="Times New Roman"/>
          <w:sz w:val="24"/>
          <w:szCs w:val="24"/>
          <w:lang w:eastAsia="pl-PL"/>
        </w:rPr>
        <w:t xml:space="preserve"> – kuchenne dla pracowników 16 m2, 14) toalety, 15) pomieszczenia techniczne, 16) amfiteatr na 150 osób, 30 m kwadratowych scena. Program funkcjonalny Gminnej Biblioteki: Do przygotowania propozycji funkcjonalno-użytkowych planowanego zadania inwestycyjnego pn. „Koncepcja placu centralnego w Osielsku” uwzględniono obecne i przyszłe potrzeby biblioteki w Osielsku zakładając, że dynamika wzrostu zainteresowania mieszkańców działalnością placówki będzie utrzymywać się na podobnym do dotychczasowego poziomie. Wykaz pomieszczeń: 1. Sala główna na księgozbiory: dla młodzieży, dorosłych i literaturę popularnonaukową (regały z wolnym dostępem do </w:t>
      </w:r>
      <w:proofErr w:type="gramStart"/>
      <w:r w:rsidRPr="008D7200">
        <w:rPr>
          <w:rFonts w:ascii="Times New Roman" w:eastAsia="Times New Roman" w:hAnsi="Times New Roman" w:cs="Times New Roman"/>
          <w:sz w:val="24"/>
          <w:szCs w:val="24"/>
          <w:lang w:eastAsia="pl-PL"/>
        </w:rPr>
        <w:t>zbiorów ; „</w:t>
      </w:r>
      <w:proofErr w:type="gramEnd"/>
      <w:r w:rsidRPr="008D7200">
        <w:rPr>
          <w:rFonts w:ascii="Times New Roman" w:eastAsia="Times New Roman" w:hAnsi="Times New Roman" w:cs="Times New Roman"/>
          <w:sz w:val="24"/>
          <w:szCs w:val="24"/>
          <w:lang w:eastAsia="pl-PL"/>
        </w:rPr>
        <w:t xml:space="preserve">wyspa” z ladą biblioteczną do obsługi czytelników z 2 stanowiskami komputerowymi) - ok. 200 m 2 ; 2. Czytelnia z wyodrębnionym miejscem na odzież wierzchnią czytelników. W pomieszczeniu powinny się znajdować: regały z księgozbiorem podręcznym i min. 2 stoliki do korzystania z tych zbiorów na miejscu; min. 5 stanowisk komputerowych dla czytelników w tym 2 stanowiska z bezpośrednim dostępem do katalogu on-line biblioteki; kącik wypoczynkowy do czytania książek i gazet na miejscu - ok. 50 m 2 3. Wypożyczalnia dla dzieci (najlepiej z odrębnym stanowiskiem komputerowym do obsługi czytelników przez bibliotekarza), w której będzie miejsce na regały na książki dla dzieci najmłodszych; wyodrębniona powierzchnia przeznaczona do zajęć i zabawy (podłoga wykończona wykładziną dywanową) oraz pod stoliki do czytania książek na miejscu- ok. 60 m2. Wyszczególnione w pkt. 1-3 pomieszczenia powinny stanowić całość (widoczność z „wyspy”) - </w:t>
      </w:r>
      <w:proofErr w:type="gramStart"/>
      <w:r w:rsidRPr="008D7200">
        <w:rPr>
          <w:rFonts w:ascii="Times New Roman" w:eastAsia="Times New Roman" w:hAnsi="Times New Roman" w:cs="Times New Roman"/>
          <w:sz w:val="24"/>
          <w:szCs w:val="24"/>
          <w:lang w:eastAsia="pl-PL"/>
        </w:rPr>
        <w:t>najlepiej</w:t>
      </w:r>
      <w:proofErr w:type="gramEnd"/>
      <w:r w:rsidRPr="008D7200">
        <w:rPr>
          <w:rFonts w:ascii="Times New Roman" w:eastAsia="Times New Roman" w:hAnsi="Times New Roman" w:cs="Times New Roman"/>
          <w:sz w:val="24"/>
          <w:szCs w:val="24"/>
          <w:lang w:eastAsia="pl-PL"/>
        </w:rPr>
        <w:t xml:space="preserve"> przedzielone szklanymi ściankami z możliwością wejścia z sali głównej, która powinna być pomieszczeniem centralnym. 1. Pomieszczenia administracyjne (również służące do przechowywania dokumentów) - biuro dla dyrektora jednostki i biuro dla księgowości z osobnymi wejściami z korytarza (jednak najlepiej połączone wewnątrz drzwiami) - ok. 25 </w:t>
      </w:r>
      <w:proofErr w:type="gramStart"/>
      <w:r w:rsidRPr="008D7200">
        <w:rPr>
          <w:rFonts w:ascii="Times New Roman" w:eastAsia="Times New Roman" w:hAnsi="Times New Roman" w:cs="Times New Roman"/>
          <w:sz w:val="24"/>
          <w:szCs w:val="24"/>
          <w:lang w:eastAsia="pl-PL"/>
        </w:rPr>
        <w:t xml:space="preserve">m 2 , 2. </w:t>
      </w:r>
      <w:proofErr w:type="gramEnd"/>
      <w:r w:rsidRPr="008D7200">
        <w:rPr>
          <w:rFonts w:ascii="Times New Roman" w:eastAsia="Times New Roman" w:hAnsi="Times New Roman" w:cs="Times New Roman"/>
          <w:sz w:val="24"/>
          <w:szCs w:val="24"/>
          <w:lang w:eastAsia="pl-PL"/>
        </w:rPr>
        <w:t xml:space="preserve">Pomieszczenie socjalne, szatnia i toaleta (damska i męska) wyłącznie dla pracowników biblioteki - ok. 25 m 2 . 3. toalety dla użytkowników biblioteki Z </w:t>
      </w:r>
      <w:r w:rsidRPr="008D7200">
        <w:rPr>
          <w:rFonts w:ascii="Times New Roman" w:eastAsia="Times New Roman" w:hAnsi="Times New Roman" w:cs="Times New Roman"/>
          <w:sz w:val="24"/>
          <w:szCs w:val="24"/>
          <w:lang w:eastAsia="pl-PL"/>
        </w:rPr>
        <w:lastRenderedPageBreak/>
        <w:t xml:space="preserve">uwagi na różny charakter działalności Gminnego Ośrodka Kultury i Gminnej Biblioteki Publicznej należy zaplanować budynek w taki sposób, aby możliwe było niezależne użytkowanie instytucji (odrębne wejścia, media). Pożądane jednak byłoby połączenie wewnątrz budynku dające możliwość korzystania z sali głównej świetlicy, do organizowania spotkań i zajęć przez bibliotekę. Materiały wyjściowe do wykonania przedmiotu zamówienia, będące w posiadaniu Zamawiającego: - mapa poglądowa terenu pod planowaną inwestycję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II.5) Główny kod CPV: </w:t>
      </w:r>
      <w:r w:rsidRPr="008D7200">
        <w:rPr>
          <w:rFonts w:ascii="Times New Roman" w:eastAsia="Times New Roman" w:hAnsi="Times New Roman" w:cs="Times New Roman"/>
          <w:sz w:val="24"/>
          <w:szCs w:val="24"/>
          <w:lang w:eastAsia="pl-PL"/>
        </w:rPr>
        <w:t xml:space="preserve">71220000-6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Dodatkowe kody CPV:</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II.6) Całkowita wartość </w:t>
      </w:r>
      <w:proofErr w:type="gramStart"/>
      <w:r w:rsidRPr="008D7200">
        <w:rPr>
          <w:rFonts w:ascii="Times New Roman" w:eastAsia="Times New Roman" w:hAnsi="Times New Roman" w:cs="Times New Roman"/>
          <w:b/>
          <w:bCs/>
          <w:sz w:val="24"/>
          <w:szCs w:val="24"/>
          <w:lang w:eastAsia="pl-PL"/>
        </w:rPr>
        <w:t xml:space="preserve">zamówienia </w:t>
      </w:r>
      <w:r w:rsidRPr="008D7200">
        <w:rPr>
          <w:rFonts w:ascii="Times New Roman" w:eastAsia="Times New Roman" w:hAnsi="Times New Roman" w:cs="Times New Roman"/>
          <w:i/>
          <w:iCs/>
          <w:sz w:val="24"/>
          <w:szCs w:val="24"/>
          <w:lang w:eastAsia="pl-PL"/>
        </w:rPr>
        <w:t>(jeżeli</w:t>
      </w:r>
      <w:proofErr w:type="gramEnd"/>
      <w:r w:rsidRPr="008D7200">
        <w:rPr>
          <w:rFonts w:ascii="Times New Roman" w:eastAsia="Times New Roman" w:hAnsi="Times New Roman" w:cs="Times New Roman"/>
          <w:i/>
          <w:iCs/>
          <w:sz w:val="24"/>
          <w:szCs w:val="24"/>
          <w:lang w:eastAsia="pl-PL"/>
        </w:rPr>
        <w:t xml:space="preserve"> zamawiający podaje informacje o wartości zamówienia)</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Wartość bez VAT: </w:t>
      </w:r>
      <w:r w:rsidRPr="008D7200">
        <w:rPr>
          <w:rFonts w:ascii="Times New Roman" w:eastAsia="Times New Roman" w:hAnsi="Times New Roman" w:cs="Times New Roman"/>
          <w:sz w:val="24"/>
          <w:szCs w:val="24"/>
          <w:lang w:eastAsia="pl-PL"/>
        </w:rPr>
        <w:br/>
        <w:t xml:space="preserve">Waluta: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D7200">
        <w:rPr>
          <w:rFonts w:ascii="Times New Roman" w:eastAsia="Times New Roman" w:hAnsi="Times New Roman" w:cs="Times New Roman"/>
          <w:b/>
          <w:bCs/>
          <w:sz w:val="24"/>
          <w:szCs w:val="24"/>
          <w:lang w:eastAsia="pl-PL"/>
        </w:rPr>
        <w:t>Pzp</w:t>
      </w:r>
      <w:proofErr w:type="spellEnd"/>
      <w:r w:rsidRPr="008D7200">
        <w:rPr>
          <w:rFonts w:ascii="Times New Roman" w:eastAsia="Times New Roman" w:hAnsi="Times New Roman" w:cs="Times New Roman"/>
          <w:b/>
          <w:bCs/>
          <w:sz w:val="24"/>
          <w:szCs w:val="24"/>
          <w:lang w:eastAsia="pl-PL"/>
        </w:rPr>
        <w:t xml:space="preserve">: </w:t>
      </w: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 xml:space="preserve">Określenie przedmiotu, wielkości lub zakresu oraz </w:t>
      </w:r>
      <w:proofErr w:type="gramStart"/>
      <w:r w:rsidRPr="008D7200">
        <w:rPr>
          <w:rFonts w:ascii="Times New Roman" w:eastAsia="Times New Roman" w:hAnsi="Times New Roman" w:cs="Times New Roman"/>
          <w:sz w:val="24"/>
          <w:szCs w:val="24"/>
          <w:lang w:eastAsia="pl-PL"/>
        </w:rPr>
        <w:t>warunków na jakich</w:t>
      </w:r>
      <w:proofErr w:type="gramEnd"/>
      <w:r w:rsidRPr="008D7200">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miesiącach</w:t>
      </w:r>
      <w:proofErr w:type="gramStart"/>
      <w:r w:rsidRPr="008D7200">
        <w:rPr>
          <w:rFonts w:ascii="Times New Roman" w:eastAsia="Times New Roman" w:hAnsi="Times New Roman" w:cs="Times New Roman"/>
          <w:sz w:val="24"/>
          <w:szCs w:val="24"/>
          <w:lang w:eastAsia="pl-PL"/>
        </w:rPr>
        <w:t>:   </w:t>
      </w:r>
      <w:r w:rsidRPr="008D7200">
        <w:rPr>
          <w:rFonts w:ascii="Times New Roman" w:eastAsia="Times New Roman" w:hAnsi="Times New Roman" w:cs="Times New Roman"/>
          <w:i/>
          <w:iCs/>
          <w:sz w:val="24"/>
          <w:szCs w:val="24"/>
          <w:lang w:eastAsia="pl-PL"/>
        </w:rPr>
        <w:t xml:space="preserve"> lub</w:t>
      </w:r>
      <w:proofErr w:type="gramEnd"/>
      <w:r w:rsidRPr="008D7200">
        <w:rPr>
          <w:rFonts w:ascii="Times New Roman" w:eastAsia="Times New Roman" w:hAnsi="Times New Roman" w:cs="Times New Roman"/>
          <w:i/>
          <w:iCs/>
          <w:sz w:val="24"/>
          <w:szCs w:val="24"/>
          <w:lang w:eastAsia="pl-PL"/>
        </w:rPr>
        <w:t xml:space="preserve"> </w:t>
      </w:r>
      <w:r w:rsidRPr="008D7200">
        <w:rPr>
          <w:rFonts w:ascii="Times New Roman" w:eastAsia="Times New Roman" w:hAnsi="Times New Roman" w:cs="Times New Roman"/>
          <w:b/>
          <w:bCs/>
          <w:sz w:val="24"/>
          <w:szCs w:val="24"/>
          <w:lang w:eastAsia="pl-PL"/>
        </w:rPr>
        <w:t>dniach:</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i/>
          <w:iCs/>
          <w:sz w:val="24"/>
          <w:szCs w:val="24"/>
          <w:lang w:eastAsia="pl-PL"/>
        </w:rPr>
        <w:t>lub</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data rozpoczęcia: </w:t>
      </w:r>
      <w:r w:rsidRPr="008D7200">
        <w:rPr>
          <w:rFonts w:ascii="Times New Roman" w:eastAsia="Times New Roman" w:hAnsi="Times New Roman" w:cs="Times New Roman"/>
          <w:sz w:val="24"/>
          <w:szCs w:val="24"/>
          <w:lang w:eastAsia="pl-PL"/>
        </w:rPr>
        <w:t> </w:t>
      </w:r>
      <w:r w:rsidRPr="008D7200">
        <w:rPr>
          <w:rFonts w:ascii="Times New Roman" w:eastAsia="Times New Roman" w:hAnsi="Times New Roman" w:cs="Times New Roman"/>
          <w:i/>
          <w:iCs/>
          <w:sz w:val="24"/>
          <w:szCs w:val="24"/>
          <w:lang w:eastAsia="pl-PL"/>
        </w:rPr>
        <w:t xml:space="preserve"> lub </w:t>
      </w:r>
      <w:r w:rsidRPr="008D720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D7200" w:rsidRPr="008D7200" w:rsidTr="008D7200">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Data zakończenia</w:t>
            </w:r>
          </w:p>
        </w:tc>
      </w:tr>
      <w:tr w:rsidR="008D7200" w:rsidRPr="008D7200" w:rsidTr="008D7200">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2020-12-15</w:t>
            </w:r>
          </w:p>
        </w:tc>
      </w:tr>
    </w:tbl>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II.9) Informacje dodatkowe: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III.1) WARUNKI UDZIAŁU W POSTĘPOWANIU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III.1.2) Sytuacja finansowa lub ekonomiczna </w:t>
      </w:r>
      <w:r w:rsidRPr="008D7200">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III.1.3) Zdolność techniczna lub zawodowa </w:t>
      </w:r>
      <w:r w:rsidRPr="008D7200">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3 lat przed upływem terminu składania ofert, a jeżeli okres prowadzenia działalności jest krótszy - w tym </w:t>
      </w:r>
      <w:r w:rsidRPr="008D7200">
        <w:rPr>
          <w:rFonts w:ascii="Times New Roman" w:eastAsia="Times New Roman" w:hAnsi="Times New Roman" w:cs="Times New Roman"/>
          <w:sz w:val="24"/>
          <w:szCs w:val="24"/>
          <w:lang w:eastAsia="pl-PL"/>
        </w:rPr>
        <w:lastRenderedPageBreak/>
        <w:t xml:space="preserve">okresie przynajmniej: - 1 zadanie polegające na opracowaniu dokumentacji projektowej zagospodarowania terenu o powierzchni nie mniejszej niż 1 ha, w tym budynku o powierzchni użytkowej nie mniejszej niż 300 m2. Przez zadanie zamawiający rozumie pojedynczą umowę lub jedno zlecenie wykonane w ramach umowy w przypadku, gdy umowa obejmowała kilka zleceń. </w:t>
      </w:r>
      <w:proofErr w:type="gramStart"/>
      <w:r w:rsidRPr="008D7200">
        <w:rPr>
          <w:rFonts w:ascii="Times New Roman" w:eastAsia="Times New Roman" w:hAnsi="Times New Roman" w:cs="Times New Roman"/>
          <w:sz w:val="24"/>
          <w:szCs w:val="24"/>
          <w:lang w:eastAsia="pl-PL"/>
        </w:rPr>
        <w:t>b</w:t>
      </w:r>
      <w:proofErr w:type="gramEnd"/>
      <w:r w:rsidRPr="008D7200">
        <w:rPr>
          <w:rFonts w:ascii="Times New Roman" w:eastAsia="Times New Roman" w:hAnsi="Times New Roman" w:cs="Times New Roman"/>
          <w:sz w:val="24"/>
          <w:szCs w:val="24"/>
          <w:lang w:eastAsia="pl-PL"/>
        </w:rPr>
        <w:t xml:space="preserve">) dysponuje przynajmniej 1 osobą posiadającą uprawnienia do projektowania wymagane przepisami prawa w specjalności architektonicznej bez ograniczeń. W przypadku Wykonawców wspólnie ubiegających się o zamówienie warunek ten należy spełnić łącznie. </w:t>
      </w:r>
      <w:r w:rsidRPr="008D720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D7200">
        <w:rPr>
          <w:rFonts w:ascii="Times New Roman" w:eastAsia="Times New Roman" w:hAnsi="Times New Roman" w:cs="Times New Roman"/>
          <w:sz w:val="24"/>
          <w:szCs w:val="24"/>
          <w:lang w:eastAsia="pl-PL"/>
        </w:rPr>
        <w:br/>
        <w:t xml:space="preserve">Informacje dodatkowe: Załącznik nr 6 – wzór wykazu osób realizujących zamówienie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III.2) PODSTAWY WYKLUCZENIA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7200">
        <w:rPr>
          <w:rFonts w:ascii="Times New Roman" w:eastAsia="Times New Roman" w:hAnsi="Times New Roman" w:cs="Times New Roman"/>
          <w:b/>
          <w:bCs/>
          <w:sz w:val="24"/>
          <w:szCs w:val="24"/>
          <w:lang w:eastAsia="pl-PL"/>
        </w:rPr>
        <w:t>Pzp</w:t>
      </w:r>
      <w:proofErr w:type="spellEnd"/>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7200">
        <w:rPr>
          <w:rFonts w:ascii="Times New Roman" w:eastAsia="Times New Roman" w:hAnsi="Times New Roman" w:cs="Times New Roman"/>
          <w:b/>
          <w:bCs/>
          <w:sz w:val="24"/>
          <w:szCs w:val="24"/>
          <w:lang w:eastAsia="pl-PL"/>
        </w:rPr>
        <w:t>Pzp</w:t>
      </w:r>
      <w:proofErr w:type="spellEnd"/>
      <w:r w:rsidRPr="008D720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7200">
        <w:rPr>
          <w:rFonts w:ascii="Times New Roman" w:eastAsia="Times New Roman" w:hAnsi="Times New Roman" w:cs="Times New Roman"/>
          <w:sz w:val="24"/>
          <w:szCs w:val="24"/>
          <w:lang w:eastAsia="pl-PL"/>
        </w:rPr>
        <w:br/>
        <w:t xml:space="preserve">Tak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Oświadczenie o spełnianiu kryteriów selekcji </w:t>
      </w:r>
      <w:r w:rsidRPr="008D7200">
        <w:rPr>
          <w:rFonts w:ascii="Times New Roman" w:eastAsia="Times New Roman" w:hAnsi="Times New Roman" w:cs="Times New Roman"/>
          <w:sz w:val="24"/>
          <w:szCs w:val="24"/>
          <w:lang w:eastAsia="pl-PL"/>
        </w:rPr>
        <w:br/>
        <w:t xml:space="preserve">Nie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III.4) WYKAZ OŚWIADCZEŃ LUB </w:t>
      </w:r>
      <w:proofErr w:type="gramStart"/>
      <w:r w:rsidRPr="008D7200">
        <w:rPr>
          <w:rFonts w:ascii="Times New Roman" w:eastAsia="Times New Roman" w:hAnsi="Times New Roman" w:cs="Times New Roman"/>
          <w:b/>
          <w:bCs/>
          <w:sz w:val="24"/>
          <w:szCs w:val="24"/>
          <w:lang w:eastAsia="pl-PL"/>
        </w:rPr>
        <w:t xml:space="preserve">DOKUMENTÓW , </w:t>
      </w:r>
      <w:proofErr w:type="gramEnd"/>
      <w:r w:rsidRPr="008D7200">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8D7200">
        <w:rPr>
          <w:rFonts w:ascii="Times New Roman" w:eastAsia="Times New Roman" w:hAnsi="Times New Roman" w:cs="Times New Roman"/>
          <w:sz w:val="24"/>
          <w:szCs w:val="24"/>
          <w:lang w:eastAsia="pl-PL"/>
        </w:rPr>
        <w:t>wykonawca</w:t>
      </w:r>
      <w:proofErr w:type="gramEnd"/>
      <w:r w:rsidRPr="008D7200">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w:t>
      </w:r>
      <w:r w:rsidRPr="008D7200">
        <w:rPr>
          <w:rFonts w:ascii="Times New Roman" w:eastAsia="Times New Roman" w:hAnsi="Times New Roman" w:cs="Times New Roman"/>
          <w:sz w:val="24"/>
          <w:szCs w:val="24"/>
          <w:lang w:eastAsia="pl-PL"/>
        </w:rPr>
        <w:lastRenderedPageBreak/>
        <w:t xml:space="preserve">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8D7200">
        <w:rPr>
          <w:rFonts w:ascii="Times New Roman" w:eastAsia="Times New Roman" w:hAnsi="Times New Roman" w:cs="Times New Roman"/>
          <w:sz w:val="24"/>
          <w:szCs w:val="24"/>
          <w:lang w:eastAsia="pl-PL"/>
        </w:rPr>
        <w:t>zamówienie</w:t>
      </w:r>
      <w:proofErr w:type="gramEnd"/>
      <w:r w:rsidRPr="008D7200">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w:t>
      </w:r>
      <w:proofErr w:type="gramStart"/>
      <w:r w:rsidRPr="008D7200">
        <w:rPr>
          <w:rFonts w:ascii="Times New Roman" w:eastAsia="Times New Roman" w:hAnsi="Times New Roman" w:cs="Times New Roman"/>
          <w:sz w:val="24"/>
          <w:szCs w:val="24"/>
          <w:lang w:eastAsia="pl-PL"/>
        </w:rPr>
        <w:t>z</w:t>
      </w:r>
      <w:proofErr w:type="gramEnd"/>
      <w:r w:rsidRPr="008D7200">
        <w:rPr>
          <w:rFonts w:ascii="Times New Roman" w:eastAsia="Times New Roman" w:hAnsi="Times New Roman" w:cs="Times New Roman"/>
          <w:sz w:val="24"/>
          <w:szCs w:val="24"/>
          <w:lang w:eastAsia="pl-PL"/>
        </w:rPr>
        <w:t xml:space="preserve">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i 7. 2. Zamawiający żąda od wykonawcy, który polega na zdolnościach lub sytuacji innych podmiotów na zasadach określonych w art. 22a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III.5.1) W ZAKRESIE SPEŁNIANIA WARUNKÓW UDZIAŁU W POSTĘPOWANIU:</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4. 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8D7200">
        <w:rPr>
          <w:rFonts w:ascii="Times New Roman" w:eastAsia="Times New Roman" w:hAnsi="Times New Roman" w:cs="Times New Roman"/>
          <w:sz w:val="24"/>
          <w:szCs w:val="24"/>
          <w:lang w:eastAsia="pl-PL"/>
        </w:rPr>
        <w:t>rzecz których</w:t>
      </w:r>
      <w:proofErr w:type="gramEnd"/>
      <w:r w:rsidRPr="008D7200">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w:t>
      </w:r>
      <w:proofErr w:type="gramStart"/>
      <w:r w:rsidRPr="008D7200">
        <w:rPr>
          <w:rFonts w:ascii="Times New Roman" w:eastAsia="Times New Roman" w:hAnsi="Times New Roman" w:cs="Times New Roman"/>
          <w:sz w:val="24"/>
          <w:szCs w:val="24"/>
          <w:lang w:eastAsia="pl-PL"/>
        </w:rPr>
        <w:t>ciągłych</w:t>
      </w:r>
      <w:proofErr w:type="gramEnd"/>
      <w:r w:rsidRPr="008D7200">
        <w:rPr>
          <w:rFonts w:ascii="Times New Roman" w:eastAsia="Times New Roman" w:hAnsi="Times New Roman" w:cs="Times New Roman"/>
          <w:sz w:val="24"/>
          <w:szCs w:val="24"/>
          <w:lang w:eastAsia="pl-PL"/>
        </w:rPr>
        <w:t xml:space="preserve">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lastRenderedPageBreak/>
        <w:t>III.5.2) W ZAKRESIE KRYTERIÓW SELEKCJI:</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III.7) INNE DOKUMENTY </w:t>
      </w:r>
      <w:proofErr w:type="gramStart"/>
      <w:r w:rsidRPr="008D7200">
        <w:rPr>
          <w:rFonts w:ascii="Times New Roman" w:eastAsia="Times New Roman" w:hAnsi="Times New Roman" w:cs="Times New Roman"/>
          <w:b/>
          <w:bCs/>
          <w:sz w:val="24"/>
          <w:szCs w:val="24"/>
          <w:lang w:eastAsia="pl-PL"/>
        </w:rPr>
        <w:t>NIE WYMIENIONE</w:t>
      </w:r>
      <w:proofErr w:type="gramEnd"/>
      <w:r w:rsidRPr="008D7200">
        <w:rPr>
          <w:rFonts w:ascii="Times New Roman" w:eastAsia="Times New Roman" w:hAnsi="Times New Roman" w:cs="Times New Roman"/>
          <w:b/>
          <w:bCs/>
          <w:sz w:val="24"/>
          <w:szCs w:val="24"/>
          <w:lang w:eastAsia="pl-PL"/>
        </w:rPr>
        <w:t xml:space="preserve"> W pkt III.3) - III.6)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8D7200">
        <w:rPr>
          <w:rFonts w:ascii="Times New Roman" w:eastAsia="Times New Roman" w:hAnsi="Times New Roman" w:cs="Times New Roman"/>
          <w:sz w:val="24"/>
          <w:szCs w:val="24"/>
          <w:lang w:eastAsia="pl-PL"/>
        </w:rPr>
        <w:t>pełnomocnictwo</w:t>
      </w:r>
      <w:proofErr w:type="gramEnd"/>
      <w:r w:rsidRPr="008D7200">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8D7200">
        <w:rPr>
          <w:rFonts w:ascii="Times New Roman" w:eastAsia="Times New Roman" w:hAnsi="Times New Roman" w:cs="Times New Roman"/>
          <w:sz w:val="24"/>
          <w:szCs w:val="24"/>
          <w:lang w:eastAsia="pl-PL"/>
        </w:rPr>
        <w:t>się (jeżeli</w:t>
      </w:r>
      <w:proofErr w:type="gramEnd"/>
      <w:r w:rsidRPr="008D7200">
        <w:rPr>
          <w:rFonts w:ascii="Times New Roman" w:eastAsia="Times New Roman" w:hAnsi="Times New Roman" w:cs="Times New Roman"/>
          <w:sz w:val="24"/>
          <w:szCs w:val="24"/>
          <w:lang w:eastAsia="pl-PL"/>
        </w:rPr>
        <w:t xml:space="preserve"> dotyczy) 4.4. </w:t>
      </w:r>
      <w:proofErr w:type="gramStart"/>
      <w:r w:rsidRPr="008D7200">
        <w:rPr>
          <w:rFonts w:ascii="Times New Roman" w:eastAsia="Times New Roman" w:hAnsi="Times New Roman" w:cs="Times New Roman"/>
          <w:sz w:val="24"/>
          <w:szCs w:val="24"/>
          <w:lang w:eastAsia="pl-PL"/>
        </w:rPr>
        <w:t>dokumenty</w:t>
      </w:r>
      <w:proofErr w:type="gramEnd"/>
      <w:r w:rsidRPr="008D7200">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u w:val="single"/>
          <w:lang w:eastAsia="pl-PL"/>
        </w:rPr>
        <w:t xml:space="preserve">SEKCJA IV: PROCEDURA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 xml:space="preserve">IV.1) OPIS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IV.1.1) Tryb udzielenia zamówienia: </w:t>
      </w:r>
      <w:r w:rsidRPr="008D7200">
        <w:rPr>
          <w:rFonts w:ascii="Times New Roman" w:eastAsia="Times New Roman" w:hAnsi="Times New Roman" w:cs="Times New Roman"/>
          <w:sz w:val="24"/>
          <w:szCs w:val="24"/>
          <w:lang w:eastAsia="pl-PL"/>
        </w:rPr>
        <w:t xml:space="preserve">Przetarg nieograniczony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IV.1.2) Zamawiający żąda wniesienia wadium:</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 xml:space="preserve">Informacja na temat wadium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IV.1.3) Przewiduje się udzielenie zaliczek na poczet wykonania zamówienia:</w:t>
      </w:r>
      <w:r w:rsidRPr="008D7200">
        <w:rPr>
          <w:rFonts w:ascii="Times New Roman" w:eastAsia="Times New Roman" w:hAnsi="Times New Roman" w:cs="Times New Roman"/>
          <w:sz w:val="24"/>
          <w:szCs w:val="24"/>
          <w:lang w:eastAsia="pl-PL"/>
        </w:rPr>
        <w:t xml:space="preserv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 xml:space="preserve">Należy podać informacje na temat udzielania zaliczek: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lastRenderedPageBreak/>
        <w:t xml:space="preserve">Nie </w:t>
      </w:r>
      <w:r w:rsidRPr="008D720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7200">
        <w:rPr>
          <w:rFonts w:ascii="Times New Roman" w:eastAsia="Times New Roman" w:hAnsi="Times New Roman" w:cs="Times New Roman"/>
          <w:sz w:val="24"/>
          <w:szCs w:val="24"/>
          <w:lang w:eastAsia="pl-PL"/>
        </w:rPr>
        <w:br/>
        <w:t xml:space="preserve">Nie </w:t>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IV.1.5.) Wymaga się złożenia oferty wariantowej: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 xml:space="preserve">Dopuszcza się złożenie oferty wariantowej </w:t>
      </w:r>
      <w:r w:rsidRPr="008D7200">
        <w:rPr>
          <w:rFonts w:ascii="Times New Roman" w:eastAsia="Times New Roman" w:hAnsi="Times New Roman" w:cs="Times New Roman"/>
          <w:sz w:val="24"/>
          <w:szCs w:val="24"/>
          <w:lang w:eastAsia="pl-PL"/>
        </w:rPr>
        <w:br/>
        <w:t xml:space="preserve">Nie </w:t>
      </w:r>
      <w:r w:rsidRPr="008D720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Liczba wykonawców   </w:t>
      </w:r>
      <w:r w:rsidRPr="008D7200">
        <w:rPr>
          <w:rFonts w:ascii="Times New Roman" w:eastAsia="Times New Roman" w:hAnsi="Times New Roman" w:cs="Times New Roman"/>
          <w:sz w:val="24"/>
          <w:szCs w:val="24"/>
          <w:lang w:eastAsia="pl-PL"/>
        </w:rPr>
        <w:br/>
        <w:t xml:space="preserve">Przewidywana minimalna liczba wykonawców </w:t>
      </w:r>
      <w:r w:rsidRPr="008D7200">
        <w:rPr>
          <w:rFonts w:ascii="Times New Roman" w:eastAsia="Times New Roman" w:hAnsi="Times New Roman" w:cs="Times New Roman"/>
          <w:sz w:val="24"/>
          <w:szCs w:val="24"/>
          <w:lang w:eastAsia="pl-PL"/>
        </w:rPr>
        <w:br/>
        <w:t xml:space="preserve">Maksymalna liczba wykonawców   </w:t>
      </w:r>
      <w:r w:rsidRPr="008D7200">
        <w:rPr>
          <w:rFonts w:ascii="Times New Roman" w:eastAsia="Times New Roman" w:hAnsi="Times New Roman" w:cs="Times New Roman"/>
          <w:sz w:val="24"/>
          <w:szCs w:val="24"/>
          <w:lang w:eastAsia="pl-PL"/>
        </w:rPr>
        <w:br/>
        <w:t xml:space="preserve">Kryteria selekcji wykonawców: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IV.1.7) Informacje na temat umowy ramowej lub dynamicznego systemu zakupów: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Umowa ramowa będzie zawarta: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Czy przewiduje się ograniczenie liczby uczestników umowy ramowej: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Przewidziana maksymalna liczba uczestników umowy ramowej: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Zamówienie obejmuje ustanowienie dynamicznego systemu zakupów: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IV.1.8) Aukcja elektroniczna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Przewidziane jest przeprowadzenie aukcji elektronicznej </w:t>
      </w:r>
      <w:r w:rsidRPr="008D7200">
        <w:rPr>
          <w:rFonts w:ascii="Times New Roman" w:eastAsia="Times New Roman" w:hAnsi="Times New Roman" w:cs="Times New Roman"/>
          <w:i/>
          <w:iCs/>
          <w:sz w:val="24"/>
          <w:szCs w:val="24"/>
          <w:lang w:eastAsia="pl-PL"/>
        </w:rPr>
        <w:t xml:space="preserve">(przetarg nieograniczony, </w:t>
      </w:r>
      <w:r w:rsidRPr="008D7200">
        <w:rPr>
          <w:rFonts w:ascii="Times New Roman" w:eastAsia="Times New Roman" w:hAnsi="Times New Roman" w:cs="Times New Roman"/>
          <w:i/>
          <w:iCs/>
          <w:sz w:val="24"/>
          <w:szCs w:val="24"/>
          <w:lang w:eastAsia="pl-PL"/>
        </w:rPr>
        <w:lastRenderedPageBreak/>
        <w:t xml:space="preserve">przetarg ograniczony, negocjacje z ogłoszeniem) </w:t>
      </w:r>
      <w:r w:rsidRPr="008D7200">
        <w:rPr>
          <w:rFonts w:ascii="Times New Roman" w:eastAsia="Times New Roman" w:hAnsi="Times New Roman" w:cs="Times New Roman"/>
          <w:sz w:val="24"/>
          <w:szCs w:val="24"/>
          <w:lang w:eastAsia="pl-PL"/>
        </w:rPr>
        <w:t xml:space="preserve">Nie </w:t>
      </w:r>
      <w:r w:rsidRPr="008D7200">
        <w:rPr>
          <w:rFonts w:ascii="Times New Roman" w:eastAsia="Times New Roman" w:hAnsi="Times New Roman" w:cs="Times New Roman"/>
          <w:sz w:val="24"/>
          <w:szCs w:val="24"/>
          <w:lang w:eastAsia="pl-PL"/>
        </w:rPr>
        <w:br/>
        <w:t xml:space="preserve">Należy podać adres strony internetowej, na której aukcja będzie prowadzona: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Przewiduje się </w:t>
      </w:r>
      <w:proofErr w:type="gramStart"/>
      <w:r w:rsidRPr="008D7200">
        <w:rPr>
          <w:rFonts w:ascii="Times New Roman" w:eastAsia="Times New Roman" w:hAnsi="Times New Roman" w:cs="Times New Roman"/>
          <w:b/>
          <w:bCs/>
          <w:sz w:val="24"/>
          <w:szCs w:val="24"/>
          <w:lang w:eastAsia="pl-PL"/>
        </w:rPr>
        <w:t>ograniczenia co</w:t>
      </w:r>
      <w:proofErr w:type="gramEnd"/>
      <w:r w:rsidRPr="008D7200">
        <w:rPr>
          <w:rFonts w:ascii="Times New Roman" w:eastAsia="Times New Roman" w:hAnsi="Times New Roman" w:cs="Times New Roman"/>
          <w:b/>
          <w:bCs/>
          <w:sz w:val="24"/>
          <w:szCs w:val="24"/>
          <w:lang w:eastAsia="pl-PL"/>
        </w:rPr>
        <w:t xml:space="preserve"> do przedstawionych wartości, wynikające z opisu przedmiotu zamówienia:</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7200">
        <w:rPr>
          <w:rFonts w:ascii="Times New Roman" w:eastAsia="Times New Roman" w:hAnsi="Times New Roman" w:cs="Times New Roman"/>
          <w:sz w:val="24"/>
          <w:szCs w:val="24"/>
          <w:lang w:eastAsia="pl-PL"/>
        </w:rPr>
        <w:br/>
        <w:t xml:space="preserve">Informacje dotyczące przebiegu aukcji elektronicznej: </w:t>
      </w:r>
      <w:r w:rsidRPr="008D720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720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8D7200">
        <w:rPr>
          <w:rFonts w:ascii="Times New Roman" w:eastAsia="Times New Roman" w:hAnsi="Times New Roman" w:cs="Times New Roman"/>
          <w:sz w:val="24"/>
          <w:szCs w:val="24"/>
          <w:lang w:eastAsia="pl-PL"/>
        </w:rPr>
        <w:t>zakresie</w:t>
      </w:r>
      <w:proofErr w:type="gramEnd"/>
      <w:r w:rsidRPr="008D7200">
        <w:rPr>
          <w:rFonts w:ascii="Times New Roman" w:eastAsia="Times New Roman" w:hAnsi="Times New Roman" w:cs="Times New Roman"/>
          <w:sz w:val="24"/>
          <w:szCs w:val="24"/>
          <w:lang w:eastAsia="pl-PL"/>
        </w:rPr>
        <w:t xml:space="preserve"> połączeń: </w:t>
      </w:r>
      <w:r w:rsidRPr="008D7200">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7200">
        <w:rPr>
          <w:rFonts w:ascii="Times New Roman" w:eastAsia="Times New Roman" w:hAnsi="Times New Roman" w:cs="Times New Roman"/>
          <w:sz w:val="24"/>
          <w:szCs w:val="24"/>
          <w:lang w:eastAsia="pl-PL"/>
        </w:rPr>
        <w:br/>
        <w:t xml:space="preserve">Informacje o liczbie etapów aukcji elektronicznej i czasie ich trwania: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t xml:space="preserve">Czas trwania: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7200">
        <w:rPr>
          <w:rFonts w:ascii="Times New Roman" w:eastAsia="Times New Roman" w:hAnsi="Times New Roman" w:cs="Times New Roman"/>
          <w:sz w:val="24"/>
          <w:szCs w:val="24"/>
          <w:lang w:eastAsia="pl-PL"/>
        </w:rPr>
        <w:br/>
        <w:t xml:space="preserve">Warunki zamknięcia aukcji elektronicznej: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IV.2) KRYTERIA OCENY OFERT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IV.2.1) Kryteria oceny ofert: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IV.2.2) Kryteria</w:t>
      </w:r>
      <w:r w:rsidRPr="008D720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8D7200" w:rsidRPr="008D7200" w:rsidTr="008D7200">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Znaczenie</w:t>
            </w:r>
          </w:p>
        </w:tc>
      </w:tr>
      <w:tr w:rsidR="008D7200" w:rsidRPr="008D7200" w:rsidTr="008D7200">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proofErr w:type="gramStart"/>
            <w:r w:rsidRPr="008D7200">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60,00</w:t>
            </w:r>
          </w:p>
        </w:tc>
      </w:tr>
      <w:tr w:rsidR="008D7200" w:rsidRPr="008D7200" w:rsidTr="008D7200">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proofErr w:type="gramStart"/>
            <w:r w:rsidRPr="008D7200">
              <w:rPr>
                <w:rFonts w:ascii="Times New Roman" w:eastAsia="Times New Roman" w:hAnsi="Times New Roman" w:cs="Times New Roman"/>
                <w:sz w:val="24"/>
                <w:szCs w:val="24"/>
                <w:lang w:eastAsia="pl-PL"/>
              </w:rPr>
              <w:t>termin</w:t>
            </w:r>
            <w:proofErr w:type="gramEnd"/>
            <w:r w:rsidRPr="008D7200">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40,00</w:t>
            </w:r>
          </w:p>
        </w:tc>
      </w:tr>
    </w:tbl>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7200">
        <w:rPr>
          <w:rFonts w:ascii="Times New Roman" w:eastAsia="Times New Roman" w:hAnsi="Times New Roman" w:cs="Times New Roman"/>
          <w:b/>
          <w:bCs/>
          <w:sz w:val="24"/>
          <w:szCs w:val="24"/>
          <w:lang w:eastAsia="pl-PL"/>
        </w:rPr>
        <w:t>Pzp</w:t>
      </w:r>
      <w:proofErr w:type="spellEnd"/>
      <w:r w:rsidRPr="008D7200">
        <w:rPr>
          <w:rFonts w:ascii="Times New Roman" w:eastAsia="Times New Roman" w:hAnsi="Times New Roman" w:cs="Times New Roman"/>
          <w:b/>
          <w:bCs/>
          <w:sz w:val="24"/>
          <w:szCs w:val="24"/>
          <w:lang w:eastAsia="pl-PL"/>
        </w:rPr>
        <w:t xml:space="preserve"> </w:t>
      </w:r>
      <w:r w:rsidRPr="008D7200">
        <w:rPr>
          <w:rFonts w:ascii="Times New Roman" w:eastAsia="Times New Roman" w:hAnsi="Times New Roman" w:cs="Times New Roman"/>
          <w:sz w:val="24"/>
          <w:szCs w:val="24"/>
          <w:lang w:eastAsia="pl-PL"/>
        </w:rPr>
        <w:t xml:space="preserve">(przetarg nieograniczony) </w:t>
      </w:r>
      <w:r w:rsidRPr="008D7200">
        <w:rPr>
          <w:rFonts w:ascii="Times New Roman" w:eastAsia="Times New Roman" w:hAnsi="Times New Roman" w:cs="Times New Roman"/>
          <w:sz w:val="24"/>
          <w:szCs w:val="24"/>
          <w:lang w:eastAsia="pl-PL"/>
        </w:rPr>
        <w:br/>
        <w:t xml:space="preserve">Tak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IV.3) Negocjacje z ogłoszeniem, dialog konkurencyjny, partnerstwo innowacyjne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IV.3.1) Informacje na temat negocjacji z ogłoszeniem</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Minimalne wymagania, które muszą spełniać wszystkie oferty: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D7200">
        <w:rPr>
          <w:rFonts w:ascii="Times New Roman" w:eastAsia="Times New Roman" w:hAnsi="Times New Roman" w:cs="Times New Roman"/>
          <w:sz w:val="24"/>
          <w:szCs w:val="24"/>
          <w:lang w:eastAsia="pl-PL"/>
        </w:rPr>
        <w:br/>
        <w:t xml:space="preserve">Przewidziany jest podział negocjacji na etapy w celu ograniczenia liczby ofert: </w:t>
      </w:r>
      <w:r w:rsidRPr="008D7200">
        <w:rPr>
          <w:rFonts w:ascii="Times New Roman" w:eastAsia="Times New Roman" w:hAnsi="Times New Roman" w:cs="Times New Roman"/>
          <w:sz w:val="24"/>
          <w:szCs w:val="24"/>
          <w:lang w:eastAsia="pl-PL"/>
        </w:rPr>
        <w:br/>
        <w:t xml:space="preserve">Należy podać informacje na temat etapów negocjacji (w tym liczbę etapów):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IV.3.2) Informacje na temat dialogu konkurencyjnego</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8D7200">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Wstępny harmonogram postępowania: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Podział dialogu na etapy w celu ograniczenia liczby rozwiązań: </w:t>
      </w:r>
      <w:r w:rsidRPr="008D7200">
        <w:rPr>
          <w:rFonts w:ascii="Times New Roman" w:eastAsia="Times New Roman" w:hAnsi="Times New Roman" w:cs="Times New Roman"/>
          <w:sz w:val="24"/>
          <w:szCs w:val="24"/>
          <w:lang w:eastAsia="pl-PL"/>
        </w:rPr>
        <w:br/>
        <w:t xml:space="preserve">Należy podać informacje na temat etapów dialogu: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IV.3.3) Informacje na temat partnerstwa innowacyjnego</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Informacje dodatkowe: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IV.4) Licytacja elektroniczna </w:t>
      </w:r>
      <w:r w:rsidRPr="008D7200">
        <w:rPr>
          <w:rFonts w:ascii="Times New Roman" w:eastAsia="Times New Roman" w:hAnsi="Times New Roman" w:cs="Times New Roman"/>
          <w:sz w:val="24"/>
          <w:szCs w:val="24"/>
          <w:lang w:eastAsia="pl-PL"/>
        </w:rPr>
        <w:br/>
        <w:t xml:space="preserve">Adres strony internetowej, na której będzie prowadzona licytacja elektroniczna: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Informacje o liczbie etapów licytacji elektronicznej i czasie ich trwania: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Czas trwania: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Termin składania wniosków o dopuszczenie do udziału w licytacji elektronicznej: </w:t>
      </w:r>
      <w:r w:rsidRPr="008D7200">
        <w:rPr>
          <w:rFonts w:ascii="Times New Roman" w:eastAsia="Times New Roman" w:hAnsi="Times New Roman" w:cs="Times New Roman"/>
          <w:sz w:val="24"/>
          <w:szCs w:val="24"/>
          <w:lang w:eastAsia="pl-PL"/>
        </w:rPr>
        <w:br/>
        <w:t xml:space="preserve">Data: godzina: </w:t>
      </w:r>
      <w:r w:rsidRPr="008D7200">
        <w:rPr>
          <w:rFonts w:ascii="Times New Roman" w:eastAsia="Times New Roman" w:hAnsi="Times New Roman" w:cs="Times New Roman"/>
          <w:sz w:val="24"/>
          <w:szCs w:val="24"/>
          <w:lang w:eastAsia="pl-PL"/>
        </w:rPr>
        <w:br/>
        <w:t xml:space="preserve">Termin otwarcia licytacji elektronicznej: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t xml:space="preserve">Termin i warunki zamknięcia licytacji elektronicznej: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t xml:space="preserve">Wymagania dotyczące zabezpieczenia należytego wykonania umowy: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lang w:eastAsia="pl-PL"/>
        </w:rPr>
        <w:br/>
        <w:t xml:space="preserve">Informacje dodatkowe: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r w:rsidRPr="008D7200">
        <w:rPr>
          <w:rFonts w:ascii="Times New Roman" w:eastAsia="Times New Roman" w:hAnsi="Times New Roman" w:cs="Times New Roman"/>
          <w:b/>
          <w:bCs/>
          <w:sz w:val="24"/>
          <w:szCs w:val="24"/>
          <w:lang w:eastAsia="pl-PL"/>
        </w:rPr>
        <w:t>IV.5) ZMIANA UMOWY</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8D7200">
        <w:rPr>
          <w:rFonts w:ascii="Times New Roman" w:eastAsia="Times New Roman" w:hAnsi="Times New Roman" w:cs="Times New Roman"/>
          <w:b/>
          <w:bCs/>
          <w:sz w:val="24"/>
          <w:szCs w:val="24"/>
          <w:lang w:eastAsia="pl-PL"/>
        </w:rPr>
        <w:t>podstawie której</w:t>
      </w:r>
      <w:proofErr w:type="gramEnd"/>
      <w:r w:rsidRPr="008D7200">
        <w:rPr>
          <w:rFonts w:ascii="Times New Roman" w:eastAsia="Times New Roman" w:hAnsi="Times New Roman" w:cs="Times New Roman"/>
          <w:b/>
          <w:bCs/>
          <w:sz w:val="24"/>
          <w:szCs w:val="24"/>
          <w:lang w:eastAsia="pl-PL"/>
        </w:rPr>
        <w:t xml:space="preserve"> dokonano wyboru wykonawcy:</w:t>
      </w:r>
      <w:r w:rsidRPr="008D7200">
        <w:rPr>
          <w:rFonts w:ascii="Times New Roman" w:eastAsia="Times New Roman" w:hAnsi="Times New Roman" w:cs="Times New Roman"/>
          <w:sz w:val="24"/>
          <w:szCs w:val="24"/>
          <w:lang w:eastAsia="pl-PL"/>
        </w:rPr>
        <w:t xml:space="preserve"> Tak </w:t>
      </w:r>
      <w:r w:rsidRPr="008D7200">
        <w:rPr>
          <w:rFonts w:ascii="Times New Roman" w:eastAsia="Times New Roman" w:hAnsi="Times New Roman" w:cs="Times New Roman"/>
          <w:sz w:val="24"/>
          <w:szCs w:val="24"/>
          <w:lang w:eastAsia="pl-PL"/>
        </w:rPr>
        <w:br/>
        <w:t xml:space="preserve">Należy wskazać zakres, charakter zmian oraz warunki wprowadzenia zmian: </w:t>
      </w:r>
      <w:r w:rsidRPr="008D7200">
        <w:rPr>
          <w:rFonts w:ascii="Times New Roman" w:eastAsia="Times New Roman" w:hAnsi="Times New Roman" w:cs="Times New Roman"/>
          <w:sz w:val="24"/>
          <w:szCs w:val="24"/>
          <w:lang w:eastAsia="pl-PL"/>
        </w:rPr>
        <w:br/>
        <w:t xml:space="preserve">1. Zmiana postanowień zawartej umowy może nastąpić za zgodą obu stron wyrażoną na </w:t>
      </w:r>
      <w:r w:rsidRPr="008D7200">
        <w:rPr>
          <w:rFonts w:ascii="Times New Roman" w:eastAsia="Times New Roman" w:hAnsi="Times New Roman" w:cs="Times New Roman"/>
          <w:sz w:val="24"/>
          <w:szCs w:val="24"/>
          <w:lang w:eastAsia="pl-PL"/>
        </w:rPr>
        <w:lastRenderedPageBreak/>
        <w:t xml:space="preserve">piśmie pod rygorem nieważności takiej zmiany. </w:t>
      </w:r>
      <w:proofErr w:type="gramStart"/>
      <w:r w:rsidRPr="008D7200">
        <w:rPr>
          <w:rFonts w:ascii="Times New Roman" w:eastAsia="Times New Roman" w:hAnsi="Times New Roman" w:cs="Times New Roman"/>
          <w:sz w:val="24"/>
          <w:szCs w:val="24"/>
          <w:lang w:eastAsia="pl-PL"/>
        </w:rPr>
        <w:t>a</w:t>
      </w:r>
      <w:proofErr w:type="gramEnd"/>
      <w:r w:rsidRPr="008D7200">
        <w:rPr>
          <w:rFonts w:ascii="Times New Roman" w:eastAsia="Times New Roman" w:hAnsi="Times New Roman" w:cs="Times New Roman"/>
          <w:sz w:val="24"/>
          <w:szCs w:val="24"/>
          <w:lang w:eastAsia="pl-PL"/>
        </w:rPr>
        <w:t xml:space="preserve">)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w:t>
      </w:r>
      <w:proofErr w:type="gramStart"/>
      <w:r w:rsidRPr="008D7200">
        <w:rPr>
          <w:rFonts w:ascii="Times New Roman" w:eastAsia="Times New Roman" w:hAnsi="Times New Roman" w:cs="Times New Roman"/>
          <w:sz w:val="24"/>
          <w:szCs w:val="24"/>
          <w:lang w:eastAsia="pl-PL"/>
        </w:rPr>
        <w:t>b</w:t>
      </w:r>
      <w:proofErr w:type="gramEnd"/>
      <w:r w:rsidRPr="008D7200">
        <w:rPr>
          <w:rFonts w:ascii="Times New Roman" w:eastAsia="Times New Roman" w:hAnsi="Times New Roman" w:cs="Times New Roman"/>
          <w:sz w:val="24"/>
          <w:szCs w:val="24"/>
          <w:lang w:eastAsia="pl-PL"/>
        </w:rPr>
        <w:t xml:space="preserve">) w zakresie podwykonawstwa; c) zmiany stawki podatku VAT, w związku ze zmianą obowiązujących przepisów w tym zakresie. 2. Zamawiający przewiduje możliwość zmiany umowy w przypadku, gdy nastąpi zmiana powszechnie obowiązujących przepisów prawa w zakresie mającym wpływ na realizację przedmiotu umowy. 3. Zamawiający przewiduje możliwość zmiany umowy, w formie aneksu, gdy wystąpią okoliczności, o których mowa w art. 144 ust. 1 pkt 2-6 ustawy </w:t>
      </w:r>
      <w:proofErr w:type="spellStart"/>
      <w:r w:rsidRPr="008D7200">
        <w:rPr>
          <w:rFonts w:ascii="Times New Roman" w:eastAsia="Times New Roman" w:hAnsi="Times New Roman" w:cs="Times New Roman"/>
          <w:sz w:val="24"/>
          <w:szCs w:val="24"/>
          <w:lang w:eastAsia="pl-PL"/>
        </w:rPr>
        <w:t>Pzp</w:t>
      </w:r>
      <w:proofErr w:type="spellEnd"/>
      <w:r w:rsidRPr="008D7200">
        <w:rPr>
          <w:rFonts w:ascii="Times New Roman" w:eastAsia="Times New Roman" w:hAnsi="Times New Roman" w:cs="Times New Roman"/>
          <w:sz w:val="24"/>
          <w:szCs w:val="24"/>
          <w:lang w:eastAsia="pl-PL"/>
        </w:rPr>
        <w:t xml:space="preserve">. 4.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8D7200">
        <w:rPr>
          <w:rFonts w:ascii="Times New Roman" w:eastAsia="Times New Roman" w:hAnsi="Times New Roman" w:cs="Times New Roman"/>
          <w:sz w:val="24"/>
          <w:szCs w:val="24"/>
          <w:lang w:eastAsia="pl-PL"/>
        </w:rPr>
        <w:t>chyba że</w:t>
      </w:r>
      <w:proofErr w:type="gramEnd"/>
      <w:r w:rsidRPr="008D7200">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IV.6) INFORMACJE ADMINISTRACYJNE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IV.6.1) Sposób udostępniania informacji o charakterze </w:t>
      </w:r>
      <w:proofErr w:type="gramStart"/>
      <w:r w:rsidRPr="008D7200">
        <w:rPr>
          <w:rFonts w:ascii="Times New Roman" w:eastAsia="Times New Roman" w:hAnsi="Times New Roman" w:cs="Times New Roman"/>
          <w:b/>
          <w:bCs/>
          <w:sz w:val="24"/>
          <w:szCs w:val="24"/>
          <w:lang w:eastAsia="pl-PL"/>
        </w:rPr>
        <w:t xml:space="preserve">poufnym </w:t>
      </w:r>
      <w:r w:rsidRPr="008D7200">
        <w:rPr>
          <w:rFonts w:ascii="Times New Roman" w:eastAsia="Times New Roman" w:hAnsi="Times New Roman" w:cs="Times New Roman"/>
          <w:i/>
          <w:iCs/>
          <w:sz w:val="24"/>
          <w:szCs w:val="24"/>
          <w:lang w:eastAsia="pl-PL"/>
        </w:rPr>
        <w:t>(jeżeli</w:t>
      </w:r>
      <w:proofErr w:type="gramEnd"/>
      <w:r w:rsidRPr="008D7200">
        <w:rPr>
          <w:rFonts w:ascii="Times New Roman" w:eastAsia="Times New Roman" w:hAnsi="Times New Roman" w:cs="Times New Roman"/>
          <w:i/>
          <w:iCs/>
          <w:sz w:val="24"/>
          <w:szCs w:val="24"/>
          <w:lang w:eastAsia="pl-PL"/>
        </w:rPr>
        <w:t xml:space="preserve"> dotyczy):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Środki służące ochronie informacji o charakterze poufnym</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7200">
        <w:rPr>
          <w:rFonts w:ascii="Times New Roman" w:eastAsia="Times New Roman" w:hAnsi="Times New Roman" w:cs="Times New Roman"/>
          <w:sz w:val="24"/>
          <w:szCs w:val="24"/>
          <w:lang w:eastAsia="pl-PL"/>
        </w:rPr>
        <w:br/>
        <w:t>Data: 2020-07-13, godzina</w:t>
      </w:r>
      <w:proofErr w:type="gramStart"/>
      <w:r w:rsidRPr="008D7200">
        <w:rPr>
          <w:rFonts w:ascii="Times New Roman" w:eastAsia="Times New Roman" w:hAnsi="Times New Roman" w:cs="Times New Roman"/>
          <w:sz w:val="24"/>
          <w:szCs w:val="24"/>
          <w:lang w:eastAsia="pl-PL"/>
        </w:rPr>
        <w:t xml:space="preserve">: 10:00, </w:t>
      </w:r>
      <w:r w:rsidRPr="008D7200">
        <w:rPr>
          <w:rFonts w:ascii="Times New Roman" w:eastAsia="Times New Roman" w:hAnsi="Times New Roman" w:cs="Times New Roman"/>
          <w:sz w:val="24"/>
          <w:szCs w:val="24"/>
          <w:lang w:eastAsia="pl-PL"/>
        </w:rPr>
        <w:br/>
        <w:t>Skrócenie</w:t>
      </w:r>
      <w:proofErr w:type="gramEnd"/>
      <w:r w:rsidRPr="008D7200">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8D7200">
        <w:rPr>
          <w:rFonts w:ascii="Times New Roman" w:eastAsia="Times New Roman" w:hAnsi="Times New Roman" w:cs="Times New Roman"/>
          <w:sz w:val="24"/>
          <w:szCs w:val="24"/>
          <w:lang w:eastAsia="pl-PL"/>
        </w:rPr>
        <w:br/>
        <w:t xml:space="preserve">Nie </w:t>
      </w:r>
      <w:r w:rsidRPr="008D7200">
        <w:rPr>
          <w:rFonts w:ascii="Times New Roman" w:eastAsia="Times New Roman" w:hAnsi="Times New Roman" w:cs="Times New Roman"/>
          <w:sz w:val="24"/>
          <w:szCs w:val="24"/>
          <w:lang w:eastAsia="pl-PL"/>
        </w:rPr>
        <w:br/>
        <w:t xml:space="preserve">Wskazać powody: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7200">
        <w:rPr>
          <w:rFonts w:ascii="Times New Roman" w:eastAsia="Times New Roman" w:hAnsi="Times New Roman" w:cs="Times New Roman"/>
          <w:sz w:val="24"/>
          <w:szCs w:val="24"/>
          <w:lang w:eastAsia="pl-PL"/>
        </w:rPr>
        <w:br/>
        <w:t xml:space="preserve">&gt; język polski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 xml:space="preserve">IV.6.3) Termin związania ofertą: </w:t>
      </w:r>
      <w:r w:rsidRPr="008D7200">
        <w:rPr>
          <w:rFonts w:ascii="Times New Roman" w:eastAsia="Times New Roman" w:hAnsi="Times New Roman" w:cs="Times New Roman"/>
          <w:sz w:val="24"/>
          <w:szCs w:val="24"/>
          <w:lang w:eastAsia="pl-PL"/>
        </w:rPr>
        <w:t xml:space="preserve">do: okres w dniach: 30 (od ostatecznego terminu składania ofert)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D7200">
        <w:rPr>
          <w:rFonts w:ascii="Times New Roman" w:eastAsia="Times New Roman" w:hAnsi="Times New Roman" w:cs="Times New Roman"/>
          <w:sz w:val="24"/>
          <w:szCs w:val="24"/>
          <w:lang w:eastAsia="pl-PL"/>
        </w:rPr>
        <w:t xml:space="preserve"> Nie </w:t>
      </w:r>
      <w:r w:rsidRPr="008D7200">
        <w:rPr>
          <w:rFonts w:ascii="Times New Roman" w:eastAsia="Times New Roman" w:hAnsi="Times New Roman" w:cs="Times New Roman"/>
          <w:sz w:val="24"/>
          <w:szCs w:val="24"/>
          <w:lang w:eastAsia="pl-PL"/>
        </w:rPr>
        <w:br/>
      </w:r>
      <w:r w:rsidRPr="008D7200">
        <w:rPr>
          <w:rFonts w:ascii="Times New Roman" w:eastAsia="Times New Roman" w:hAnsi="Times New Roman" w:cs="Times New Roman"/>
          <w:b/>
          <w:bCs/>
          <w:sz w:val="24"/>
          <w:szCs w:val="24"/>
          <w:lang w:eastAsia="pl-PL"/>
        </w:rPr>
        <w:t>IV.6.5) Informacje dodatkowe:</w:t>
      </w:r>
      <w:r w:rsidRPr="008D7200">
        <w:rPr>
          <w:rFonts w:ascii="Times New Roman" w:eastAsia="Times New Roman" w:hAnsi="Times New Roman" w:cs="Times New Roman"/>
          <w:sz w:val="24"/>
          <w:szCs w:val="24"/>
          <w:lang w:eastAsia="pl-PL"/>
        </w:rPr>
        <w:t xml:space="preserve"> </w:t>
      </w:r>
      <w:r w:rsidRPr="008D7200">
        <w:rPr>
          <w:rFonts w:ascii="Times New Roman" w:eastAsia="Times New Roman" w:hAnsi="Times New Roman" w:cs="Times New Roman"/>
          <w:sz w:val="24"/>
          <w:szCs w:val="24"/>
          <w:lang w:eastAsia="pl-PL"/>
        </w:rPr>
        <w:br/>
      </w:r>
    </w:p>
    <w:p w:rsidR="008D7200" w:rsidRPr="008D7200" w:rsidRDefault="008D7200" w:rsidP="008D7200">
      <w:pPr>
        <w:spacing w:after="0" w:line="240" w:lineRule="auto"/>
        <w:jc w:val="center"/>
        <w:rPr>
          <w:rFonts w:ascii="Times New Roman" w:eastAsia="Times New Roman" w:hAnsi="Times New Roman" w:cs="Times New Roman"/>
          <w:sz w:val="24"/>
          <w:szCs w:val="24"/>
          <w:lang w:eastAsia="pl-PL"/>
        </w:rPr>
      </w:pPr>
      <w:r w:rsidRPr="008D7200">
        <w:rPr>
          <w:rFonts w:ascii="Times New Roman" w:eastAsia="Times New Roman" w:hAnsi="Times New Roman" w:cs="Times New Roman"/>
          <w:sz w:val="24"/>
          <w:szCs w:val="24"/>
          <w:u w:val="single"/>
          <w:lang w:eastAsia="pl-PL"/>
        </w:rPr>
        <w:t xml:space="preserve">ZAŁĄCZNIK I - INFORMACJE DOTYCZĄCE OFERT CZĘŚCIOWYCH </w:t>
      </w:r>
    </w:p>
    <w:p w:rsidR="008D7200" w:rsidRPr="008D7200" w:rsidRDefault="008D7200" w:rsidP="008D7200">
      <w:pPr>
        <w:spacing w:after="0" w:line="240" w:lineRule="auto"/>
        <w:rPr>
          <w:rFonts w:ascii="Times New Roman" w:eastAsia="Times New Roman" w:hAnsi="Times New Roman" w:cs="Times New Roman"/>
          <w:sz w:val="24"/>
          <w:szCs w:val="24"/>
          <w:lang w:eastAsia="pl-PL"/>
        </w:rPr>
      </w:pPr>
    </w:p>
    <w:p w:rsidR="008D7200" w:rsidRPr="008D7200" w:rsidRDefault="008D7200" w:rsidP="008D7200">
      <w:pPr>
        <w:spacing w:after="0" w:line="240" w:lineRule="auto"/>
        <w:rPr>
          <w:rFonts w:ascii="Times New Roman" w:eastAsia="Times New Roman" w:hAnsi="Times New Roman" w:cs="Times New Roman"/>
          <w:sz w:val="24"/>
          <w:szCs w:val="24"/>
          <w:lang w:eastAsia="pl-PL"/>
        </w:rPr>
      </w:pPr>
    </w:p>
    <w:p w:rsidR="008D7200" w:rsidRPr="008D7200" w:rsidRDefault="008D7200" w:rsidP="008D7200">
      <w:pPr>
        <w:spacing w:after="240" w:line="240" w:lineRule="auto"/>
        <w:rPr>
          <w:rFonts w:ascii="Times New Roman" w:eastAsia="Times New Roman" w:hAnsi="Times New Roman" w:cs="Times New Roman"/>
          <w:sz w:val="24"/>
          <w:szCs w:val="24"/>
          <w:lang w:eastAsia="pl-PL"/>
        </w:rPr>
      </w:pPr>
    </w:p>
    <w:p w:rsidR="008D7200" w:rsidRPr="008D7200" w:rsidRDefault="008D7200" w:rsidP="008D720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7200" w:rsidRPr="008D7200" w:rsidTr="008D7200">
        <w:trPr>
          <w:tblCellSpacing w:w="15" w:type="dxa"/>
        </w:trPr>
        <w:tc>
          <w:tcPr>
            <w:tcW w:w="0" w:type="auto"/>
            <w:vAlign w:val="center"/>
            <w:hideMark/>
          </w:tcPr>
          <w:p w:rsidR="008D7200" w:rsidRPr="008D7200" w:rsidRDefault="008D7200" w:rsidP="008D7200">
            <w:pPr>
              <w:spacing w:after="240" w:line="240" w:lineRule="auto"/>
              <w:rPr>
                <w:rFonts w:ascii="Times New Roman" w:eastAsia="Times New Roman" w:hAnsi="Times New Roman" w:cs="Times New Roman"/>
                <w:sz w:val="24"/>
                <w:szCs w:val="24"/>
                <w:lang w:eastAsia="pl-PL"/>
              </w:rPr>
            </w:pPr>
          </w:p>
        </w:tc>
      </w:tr>
    </w:tbl>
    <w:p w:rsidR="008D7200" w:rsidRPr="008D7200" w:rsidRDefault="008D7200" w:rsidP="008D7200">
      <w:pPr>
        <w:pBdr>
          <w:top w:val="single" w:sz="6" w:space="1" w:color="auto"/>
        </w:pBdr>
        <w:spacing w:after="0" w:line="240" w:lineRule="auto"/>
        <w:jc w:val="center"/>
        <w:rPr>
          <w:rFonts w:ascii="Arial" w:eastAsia="Times New Roman" w:hAnsi="Arial" w:cs="Arial"/>
          <w:vanish/>
          <w:sz w:val="16"/>
          <w:szCs w:val="16"/>
          <w:lang w:eastAsia="pl-PL"/>
        </w:rPr>
      </w:pPr>
      <w:r w:rsidRPr="008D7200">
        <w:rPr>
          <w:rFonts w:ascii="Arial" w:eastAsia="Times New Roman" w:hAnsi="Arial" w:cs="Arial"/>
          <w:vanish/>
          <w:sz w:val="16"/>
          <w:szCs w:val="16"/>
          <w:lang w:eastAsia="pl-PL"/>
        </w:rPr>
        <w:t>Dół formularza</w:t>
      </w:r>
    </w:p>
    <w:p w:rsidR="008D7200" w:rsidRPr="008D7200" w:rsidRDefault="008D7200" w:rsidP="008D7200">
      <w:pPr>
        <w:pBdr>
          <w:bottom w:val="single" w:sz="6" w:space="1" w:color="auto"/>
        </w:pBdr>
        <w:spacing w:after="0" w:line="240" w:lineRule="auto"/>
        <w:jc w:val="center"/>
        <w:rPr>
          <w:rFonts w:ascii="Arial" w:eastAsia="Times New Roman" w:hAnsi="Arial" w:cs="Arial"/>
          <w:vanish/>
          <w:sz w:val="16"/>
          <w:szCs w:val="16"/>
          <w:lang w:eastAsia="pl-PL"/>
        </w:rPr>
      </w:pPr>
      <w:r w:rsidRPr="008D7200">
        <w:rPr>
          <w:rFonts w:ascii="Arial" w:eastAsia="Times New Roman" w:hAnsi="Arial" w:cs="Arial"/>
          <w:vanish/>
          <w:sz w:val="16"/>
          <w:szCs w:val="16"/>
          <w:lang w:eastAsia="pl-PL"/>
        </w:rPr>
        <w:t>Początek formularza</w:t>
      </w:r>
    </w:p>
    <w:p w:rsidR="008D7200" w:rsidRPr="008D7200" w:rsidRDefault="008D7200" w:rsidP="008D7200">
      <w:pPr>
        <w:pBdr>
          <w:top w:val="single" w:sz="6" w:space="1" w:color="auto"/>
        </w:pBdr>
        <w:spacing w:after="0" w:line="240" w:lineRule="auto"/>
        <w:jc w:val="center"/>
        <w:rPr>
          <w:rFonts w:ascii="Arial" w:eastAsia="Times New Roman" w:hAnsi="Arial" w:cs="Arial"/>
          <w:vanish/>
          <w:sz w:val="16"/>
          <w:szCs w:val="16"/>
          <w:lang w:eastAsia="pl-PL"/>
        </w:rPr>
      </w:pPr>
      <w:r w:rsidRPr="008D7200">
        <w:rPr>
          <w:rFonts w:ascii="Arial" w:eastAsia="Times New Roman" w:hAnsi="Arial" w:cs="Arial"/>
          <w:vanish/>
          <w:sz w:val="16"/>
          <w:szCs w:val="16"/>
          <w:lang w:eastAsia="pl-PL"/>
        </w:rPr>
        <w:t>Dół formularza</w:t>
      </w:r>
    </w:p>
    <w:p w:rsidR="002D68AF" w:rsidRDefault="002D68AF">
      <w:bookmarkStart w:id="0" w:name="_GoBack"/>
      <w:bookmarkEnd w:id="0"/>
    </w:p>
    <w:sectPr w:rsidR="002D6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66"/>
    <w:rsid w:val="002D68AF"/>
    <w:rsid w:val="008D7200"/>
    <w:rsid w:val="00C17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D7F43-E170-4EC2-A02C-9045C5EC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D720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D720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D720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D720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65531">
      <w:bodyDiv w:val="1"/>
      <w:marLeft w:val="0"/>
      <w:marRight w:val="0"/>
      <w:marTop w:val="0"/>
      <w:marBottom w:val="0"/>
      <w:divBdr>
        <w:top w:val="none" w:sz="0" w:space="0" w:color="auto"/>
        <w:left w:val="none" w:sz="0" w:space="0" w:color="auto"/>
        <w:bottom w:val="none" w:sz="0" w:space="0" w:color="auto"/>
        <w:right w:val="none" w:sz="0" w:space="0" w:color="auto"/>
      </w:divBdr>
      <w:divsChild>
        <w:div w:id="1822574855">
          <w:marLeft w:val="0"/>
          <w:marRight w:val="0"/>
          <w:marTop w:val="0"/>
          <w:marBottom w:val="0"/>
          <w:divBdr>
            <w:top w:val="none" w:sz="0" w:space="0" w:color="auto"/>
            <w:left w:val="none" w:sz="0" w:space="0" w:color="auto"/>
            <w:bottom w:val="none" w:sz="0" w:space="0" w:color="auto"/>
            <w:right w:val="none" w:sz="0" w:space="0" w:color="auto"/>
          </w:divBdr>
          <w:divsChild>
            <w:div w:id="1947229333">
              <w:marLeft w:val="0"/>
              <w:marRight w:val="0"/>
              <w:marTop w:val="0"/>
              <w:marBottom w:val="0"/>
              <w:divBdr>
                <w:top w:val="none" w:sz="0" w:space="0" w:color="auto"/>
                <w:left w:val="none" w:sz="0" w:space="0" w:color="auto"/>
                <w:bottom w:val="none" w:sz="0" w:space="0" w:color="auto"/>
                <w:right w:val="none" w:sz="0" w:space="0" w:color="auto"/>
              </w:divBdr>
              <w:divsChild>
                <w:div w:id="138614048">
                  <w:marLeft w:val="0"/>
                  <w:marRight w:val="0"/>
                  <w:marTop w:val="0"/>
                  <w:marBottom w:val="0"/>
                  <w:divBdr>
                    <w:top w:val="none" w:sz="0" w:space="0" w:color="auto"/>
                    <w:left w:val="none" w:sz="0" w:space="0" w:color="auto"/>
                    <w:bottom w:val="none" w:sz="0" w:space="0" w:color="auto"/>
                    <w:right w:val="none" w:sz="0" w:space="0" w:color="auto"/>
                  </w:divBdr>
                </w:div>
                <w:div w:id="27030075">
                  <w:marLeft w:val="0"/>
                  <w:marRight w:val="0"/>
                  <w:marTop w:val="0"/>
                  <w:marBottom w:val="0"/>
                  <w:divBdr>
                    <w:top w:val="none" w:sz="0" w:space="0" w:color="auto"/>
                    <w:left w:val="none" w:sz="0" w:space="0" w:color="auto"/>
                    <w:bottom w:val="none" w:sz="0" w:space="0" w:color="auto"/>
                    <w:right w:val="none" w:sz="0" w:space="0" w:color="auto"/>
                  </w:divBdr>
                </w:div>
                <w:div w:id="789784170">
                  <w:marLeft w:val="0"/>
                  <w:marRight w:val="0"/>
                  <w:marTop w:val="0"/>
                  <w:marBottom w:val="0"/>
                  <w:divBdr>
                    <w:top w:val="none" w:sz="0" w:space="0" w:color="auto"/>
                    <w:left w:val="none" w:sz="0" w:space="0" w:color="auto"/>
                    <w:bottom w:val="none" w:sz="0" w:space="0" w:color="auto"/>
                    <w:right w:val="none" w:sz="0" w:space="0" w:color="auto"/>
                  </w:divBdr>
                  <w:divsChild>
                    <w:div w:id="2073459892">
                      <w:marLeft w:val="0"/>
                      <w:marRight w:val="0"/>
                      <w:marTop w:val="0"/>
                      <w:marBottom w:val="0"/>
                      <w:divBdr>
                        <w:top w:val="none" w:sz="0" w:space="0" w:color="auto"/>
                        <w:left w:val="none" w:sz="0" w:space="0" w:color="auto"/>
                        <w:bottom w:val="none" w:sz="0" w:space="0" w:color="auto"/>
                        <w:right w:val="none" w:sz="0" w:space="0" w:color="auto"/>
                      </w:divBdr>
                    </w:div>
                  </w:divsChild>
                </w:div>
                <w:div w:id="1027871900">
                  <w:marLeft w:val="0"/>
                  <w:marRight w:val="0"/>
                  <w:marTop w:val="0"/>
                  <w:marBottom w:val="0"/>
                  <w:divBdr>
                    <w:top w:val="none" w:sz="0" w:space="0" w:color="auto"/>
                    <w:left w:val="none" w:sz="0" w:space="0" w:color="auto"/>
                    <w:bottom w:val="none" w:sz="0" w:space="0" w:color="auto"/>
                    <w:right w:val="none" w:sz="0" w:space="0" w:color="auto"/>
                  </w:divBdr>
                  <w:divsChild>
                    <w:div w:id="1022627546">
                      <w:marLeft w:val="0"/>
                      <w:marRight w:val="0"/>
                      <w:marTop w:val="0"/>
                      <w:marBottom w:val="0"/>
                      <w:divBdr>
                        <w:top w:val="none" w:sz="0" w:space="0" w:color="auto"/>
                        <w:left w:val="none" w:sz="0" w:space="0" w:color="auto"/>
                        <w:bottom w:val="none" w:sz="0" w:space="0" w:color="auto"/>
                        <w:right w:val="none" w:sz="0" w:space="0" w:color="auto"/>
                      </w:divBdr>
                    </w:div>
                  </w:divsChild>
                </w:div>
                <w:div w:id="1458598066">
                  <w:marLeft w:val="0"/>
                  <w:marRight w:val="0"/>
                  <w:marTop w:val="0"/>
                  <w:marBottom w:val="0"/>
                  <w:divBdr>
                    <w:top w:val="none" w:sz="0" w:space="0" w:color="auto"/>
                    <w:left w:val="none" w:sz="0" w:space="0" w:color="auto"/>
                    <w:bottom w:val="none" w:sz="0" w:space="0" w:color="auto"/>
                    <w:right w:val="none" w:sz="0" w:space="0" w:color="auto"/>
                  </w:divBdr>
                  <w:divsChild>
                    <w:div w:id="1019819556">
                      <w:marLeft w:val="0"/>
                      <w:marRight w:val="0"/>
                      <w:marTop w:val="0"/>
                      <w:marBottom w:val="0"/>
                      <w:divBdr>
                        <w:top w:val="none" w:sz="0" w:space="0" w:color="auto"/>
                        <w:left w:val="none" w:sz="0" w:space="0" w:color="auto"/>
                        <w:bottom w:val="none" w:sz="0" w:space="0" w:color="auto"/>
                        <w:right w:val="none" w:sz="0" w:space="0" w:color="auto"/>
                      </w:divBdr>
                    </w:div>
                    <w:div w:id="520634343">
                      <w:marLeft w:val="0"/>
                      <w:marRight w:val="0"/>
                      <w:marTop w:val="0"/>
                      <w:marBottom w:val="0"/>
                      <w:divBdr>
                        <w:top w:val="none" w:sz="0" w:space="0" w:color="auto"/>
                        <w:left w:val="none" w:sz="0" w:space="0" w:color="auto"/>
                        <w:bottom w:val="none" w:sz="0" w:space="0" w:color="auto"/>
                        <w:right w:val="none" w:sz="0" w:space="0" w:color="auto"/>
                      </w:divBdr>
                    </w:div>
                    <w:div w:id="579142221">
                      <w:marLeft w:val="0"/>
                      <w:marRight w:val="0"/>
                      <w:marTop w:val="0"/>
                      <w:marBottom w:val="0"/>
                      <w:divBdr>
                        <w:top w:val="none" w:sz="0" w:space="0" w:color="auto"/>
                        <w:left w:val="none" w:sz="0" w:space="0" w:color="auto"/>
                        <w:bottom w:val="none" w:sz="0" w:space="0" w:color="auto"/>
                        <w:right w:val="none" w:sz="0" w:space="0" w:color="auto"/>
                      </w:divBdr>
                    </w:div>
                    <w:div w:id="1498957030">
                      <w:marLeft w:val="0"/>
                      <w:marRight w:val="0"/>
                      <w:marTop w:val="0"/>
                      <w:marBottom w:val="0"/>
                      <w:divBdr>
                        <w:top w:val="none" w:sz="0" w:space="0" w:color="auto"/>
                        <w:left w:val="none" w:sz="0" w:space="0" w:color="auto"/>
                        <w:bottom w:val="none" w:sz="0" w:space="0" w:color="auto"/>
                        <w:right w:val="none" w:sz="0" w:space="0" w:color="auto"/>
                      </w:divBdr>
                    </w:div>
                  </w:divsChild>
                </w:div>
                <w:div w:id="445662370">
                  <w:marLeft w:val="0"/>
                  <w:marRight w:val="0"/>
                  <w:marTop w:val="0"/>
                  <w:marBottom w:val="0"/>
                  <w:divBdr>
                    <w:top w:val="none" w:sz="0" w:space="0" w:color="auto"/>
                    <w:left w:val="none" w:sz="0" w:space="0" w:color="auto"/>
                    <w:bottom w:val="none" w:sz="0" w:space="0" w:color="auto"/>
                    <w:right w:val="none" w:sz="0" w:space="0" w:color="auto"/>
                  </w:divBdr>
                  <w:divsChild>
                    <w:div w:id="2018843806">
                      <w:marLeft w:val="0"/>
                      <w:marRight w:val="0"/>
                      <w:marTop w:val="0"/>
                      <w:marBottom w:val="0"/>
                      <w:divBdr>
                        <w:top w:val="none" w:sz="0" w:space="0" w:color="auto"/>
                        <w:left w:val="none" w:sz="0" w:space="0" w:color="auto"/>
                        <w:bottom w:val="none" w:sz="0" w:space="0" w:color="auto"/>
                        <w:right w:val="none" w:sz="0" w:space="0" w:color="auto"/>
                      </w:divBdr>
                    </w:div>
                    <w:div w:id="1886326831">
                      <w:marLeft w:val="0"/>
                      <w:marRight w:val="0"/>
                      <w:marTop w:val="0"/>
                      <w:marBottom w:val="0"/>
                      <w:divBdr>
                        <w:top w:val="none" w:sz="0" w:space="0" w:color="auto"/>
                        <w:left w:val="none" w:sz="0" w:space="0" w:color="auto"/>
                        <w:bottom w:val="none" w:sz="0" w:space="0" w:color="auto"/>
                        <w:right w:val="none" w:sz="0" w:space="0" w:color="auto"/>
                      </w:divBdr>
                    </w:div>
                    <w:div w:id="1576353972">
                      <w:marLeft w:val="0"/>
                      <w:marRight w:val="0"/>
                      <w:marTop w:val="0"/>
                      <w:marBottom w:val="0"/>
                      <w:divBdr>
                        <w:top w:val="none" w:sz="0" w:space="0" w:color="auto"/>
                        <w:left w:val="none" w:sz="0" w:space="0" w:color="auto"/>
                        <w:bottom w:val="none" w:sz="0" w:space="0" w:color="auto"/>
                        <w:right w:val="none" w:sz="0" w:space="0" w:color="auto"/>
                      </w:divBdr>
                    </w:div>
                    <w:div w:id="1514493757">
                      <w:marLeft w:val="0"/>
                      <w:marRight w:val="0"/>
                      <w:marTop w:val="0"/>
                      <w:marBottom w:val="0"/>
                      <w:divBdr>
                        <w:top w:val="none" w:sz="0" w:space="0" w:color="auto"/>
                        <w:left w:val="none" w:sz="0" w:space="0" w:color="auto"/>
                        <w:bottom w:val="none" w:sz="0" w:space="0" w:color="auto"/>
                        <w:right w:val="none" w:sz="0" w:space="0" w:color="auto"/>
                      </w:divBdr>
                    </w:div>
                    <w:div w:id="1756592291">
                      <w:marLeft w:val="0"/>
                      <w:marRight w:val="0"/>
                      <w:marTop w:val="0"/>
                      <w:marBottom w:val="0"/>
                      <w:divBdr>
                        <w:top w:val="none" w:sz="0" w:space="0" w:color="auto"/>
                        <w:left w:val="none" w:sz="0" w:space="0" w:color="auto"/>
                        <w:bottom w:val="none" w:sz="0" w:space="0" w:color="auto"/>
                        <w:right w:val="none" w:sz="0" w:space="0" w:color="auto"/>
                      </w:divBdr>
                    </w:div>
                    <w:div w:id="1121538410">
                      <w:marLeft w:val="0"/>
                      <w:marRight w:val="0"/>
                      <w:marTop w:val="0"/>
                      <w:marBottom w:val="0"/>
                      <w:divBdr>
                        <w:top w:val="none" w:sz="0" w:space="0" w:color="auto"/>
                        <w:left w:val="none" w:sz="0" w:space="0" w:color="auto"/>
                        <w:bottom w:val="none" w:sz="0" w:space="0" w:color="auto"/>
                        <w:right w:val="none" w:sz="0" w:space="0" w:color="auto"/>
                      </w:divBdr>
                    </w:div>
                    <w:div w:id="44565301">
                      <w:marLeft w:val="0"/>
                      <w:marRight w:val="0"/>
                      <w:marTop w:val="0"/>
                      <w:marBottom w:val="0"/>
                      <w:divBdr>
                        <w:top w:val="none" w:sz="0" w:space="0" w:color="auto"/>
                        <w:left w:val="none" w:sz="0" w:space="0" w:color="auto"/>
                        <w:bottom w:val="none" w:sz="0" w:space="0" w:color="auto"/>
                        <w:right w:val="none" w:sz="0" w:space="0" w:color="auto"/>
                      </w:divBdr>
                    </w:div>
                  </w:divsChild>
                </w:div>
                <w:div w:id="1760373839">
                  <w:marLeft w:val="0"/>
                  <w:marRight w:val="0"/>
                  <w:marTop w:val="0"/>
                  <w:marBottom w:val="0"/>
                  <w:divBdr>
                    <w:top w:val="none" w:sz="0" w:space="0" w:color="auto"/>
                    <w:left w:val="none" w:sz="0" w:space="0" w:color="auto"/>
                    <w:bottom w:val="none" w:sz="0" w:space="0" w:color="auto"/>
                    <w:right w:val="none" w:sz="0" w:space="0" w:color="auto"/>
                  </w:divBdr>
                  <w:divsChild>
                    <w:div w:id="701055403">
                      <w:marLeft w:val="0"/>
                      <w:marRight w:val="0"/>
                      <w:marTop w:val="0"/>
                      <w:marBottom w:val="0"/>
                      <w:divBdr>
                        <w:top w:val="none" w:sz="0" w:space="0" w:color="auto"/>
                        <w:left w:val="none" w:sz="0" w:space="0" w:color="auto"/>
                        <w:bottom w:val="none" w:sz="0" w:space="0" w:color="auto"/>
                        <w:right w:val="none" w:sz="0" w:space="0" w:color="auto"/>
                      </w:divBdr>
                    </w:div>
                    <w:div w:id="1291860339">
                      <w:marLeft w:val="0"/>
                      <w:marRight w:val="0"/>
                      <w:marTop w:val="0"/>
                      <w:marBottom w:val="0"/>
                      <w:divBdr>
                        <w:top w:val="none" w:sz="0" w:space="0" w:color="auto"/>
                        <w:left w:val="none" w:sz="0" w:space="0" w:color="auto"/>
                        <w:bottom w:val="none" w:sz="0" w:space="0" w:color="auto"/>
                        <w:right w:val="none" w:sz="0" w:space="0" w:color="auto"/>
                      </w:divBdr>
                    </w:div>
                  </w:divsChild>
                </w:div>
                <w:div w:id="1868904802">
                  <w:marLeft w:val="0"/>
                  <w:marRight w:val="0"/>
                  <w:marTop w:val="0"/>
                  <w:marBottom w:val="0"/>
                  <w:divBdr>
                    <w:top w:val="none" w:sz="0" w:space="0" w:color="auto"/>
                    <w:left w:val="none" w:sz="0" w:space="0" w:color="auto"/>
                    <w:bottom w:val="none" w:sz="0" w:space="0" w:color="auto"/>
                    <w:right w:val="none" w:sz="0" w:space="0" w:color="auto"/>
                  </w:divBdr>
                  <w:divsChild>
                    <w:div w:id="1526940139">
                      <w:marLeft w:val="0"/>
                      <w:marRight w:val="0"/>
                      <w:marTop w:val="0"/>
                      <w:marBottom w:val="0"/>
                      <w:divBdr>
                        <w:top w:val="none" w:sz="0" w:space="0" w:color="auto"/>
                        <w:left w:val="none" w:sz="0" w:space="0" w:color="auto"/>
                        <w:bottom w:val="none" w:sz="0" w:space="0" w:color="auto"/>
                        <w:right w:val="none" w:sz="0" w:space="0" w:color="auto"/>
                      </w:divBdr>
                    </w:div>
                    <w:div w:id="357032">
                      <w:marLeft w:val="0"/>
                      <w:marRight w:val="0"/>
                      <w:marTop w:val="0"/>
                      <w:marBottom w:val="0"/>
                      <w:divBdr>
                        <w:top w:val="none" w:sz="0" w:space="0" w:color="auto"/>
                        <w:left w:val="none" w:sz="0" w:space="0" w:color="auto"/>
                        <w:bottom w:val="none" w:sz="0" w:space="0" w:color="auto"/>
                        <w:right w:val="none" w:sz="0" w:space="0" w:color="auto"/>
                      </w:divBdr>
                    </w:div>
                    <w:div w:id="1106272912">
                      <w:marLeft w:val="0"/>
                      <w:marRight w:val="0"/>
                      <w:marTop w:val="0"/>
                      <w:marBottom w:val="0"/>
                      <w:divBdr>
                        <w:top w:val="none" w:sz="0" w:space="0" w:color="auto"/>
                        <w:left w:val="none" w:sz="0" w:space="0" w:color="auto"/>
                        <w:bottom w:val="none" w:sz="0" w:space="0" w:color="auto"/>
                        <w:right w:val="none" w:sz="0" w:space="0" w:color="auto"/>
                      </w:divBdr>
                    </w:div>
                    <w:div w:id="1178157039">
                      <w:marLeft w:val="0"/>
                      <w:marRight w:val="0"/>
                      <w:marTop w:val="0"/>
                      <w:marBottom w:val="0"/>
                      <w:divBdr>
                        <w:top w:val="none" w:sz="0" w:space="0" w:color="auto"/>
                        <w:left w:val="none" w:sz="0" w:space="0" w:color="auto"/>
                        <w:bottom w:val="none" w:sz="0" w:space="0" w:color="auto"/>
                        <w:right w:val="none" w:sz="0" w:space="0" w:color="auto"/>
                      </w:divBdr>
                    </w:div>
                    <w:div w:id="1452358026">
                      <w:marLeft w:val="0"/>
                      <w:marRight w:val="0"/>
                      <w:marTop w:val="0"/>
                      <w:marBottom w:val="0"/>
                      <w:divBdr>
                        <w:top w:val="none" w:sz="0" w:space="0" w:color="auto"/>
                        <w:left w:val="none" w:sz="0" w:space="0" w:color="auto"/>
                        <w:bottom w:val="none" w:sz="0" w:space="0" w:color="auto"/>
                        <w:right w:val="none" w:sz="0" w:space="0" w:color="auto"/>
                      </w:divBdr>
                    </w:div>
                    <w:div w:id="2902921">
                      <w:marLeft w:val="0"/>
                      <w:marRight w:val="0"/>
                      <w:marTop w:val="0"/>
                      <w:marBottom w:val="0"/>
                      <w:divBdr>
                        <w:top w:val="none" w:sz="0" w:space="0" w:color="auto"/>
                        <w:left w:val="none" w:sz="0" w:space="0" w:color="auto"/>
                        <w:bottom w:val="none" w:sz="0" w:space="0" w:color="auto"/>
                        <w:right w:val="none" w:sz="0" w:space="0" w:color="auto"/>
                      </w:divBdr>
                    </w:div>
                  </w:divsChild>
                </w:div>
                <w:div w:id="1816683160">
                  <w:marLeft w:val="0"/>
                  <w:marRight w:val="0"/>
                  <w:marTop w:val="0"/>
                  <w:marBottom w:val="0"/>
                  <w:divBdr>
                    <w:top w:val="none" w:sz="0" w:space="0" w:color="auto"/>
                    <w:left w:val="none" w:sz="0" w:space="0" w:color="auto"/>
                    <w:bottom w:val="none" w:sz="0" w:space="0" w:color="auto"/>
                    <w:right w:val="none" w:sz="0" w:space="0" w:color="auto"/>
                  </w:divBdr>
                  <w:divsChild>
                    <w:div w:id="79061953">
                      <w:marLeft w:val="0"/>
                      <w:marRight w:val="0"/>
                      <w:marTop w:val="0"/>
                      <w:marBottom w:val="0"/>
                      <w:divBdr>
                        <w:top w:val="none" w:sz="0" w:space="0" w:color="auto"/>
                        <w:left w:val="none" w:sz="0" w:space="0" w:color="auto"/>
                        <w:bottom w:val="none" w:sz="0" w:space="0" w:color="auto"/>
                        <w:right w:val="none" w:sz="0" w:space="0" w:color="auto"/>
                      </w:divBdr>
                    </w:div>
                    <w:div w:id="318458195">
                      <w:marLeft w:val="0"/>
                      <w:marRight w:val="0"/>
                      <w:marTop w:val="0"/>
                      <w:marBottom w:val="0"/>
                      <w:divBdr>
                        <w:top w:val="none" w:sz="0" w:space="0" w:color="auto"/>
                        <w:left w:val="none" w:sz="0" w:space="0" w:color="auto"/>
                        <w:bottom w:val="none" w:sz="0" w:space="0" w:color="auto"/>
                        <w:right w:val="none" w:sz="0" w:space="0" w:color="auto"/>
                      </w:divBdr>
                    </w:div>
                    <w:div w:id="249235226">
                      <w:marLeft w:val="0"/>
                      <w:marRight w:val="0"/>
                      <w:marTop w:val="0"/>
                      <w:marBottom w:val="0"/>
                      <w:divBdr>
                        <w:top w:val="none" w:sz="0" w:space="0" w:color="auto"/>
                        <w:left w:val="none" w:sz="0" w:space="0" w:color="auto"/>
                        <w:bottom w:val="none" w:sz="0" w:space="0" w:color="auto"/>
                        <w:right w:val="none" w:sz="0" w:space="0" w:color="auto"/>
                      </w:divBdr>
                    </w:div>
                    <w:div w:id="1779906932">
                      <w:marLeft w:val="0"/>
                      <w:marRight w:val="0"/>
                      <w:marTop w:val="0"/>
                      <w:marBottom w:val="0"/>
                      <w:divBdr>
                        <w:top w:val="none" w:sz="0" w:space="0" w:color="auto"/>
                        <w:left w:val="none" w:sz="0" w:space="0" w:color="auto"/>
                        <w:bottom w:val="none" w:sz="0" w:space="0" w:color="auto"/>
                        <w:right w:val="none" w:sz="0" w:space="0" w:color="auto"/>
                      </w:divBdr>
                    </w:div>
                    <w:div w:id="1120759594">
                      <w:marLeft w:val="0"/>
                      <w:marRight w:val="0"/>
                      <w:marTop w:val="0"/>
                      <w:marBottom w:val="0"/>
                      <w:divBdr>
                        <w:top w:val="none" w:sz="0" w:space="0" w:color="auto"/>
                        <w:left w:val="none" w:sz="0" w:space="0" w:color="auto"/>
                        <w:bottom w:val="none" w:sz="0" w:space="0" w:color="auto"/>
                        <w:right w:val="none" w:sz="0" w:space="0" w:color="auto"/>
                      </w:divBdr>
                    </w:div>
                    <w:div w:id="908227162">
                      <w:marLeft w:val="0"/>
                      <w:marRight w:val="0"/>
                      <w:marTop w:val="0"/>
                      <w:marBottom w:val="0"/>
                      <w:divBdr>
                        <w:top w:val="none" w:sz="0" w:space="0" w:color="auto"/>
                        <w:left w:val="none" w:sz="0" w:space="0" w:color="auto"/>
                        <w:bottom w:val="none" w:sz="0" w:space="0" w:color="auto"/>
                        <w:right w:val="none" w:sz="0" w:space="0" w:color="auto"/>
                      </w:divBdr>
                    </w:div>
                    <w:div w:id="585916468">
                      <w:marLeft w:val="0"/>
                      <w:marRight w:val="0"/>
                      <w:marTop w:val="0"/>
                      <w:marBottom w:val="0"/>
                      <w:divBdr>
                        <w:top w:val="none" w:sz="0" w:space="0" w:color="auto"/>
                        <w:left w:val="none" w:sz="0" w:space="0" w:color="auto"/>
                        <w:bottom w:val="none" w:sz="0" w:space="0" w:color="auto"/>
                        <w:right w:val="none" w:sz="0" w:space="0" w:color="auto"/>
                      </w:divBdr>
                    </w:div>
                    <w:div w:id="260144253">
                      <w:marLeft w:val="0"/>
                      <w:marRight w:val="0"/>
                      <w:marTop w:val="0"/>
                      <w:marBottom w:val="0"/>
                      <w:divBdr>
                        <w:top w:val="none" w:sz="0" w:space="0" w:color="auto"/>
                        <w:left w:val="none" w:sz="0" w:space="0" w:color="auto"/>
                        <w:bottom w:val="none" w:sz="0" w:space="0" w:color="auto"/>
                        <w:right w:val="none" w:sz="0" w:space="0" w:color="auto"/>
                      </w:divBdr>
                    </w:div>
                  </w:divsChild>
                </w:div>
                <w:div w:id="1105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4417</Words>
  <Characters>26507</Characters>
  <Application>Microsoft Office Word</Application>
  <DocSecurity>0</DocSecurity>
  <Lines>220</Lines>
  <Paragraphs>61</Paragraphs>
  <ScaleCrop>false</ScaleCrop>
  <Company/>
  <LinksUpToDate>false</LinksUpToDate>
  <CharactersWithSpaces>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2020-07-01T12:21:00Z</dcterms:created>
  <dcterms:modified xsi:type="dcterms:W3CDTF">2020-07-01T12:22:00Z</dcterms:modified>
</cp:coreProperties>
</file>