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C7" w:rsidRPr="00996279" w:rsidRDefault="00B732C7" w:rsidP="00B732C7">
      <w:pPr>
        <w:jc w:val="right"/>
        <w:rPr>
          <w:rFonts w:cs="Times New Roman"/>
          <w:sz w:val="24"/>
          <w:szCs w:val="24"/>
        </w:rPr>
      </w:pPr>
      <w:r w:rsidRPr="00996279">
        <w:rPr>
          <w:rFonts w:cs="Times New Roman"/>
          <w:sz w:val="24"/>
          <w:szCs w:val="24"/>
        </w:rPr>
        <w:t xml:space="preserve">Osielsko, dnia </w:t>
      </w:r>
      <w:r w:rsidR="005405BC" w:rsidRPr="00996279">
        <w:rPr>
          <w:rFonts w:cs="Times New Roman"/>
          <w:sz w:val="24"/>
          <w:szCs w:val="24"/>
        </w:rPr>
        <w:t>22</w:t>
      </w:r>
      <w:r w:rsidR="00351D0A" w:rsidRPr="00996279">
        <w:rPr>
          <w:rFonts w:cs="Times New Roman"/>
          <w:sz w:val="24"/>
          <w:szCs w:val="24"/>
        </w:rPr>
        <w:t>.06.2020</w:t>
      </w:r>
    </w:p>
    <w:p w:rsidR="00B732C7" w:rsidRPr="00996279" w:rsidRDefault="00D51ADB" w:rsidP="00B732C7">
      <w:pPr>
        <w:jc w:val="center"/>
        <w:rPr>
          <w:rFonts w:cs="Times New Roman"/>
          <w:b/>
          <w:sz w:val="24"/>
          <w:szCs w:val="24"/>
        </w:rPr>
      </w:pPr>
      <w:r w:rsidRPr="00996279">
        <w:rPr>
          <w:rFonts w:cs="Times New Roman"/>
          <w:b/>
          <w:sz w:val="24"/>
          <w:szCs w:val="24"/>
        </w:rPr>
        <w:t>Zainteresowani</w:t>
      </w:r>
      <w:r w:rsidR="00B732C7" w:rsidRPr="00996279">
        <w:rPr>
          <w:rFonts w:cs="Times New Roman"/>
          <w:b/>
          <w:sz w:val="24"/>
          <w:szCs w:val="24"/>
        </w:rPr>
        <w:t xml:space="preserve"> Wykonawcy</w:t>
      </w:r>
    </w:p>
    <w:p w:rsidR="0036002A" w:rsidRPr="00996279" w:rsidRDefault="00B732C7" w:rsidP="00D51ADB">
      <w:pPr>
        <w:spacing w:after="0"/>
        <w:rPr>
          <w:rFonts w:cs="Times New Roman"/>
          <w:sz w:val="24"/>
          <w:szCs w:val="24"/>
        </w:rPr>
      </w:pPr>
      <w:r w:rsidRPr="00996279">
        <w:rPr>
          <w:rFonts w:cs="Times New Roman"/>
          <w:sz w:val="24"/>
          <w:szCs w:val="24"/>
        </w:rPr>
        <w:t>Budowa i przebudowa dróg na terenie Gminy Osielsko w roku 2020</w:t>
      </w:r>
    </w:p>
    <w:p w:rsidR="005405BC" w:rsidRPr="00996279" w:rsidRDefault="00D51ADB" w:rsidP="00996279">
      <w:pPr>
        <w:spacing w:after="0"/>
        <w:rPr>
          <w:rFonts w:cs="Times New Roman"/>
          <w:sz w:val="24"/>
          <w:szCs w:val="24"/>
        </w:rPr>
      </w:pPr>
      <w:r w:rsidRPr="00996279">
        <w:rPr>
          <w:rFonts w:cs="Times New Roman"/>
          <w:sz w:val="24"/>
          <w:szCs w:val="24"/>
        </w:rPr>
        <w:t>IiZP.271.B.7.2020</w:t>
      </w:r>
    </w:p>
    <w:p w:rsidR="00996279" w:rsidRPr="00996279" w:rsidRDefault="00996279" w:rsidP="00996279">
      <w:pPr>
        <w:spacing w:after="0"/>
        <w:rPr>
          <w:rFonts w:cs="Times New Roman"/>
          <w:sz w:val="24"/>
          <w:szCs w:val="24"/>
        </w:rPr>
      </w:pPr>
    </w:p>
    <w:p w:rsidR="00996279" w:rsidRPr="00996279" w:rsidRDefault="00996279" w:rsidP="00996279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996279">
        <w:rPr>
          <w:rFonts w:cs="Arial"/>
        </w:rPr>
        <w:t xml:space="preserve">Prosimy o </w:t>
      </w:r>
      <w:proofErr w:type="gramStart"/>
      <w:r w:rsidRPr="00996279">
        <w:rPr>
          <w:rFonts w:cs="Arial"/>
        </w:rPr>
        <w:t>wyjaśnienie z jakiej</w:t>
      </w:r>
      <w:proofErr w:type="gramEnd"/>
      <w:r w:rsidRPr="00996279">
        <w:rPr>
          <w:rFonts w:cs="Arial"/>
        </w:rPr>
        <w:t xml:space="preserve"> nawierzchni ma być wykonana opaska między chodnikiem i krawężnikiem widoczna na przekroju normalnym I-I etapu 1 budowy ul. Jana Pawła 2. Na planie sytuacyjnym natomiast w miejscu przekroju I-I jest widoczna zieleń. Prosimy o wyjaśnienie rozbieżności pomiędzy planem sytuacyjnym a przekrojem I-I.</w:t>
      </w:r>
    </w:p>
    <w:p w:rsidR="00996279" w:rsidRPr="00996279" w:rsidRDefault="00996279" w:rsidP="00996279">
      <w:pPr>
        <w:spacing w:after="0"/>
        <w:rPr>
          <w:rFonts w:cs="Times New Roman"/>
          <w:color w:val="FF0000"/>
          <w:sz w:val="24"/>
          <w:szCs w:val="24"/>
        </w:rPr>
      </w:pPr>
      <w:r w:rsidRPr="00996279">
        <w:rPr>
          <w:rFonts w:cs="Times New Roman"/>
          <w:color w:val="FF0000"/>
          <w:sz w:val="24"/>
          <w:szCs w:val="24"/>
        </w:rPr>
        <w:t>Przestrzeń pomiędzy krawędzią jezdni a chodnikiem należy wypełnić humusem i obsiać trawą.</w:t>
      </w:r>
    </w:p>
    <w:p w:rsidR="00996279" w:rsidRPr="00996279" w:rsidRDefault="00996279" w:rsidP="00996279">
      <w:pPr>
        <w:spacing w:after="0"/>
        <w:rPr>
          <w:rFonts w:cs="Times New Roman"/>
          <w:sz w:val="24"/>
          <w:szCs w:val="24"/>
        </w:rPr>
      </w:pPr>
    </w:p>
    <w:p w:rsidR="005405BC" w:rsidRPr="00996279" w:rsidRDefault="005405BC" w:rsidP="005405BC">
      <w:pPr>
        <w:pStyle w:val="Akapitzlist"/>
        <w:spacing w:after="0" w:line="240" w:lineRule="auto"/>
        <w:ind w:left="0"/>
        <w:contextualSpacing w:val="0"/>
        <w:rPr>
          <w:rFonts w:eastAsia="Times New Roman"/>
        </w:rPr>
      </w:pPr>
      <w:r w:rsidRPr="00996279">
        <w:rPr>
          <w:rFonts w:eastAsia="Times New Roman"/>
        </w:rPr>
        <w:t>Pytania do Zadania nr 2:</w:t>
      </w:r>
      <w:bookmarkStart w:id="0" w:name="_GoBack"/>
      <w:bookmarkEnd w:id="0"/>
    </w:p>
    <w:p w:rsidR="005405BC" w:rsidRPr="00996279" w:rsidRDefault="005405BC" w:rsidP="005405BC">
      <w:pPr>
        <w:pStyle w:val="Akapitzlist"/>
        <w:spacing w:after="0" w:line="240" w:lineRule="auto"/>
        <w:ind w:left="0"/>
        <w:contextualSpacing w:val="0"/>
        <w:rPr>
          <w:rFonts w:eastAsia="Times New Roman"/>
        </w:rPr>
      </w:pPr>
    </w:p>
    <w:p w:rsidR="005405BC" w:rsidRPr="00996279" w:rsidRDefault="005405BC" w:rsidP="005405BC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 w:rsidRPr="00996279">
        <w:rPr>
          <w:rFonts w:eastAsia="Times New Roman"/>
        </w:rPr>
        <w:t>Na planach sytuacyjnych Projektu Wykonawczego (Rys. 1.1) – zgodnie z załączoną legendą – wyniesione wyspy dzielące oznaczone kolorem „brązowym”, mają zostać wykonane z kostki kamiennej. Na planach sytuacyjnych Projektu Wykonawczego (Rys. 1.2, 1.3, 1.4, 1.5) – zgodnie z załączoną legendą – wyniesione wyspy dzielące oznaczone kolorem „szarym”, mają zostać wykonane z opaski z kostki betonowej. W Opisie technicznym, ustęp 4. [Opis rozwiązań projektowych], pkt. 4.3. [Konstrukcje], nawierzchnia wysp na odcinkach od km 0+000 do km 0+600 oraz od km 0+600 do km 1+920, ma zostać wykonana z kostki kamiennej nieregularnej 9x11 spoinowanej piaskiem kwarcowym na bazie bezrozpuszczalnikowej dwuskładnikowej żywicy epoksydowej.</w:t>
      </w:r>
    </w:p>
    <w:p w:rsidR="005405BC" w:rsidRPr="00996279" w:rsidRDefault="005405BC" w:rsidP="005405BC">
      <w:pPr>
        <w:pStyle w:val="Akapitzlist"/>
        <w:spacing w:after="0" w:line="240" w:lineRule="auto"/>
        <w:contextualSpacing w:val="0"/>
        <w:rPr>
          <w:rFonts w:eastAsia="Times New Roman"/>
        </w:rPr>
      </w:pPr>
    </w:p>
    <w:p w:rsidR="005405BC" w:rsidRPr="00996279" w:rsidRDefault="005405BC" w:rsidP="005405BC">
      <w:pPr>
        <w:pStyle w:val="Akapitzlist"/>
        <w:spacing w:after="0" w:line="240" w:lineRule="auto"/>
        <w:contextualSpacing w:val="0"/>
        <w:rPr>
          <w:rFonts w:eastAsia="Times New Roman"/>
        </w:rPr>
      </w:pPr>
      <w:r w:rsidRPr="00996279">
        <w:rPr>
          <w:rFonts w:eastAsia="Times New Roman"/>
        </w:rPr>
        <w:t xml:space="preserve">Prosimy o </w:t>
      </w:r>
      <w:proofErr w:type="gramStart"/>
      <w:r w:rsidRPr="00996279">
        <w:rPr>
          <w:rFonts w:eastAsia="Times New Roman"/>
        </w:rPr>
        <w:t>określenie z jakiego</w:t>
      </w:r>
      <w:proofErr w:type="gramEnd"/>
      <w:r w:rsidRPr="00996279">
        <w:rPr>
          <w:rFonts w:eastAsia="Times New Roman"/>
        </w:rPr>
        <w:t xml:space="preserve"> materiału mają być wybrukowane wyniesione wyspy w na wlotach skrzyżowań (z wyłączeniem powierzchni przejść dla pieszych z kostki betonowej i przejazdu dla rowerzystów z mieszanki MMA), czy z kostki kamiennej - zgodnie z opisem technicznym – czy z kostki betonowej – zgodnie z legendą załączoną do wskazanych jw. planów sytuacyjnych?</w:t>
      </w:r>
    </w:p>
    <w:p w:rsidR="005405BC" w:rsidRPr="00996279" w:rsidRDefault="005405BC" w:rsidP="005405BC">
      <w:pPr>
        <w:pStyle w:val="Akapitzlist"/>
        <w:spacing w:after="0" w:line="240" w:lineRule="auto"/>
        <w:contextualSpacing w:val="0"/>
        <w:rPr>
          <w:rFonts w:eastAsia="Times New Roman"/>
        </w:rPr>
      </w:pPr>
    </w:p>
    <w:p w:rsidR="005405BC" w:rsidRPr="00996279" w:rsidRDefault="005405BC" w:rsidP="005405BC">
      <w:pPr>
        <w:pStyle w:val="Akapitzlist"/>
        <w:spacing w:after="0" w:line="240" w:lineRule="auto"/>
        <w:contextualSpacing w:val="0"/>
        <w:rPr>
          <w:rFonts w:eastAsia="Times New Roman"/>
          <w:color w:val="FF0000"/>
        </w:rPr>
      </w:pPr>
      <w:r w:rsidRPr="00996279">
        <w:rPr>
          <w:rFonts w:eastAsia="Times New Roman"/>
          <w:color w:val="FF0000"/>
        </w:rPr>
        <w:t xml:space="preserve">Wyniesione wyspy w na wlotach skrzyżowań należy wykonać z kostki kamiennej 9/11 zgodnie z opisem technicznym. </w:t>
      </w:r>
    </w:p>
    <w:p w:rsidR="005405BC" w:rsidRPr="00996279" w:rsidRDefault="005405BC" w:rsidP="005405BC">
      <w:pPr>
        <w:pStyle w:val="Akapitzlist"/>
        <w:spacing w:after="0" w:line="240" w:lineRule="auto"/>
        <w:contextualSpacing w:val="0"/>
        <w:rPr>
          <w:rFonts w:eastAsia="Times New Roman"/>
        </w:rPr>
      </w:pPr>
    </w:p>
    <w:p w:rsidR="005405BC" w:rsidRPr="00996279" w:rsidRDefault="005405BC" w:rsidP="005405BC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 w:rsidRPr="00996279">
        <w:rPr>
          <w:rFonts w:eastAsia="Times New Roman"/>
        </w:rPr>
        <w:t xml:space="preserve">Na planach sytuacyjnych Projektu Wykonawczego (Rys. 1.2, 1.3, 1.4, 1.5) – zgodnie z załączoną legendą – miejsca zbliżeń chodników i ścieżki rowerowej do rozbudowywanych ulic oznaczone kolorem „szarym”, mają zostać wykonane z opaski z kostki betonowej. </w:t>
      </w:r>
    </w:p>
    <w:p w:rsidR="005405BC" w:rsidRPr="00996279" w:rsidRDefault="005405BC" w:rsidP="005405BC">
      <w:pPr>
        <w:pStyle w:val="Akapitzlist"/>
        <w:spacing w:after="0" w:line="240" w:lineRule="auto"/>
        <w:contextualSpacing w:val="0"/>
        <w:rPr>
          <w:rFonts w:eastAsia="Times New Roman"/>
        </w:rPr>
      </w:pPr>
    </w:p>
    <w:p w:rsidR="005405BC" w:rsidRPr="00996279" w:rsidRDefault="005405BC" w:rsidP="005405BC">
      <w:pPr>
        <w:pStyle w:val="Akapitzlist"/>
        <w:spacing w:after="0" w:line="240" w:lineRule="auto"/>
        <w:contextualSpacing w:val="0"/>
        <w:rPr>
          <w:rFonts w:eastAsia="Times New Roman"/>
        </w:rPr>
      </w:pPr>
      <w:r w:rsidRPr="00996279">
        <w:rPr>
          <w:rFonts w:eastAsia="Times New Roman"/>
        </w:rPr>
        <w:t>Czy Zamawiający potwierdza konieczność wykonania opaski z kostki betonowej? Jeśli tak to prosimy o określenie koloru tej kostki oraz dodanie nowej pozycji kosztorysowej.</w:t>
      </w:r>
    </w:p>
    <w:p w:rsidR="005405BC" w:rsidRPr="00996279" w:rsidRDefault="005405BC" w:rsidP="005405BC">
      <w:pPr>
        <w:pStyle w:val="Akapitzlist"/>
        <w:spacing w:after="0" w:line="240" w:lineRule="auto"/>
        <w:contextualSpacing w:val="0"/>
        <w:rPr>
          <w:rFonts w:eastAsia="Times New Roman"/>
        </w:rPr>
      </w:pPr>
    </w:p>
    <w:p w:rsidR="005405BC" w:rsidRPr="00996279" w:rsidRDefault="005405BC" w:rsidP="005405BC">
      <w:pPr>
        <w:pStyle w:val="Akapitzlist"/>
        <w:spacing w:after="0" w:line="240" w:lineRule="auto"/>
        <w:contextualSpacing w:val="0"/>
        <w:rPr>
          <w:rFonts w:eastAsia="Times New Roman"/>
          <w:color w:val="FF0000"/>
        </w:rPr>
      </w:pPr>
      <w:r w:rsidRPr="00996279">
        <w:rPr>
          <w:rFonts w:eastAsia="Times New Roman"/>
          <w:color w:val="FF0000"/>
        </w:rPr>
        <w:t>Tak, należy wykonać opaskę z kostki kamiennej 9/11. Ilość ujęta w poz. 46 przedmiaru.</w:t>
      </w:r>
    </w:p>
    <w:p w:rsidR="003F7F32" w:rsidRPr="00996279" w:rsidRDefault="003F7F32" w:rsidP="00351D0A">
      <w:pPr>
        <w:spacing w:after="0"/>
        <w:jc w:val="both"/>
        <w:rPr>
          <w:rFonts w:cs="Times New Roman"/>
          <w:color w:val="2E74B5" w:themeColor="accent1" w:themeShade="BF"/>
          <w:sz w:val="24"/>
          <w:szCs w:val="24"/>
        </w:rPr>
      </w:pPr>
    </w:p>
    <w:sectPr w:rsidR="003F7F32" w:rsidRPr="0099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ascii="Calibri" w:eastAsia="SimSun" w:hAnsi="Calibri" w:cs="Calibri"/>
        <w:kern w:val="2"/>
        <w:sz w:val="20"/>
        <w:szCs w:val="20"/>
        <w:lang w:val="pl-PL" w:eastAsia="zh-CN" w:bidi="hi-IN"/>
      </w:r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1" w15:restartNumberingAfterBreak="0">
    <w:nsid w:val="0A8E1EB2"/>
    <w:multiLevelType w:val="hybridMultilevel"/>
    <w:tmpl w:val="913E65A8"/>
    <w:lvl w:ilvl="0" w:tplc="8AA8C246">
      <w:start w:val="3"/>
      <w:numFmt w:val="decimal"/>
      <w:lvlText w:val="%1."/>
      <w:lvlJc w:val="left"/>
      <w:pPr>
        <w:ind w:left="720" w:hanging="360"/>
      </w:pPr>
      <w:rPr>
        <w:rFonts w:cs="Calibr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B3ABB"/>
    <w:multiLevelType w:val="hybridMultilevel"/>
    <w:tmpl w:val="741A6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15242"/>
    <w:multiLevelType w:val="hybridMultilevel"/>
    <w:tmpl w:val="AFDE52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9E03176"/>
    <w:multiLevelType w:val="hybridMultilevel"/>
    <w:tmpl w:val="4B8CB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702DF"/>
    <w:multiLevelType w:val="hybridMultilevel"/>
    <w:tmpl w:val="35182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2020D"/>
    <w:multiLevelType w:val="hybridMultilevel"/>
    <w:tmpl w:val="97D43CC4"/>
    <w:lvl w:ilvl="0" w:tplc="AAA29DC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94"/>
    <w:rsid w:val="0004034D"/>
    <w:rsid w:val="00184F75"/>
    <w:rsid w:val="00303F1E"/>
    <w:rsid w:val="00351565"/>
    <w:rsid w:val="00351D0A"/>
    <w:rsid w:val="0036002A"/>
    <w:rsid w:val="003F7F32"/>
    <w:rsid w:val="004375C1"/>
    <w:rsid w:val="005405BC"/>
    <w:rsid w:val="005715B9"/>
    <w:rsid w:val="005D5BBA"/>
    <w:rsid w:val="006A003E"/>
    <w:rsid w:val="006D5C8F"/>
    <w:rsid w:val="008F5FF0"/>
    <w:rsid w:val="00954496"/>
    <w:rsid w:val="00996279"/>
    <w:rsid w:val="00A97E94"/>
    <w:rsid w:val="00AD4E13"/>
    <w:rsid w:val="00B732C7"/>
    <w:rsid w:val="00BF278B"/>
    <w:rsid w:val="00D51ADB"/>
    <w:rsid w:val="00DC0F6F"/>
    <w:rsid w:val="00EC2118"/>
    <w:rsid w:val="00F4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FCA56-7335-4780-B90D-E7CB261B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AD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C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8</cp:revision>
  <cp:lastPrinted>2020-06-17T12:31:00Z</cp:lastPrinted>
  <dcterms:created xsi:type="dcterms:W3CDTF">2020-06-09T12:53:00Z</dcterms:created>
  <dcterms:modified xsi:type="dcterms:W3CDTF">2020-06-22T08:49:00Z</dcterms:modified>
</cp:coreProperties>
</file>