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C7" w:rsidRPr="00184F75" w:rsidRDefault="00B732C7" w:rsidP="00B732C7">
      <w:pPr>
        <w:jc w:val="right"/>
        <w:rPr>
          <w:sz w:val="24"/>
          <w:szCs w:val="24"/>
        </w:rPr>
      </w:pPr>
      <w:r w:rsidRPr="00184F75">
        <w:rPr>
          <w:sz w:val="24"/>
          <w:szCs w:val="24"/>
        </w:rPr>
        <w:t xml:space="preserve">Osielsko, dnia </w:t>
      </w:r>
      <w:r w:rsidR="00351D0A" w:rsidRPr="00184F75">
        <w:rPr>
          <w:sz w:val="24"/>
          <w:szCs w:val="24"/>
        </w:rPr>
        <w:t>17.06.2020</w:t>
      </w:r>
    </w:p>
    <w:p w:rsidR="00B732C7" w:rsidRPr="00184F75" w:rsidRDefault="00D51ADB" w:rsidP="00B732C7">
      <w:pPr>
        <w:jc w:val="center"/>
        <w:rPr>
          <w:b/>
          <w:sz w:val="24"/>
          <w:szCs w:val="24"/>
        </w:rPr>
      </w:pPr>
      <w:r w:rsidRPr="00184F75">
        <w:rPr>
          <w:b/>
          <w:sz w:val="24"/>
          <w:szCs w:val="24"/>
        </w:rPr>
        <w:t>Zainteresowani</w:t>
      </w:r>
      <w:r w:rsidR="00B732C7" w:rsidRPr="00184F75">
        <w:rPr>
          <w:b/>
          <w:sz w:val="24"/>
          <w:szCs w:val="24"/>
        </w:rPr>
        <w:t xml:space="preserve"> Wykonawcy</w:t>
      </w:r>
    </w:p>
    <w:p w:rsidR="0036002A" w:rsidRPr="00184F75" w:rsidRDefault="00B732C7" w:rsidP="00D51ADB">
      <w:pPr>
        <w:spacing w:after="0"/>
        <w:rPr>
          <w:sz w:val="24"/>
          <w:szCs w:val="24"/>
        </w:rPr>
      </w:pPr>
      <w:r w:rsidRPr="00184F75">
        <w:rPr>
          <w:sz w:val="24"/>
          <w:szCs w:val="24"/>
        </w:rPr>
        <w:t>Budowa i przebudowa dróg na terenie Gminy Osielsko w roku 2020</w:t>
      </w:r>
    </w:p>
    <w:p w:rsidR="00D51ADB" w:rsidRPr="00184F75" w:rsidRDefault="00D51ADB" w:rsidP="00D51ADB">
      <w:pPr>
        <w:spacing w:after="0"/>
        <w:rPr>
          <w:sz w:val="24"/>
          <w:szCs w:val="24"/>
        </w:rPr>
      </w:pPr>
      <w:r w:rsidRPr="00184F75">
        <w:rPr>
          <w:sz w:val="24"/>
          <w:szCs w:val="24"/>
        </w:rPr>
        <w:t>IiZP.271.B.7.2020</w:t>
      </w:r>
    </w:p>
    <w:p w:rsidR="00D51ADB" w:rsidRPr="00184F75" w:rsidRDefault="00D51ADB" w:rsidP="00D51ADB">
      <w:pPr>
        <w:spacing w:after="0"/>
        <w:rPr>
          <w:sz w:val="24"/>
          <w:szCs w:val="24"/>
        </w:rPr>
      </w:pPr>
    </w:p>
    <w:p w:rsidR="005715B9" w:rsidRDefault="005715B9" w:rsidP="005715B9">
      <w:pPr>
        <w:pStyle w:val="Akapitzlist"/>
        <w:numPr>
          <w:ilvl w:val="0"/>
          <w:numId w:val="4"/>
        </w:numPr>
        <w:spacing w:after="0" w:line="240" w:lineRule="auto"/>
      </w:pPr>
      <w:r>
        <w:t>Czy w ramach zadania nr 1 oraz zadania nr 2, Zamawiający dopuszcza wykonanie podbudowy pomocniczej C3/4 gr. 15cm z gruntu o uziarnieniu 0-2mm, stabilizowanego cementem na miejscu przy pomocy mieszarek mobilnych? Czy Zamawiający wymaga aby uziarnienie mieszanki spełniało wymagania jak dla mieszanki związanej cementem o uziarnieniu 0/16mm, zgodnie z PN-EN</w:t>
      </w:r>
      <w:proofErr w:type="gramStart"/>
      <w:r>
        <w:t xml:space="preserve"> 13242:2004 oraz</w:t>
      </w:r>
      <w:proofErr w:type="gramEnd"/>
      <w:r>
        <w:t xml:space="preserve"> czy mieszanka ta musi zostać wytworzona w betoniarni i dostarczona transportem ciężarowym na budowę?</w:t>
      </w:r>
    </w:p>
    <w:p w:rsidR="005715B9" w:rsidRDefault="005715B9" w:rsidP="005715B9">
      <w:pPr>
        <w:pStyle w:val="Akapitzlist"/>
        <w:spacing w:after="0" w:line="240" w:lineRule="auto"/>
        <w:rPr>
          <w:color w:val="00B050"/>
        </w:rPr>
      </w:pPr>
      <w:bookmarkStart w:id="0" w:name="_Hlk43285205"/>
      <w:r>
        <w:rPr>
          <w:color w:val="00B050"/>
        </w:rPr>
        <w:t>Zamawiający nie wyraża zgody na proponowane rozwiązanie. Roboty należy wykonać zgodnie z projektem i SST</w:t>
      </w:r>
    </w:p>
    <w:p w:rsidR="005715B9" w:rsidRDefault="005715B9" w:rsidP="005715B9">
      <w:pPr>
        <w:pStyle w:val="Akapitzlist"/>
        <w:spacing w:after="0" w:line="240" w:lineRule="auto"/>
        <w:rPr>
          <w:color w:val="00B050"/>
        </w:rPr>
      </w:pPr>
      <w:bookmarkStart w:id="1" w:name="_GoBack"/>
      <w:bookmarkEnd w:id="1"/>
    </w:p>
    <w:bookmarkEnd w:id="0"/>
    <w:p w:rsidR="005715B9" w:rsidRDefault="005715B9" w:rsidP="005715B9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Czy Zamawiający dopuści w ramach zadania nr 1 oraz zadania nr 2 wykonanie Warstwy podbudowy pomocniczej z mieszanki niezwiązanej o CBR </w:t>
      </w:r>
      <w:r>
        <w:rPr>
          <w:u w:val="single"/>
        </w:rPr>
        <w:t>&gt;</w:t>
      </w:r>
      <w:r>
        <w:t xml:space="preserve"> 60% gr. 15</w:t>
      </w:r>
      <w:proofErr w:type="gramStart"/>
      <w:r>
        <w:t>cm jako</w:t>
      </w:r>
      <w:proofErr w:type="gramEnd"/>
      <w:r>
        <w:t xml:space="preserve"> rozwiązania równoważnego w odniesieniu do projektowanej podbudowy pomocniczej C3/4 gr. 15cm, (zgodnie z Katalogiem Typowych Konstrukcji Nawierzchni Podatnych i Półsztywnych)?</w:t>
      </w:r>
    </w:p>
    <w:p w:rsidR="005715B9" w:rsidRDefault="005715B9" w:rsidP="005715B9">
      <w:pPr>
        <w:pStyle w:val="Akapitzlist"/>
        <w:spacing w:after="0" w:line="240" w:lineRule="auto"/>
        <w:rPr>
          <w:color w:val="00B050"/>
        </w:rPr>
      </w:pPr>
      <w:r>
        <w:rPr>
          <w:color w:val="00B050"/>
        </w:rPr>
        <w:t>Zamawiający nie wyraża zgody na proponowane rozwiązanie. Roboty należy wykonać zgodnie z projektem i SST</w:t>
      </w:r>
    </w:p>
    <w:p w:rsidR="003F7F32" w:rsidRPr="00184F75" w:rsidRDefault="003F7F32" w:rsidP="00351D0A">
      <w:pPr>
        <w:spacing w:after="0"/>
        <w:jc w:val="both"/>
        <w:rPr>
          <w:sz w:val="24"/>
          <w:szCs w:val="24"/>
        </w:rPr>
      </w:pPr>
    </w:p>
    <w:sectPr w:rsidR="003F7F32" w:rsidRPr="0018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3ABB"/>
    <w:multiLevelType w:val="hybridMultilevel"/>
    <w:tmpl w:val="741A6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15242"/>
    <w:multiLevelType w:val="hybridMultilevel"/>
    <w:tmpl w:val="AFDE52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7702DF"/>
    <w:multiLevelType w:val="hybridMultilevel"/>
    <w:tmpl w:val="35182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2020D"/>
    <w:multiLevelType w:val="hybridMultilevel"/>
    <w:tmpl w:val="97D43CC4"/>
    <w:lvl w:ilvl="0" w:tplc="AAA29DC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94"/>
    <w:rsid w:val="0004034D"/>
    <w:rsid w:val="00184F75"/>
    <w:rsid w:val="00351D0A"/>
    <w:rsid w:val="0036002A"/>
    <w:rsid w:val="003F7F32"/>
    <w:rsid w:val="004375C1"/>
    <w:rsid w:val="005715B9"/>
    <w:rsid w:val="005D5BBA"/>
    <w:rsid w:val="00954496"/>
    <w:rsid w:val="00A97E94"/>
    <w:rsid w:val="00B732C7"/>
    <w:rsid w:val="00D51ADB"/>
    <w:rsid w:val="00D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FCA56-7335-4780-B90D-E7CB261B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AD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C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5</cp:revision>
  <cp:lastPrinted>2020-06-17T09:30:00Z</cp:lastPrinted>
  <dcterms:created xsi:type="dcterms:W3CDTF">2020-06-09T12:53:00Z</dcterms:created>
  <dcterms:modified xsi:type="dcterms:W3CDTF">2020-06-17T09:30:00Z</dcterms:modified>
</cp:coreProperties>
</file>