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1B" w:rsidRDefault="00193E1B" w:rsidP="00193E1B">
      <w:pPr>
        <w:spacing w:line="276" w:lineRule="auto"/>
        <w:rPr>
          <w:rFonts w:ascii="Calibri" w:hAnsi="Calibri"/>
          <w:b/>
          <w:bCs/>
          <w:sz w:val="20"/>
          <w:szCs w:val="20"/>
        </w:rPr>
      </w:pPr>
      <w:r>
        <w:rPr>
          <w:rFonts w:ascii="Calibri" w:hAnsi="Calibri"/>
          <w:b/>
          <w:bCs/>
          <w:sz w:val="20"/>
          <w:szCs w:val="20"/>
        </w:rPr>
        <w:t>Oznaczenie sprawy: GZK.</w:t>
      </w:r>
      <w:r w:rsidR="00997018">
        <w:rPr>
          <w:rFonts w:ascii="Calibri" w:hAnsi="Calibri"/>
          <w:b/>
          <w:bCs/>
          <w:sz w:val="20"/>
          <w:szCs w:val="20"/>
        </w:rPr>
        <w:t>271.</w:t>
      </w:r>
      <w:r w:rsidR="000025E8">
        <w:rPr>
          <w:rFonts w:ascii="Calibri" w:hAnsi="Calibri"/>
          <w:b/>
          <w:bCs/>
          <w:sz w:val="20"/>
          <w:szCs w:val="20"/>
        </w:rPr>
        <w:t>8</w:t>
      </w:r>
      <w:r>
        <w:rPr>
          <w:rFonts w:ascii="Calibri" w:hAnsi="Calibri"/>
          <w:b/>
          <w:bCs/>
          <w:sz w:val="20"/>
          <w:szCs w:val="20"/>
        </w:rPr>
        <w:t>.20</w:t>
      </w:r>
      <w:r w:rsidR="000025E8">
        <w:rPr>
          <w:rFonts w:ascii="Calibri" w:hAnsi="Calibri"/>
          <w:b/>
          <w:bCs/>
          <w:sz w:val="20"/>
          <w:szCs w:val="20"/>
        </w:rPr>
        <w:t>20</w:t>
      </w:r>
    </w:p>
    <w:p w:rsidR="00193E1B" w:rsidRDefault="00193E1B" w:rsidP="00193E1B">
      <w:pPr>
        <w:spacing w:line="276" w:lineRule="auto"/>
        <w:rPr>
          <w:rFonts w:ascii="Calibri" w:hAnsi="Calibri"/>
          <w:b/>
          <w:bCs/>
          <w:sz w:val="20"/>
          <w:szCs w:val="20"/>
        </w:rPr>
      </w:pPr>
    </w:p>
    <w:p w:rsidR="00193E1B" w:rsidRDefault="00193E1B" w:rsidP="00193E1B">
      <w:pPr>
        <w:spacing w:line="276" w:lineRule="auto"/>
        <w:jc w:val="both"/>
        <w:rPr>
          <w:rFonts w:ascii="Calibri" w:hAnsi="Calibri"/>
          <w:b/>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center"/>
        <w:rPr>
          <w:rFonts w:ascii="Calibri" w:hAnsi="Calibri"/>
          <w:b/>
          <w:bCs/>
        </w:rPr>
      </w:pPr>
      <w:r>
        <w:rPr>
          <w:rFonts w:ascii="Calibri" w:hAnsi="Calibri"/>
          <w:b/>
          <w:bCs/>
        </w:rPr>
        <w:t>SPECYFIKACJA ISTOTNYCH WARUNKÓW ZAMÓWIENIA</w:t>
      </w:r>
    </w:p>
    <w:p w:rsidR="00193E1B" w:rsidRDefault="00193E1B" w:rsidP="00193E1B">
      <w:pPr>
        <w:spacing w:line="276" w:lineRule="auto"/>
        <w:jc w:val="center"/>
        <w:rPr>
          <w:rFonts w:ascii="Calibri" w:hAnsi="Calibri"/>
          <w:b/>
          <w:bCs/>
        </w:rPr>
      </w:pPr>
      <w:r>
        <w:rPr>
          <w:rFonts w:ascii="Calibri" w:hAnsi="Calibri"/>
          <w:b/>
          <w:bCs/>
        </w:rPr>
        <w:t>do przetargu nieograniczonego na wykonanie zamówienia publicznego</w:t>
      </w:r>
    </w:p>
    <w:p w:rsidR="00193E1B" w:rsidRDefault="00193E1B" w:rsidP="00193E1B">
      <w:pPr>
        <w:spacing w:line="276" w:lineRule="auto"/>
        <w:rPr>
          <w:rFonts w:ascii="Calibri" w:hAnsi="Calibri"/>
          <w:b/>
          <w:bCs/>
        </w:rPr>
      </w:pPr>
    </w:p>
    <w:p w:rsidR="00193E1B" w:rsidRDefault="00193E1B" w:rsidP="00193E1B">
      <w:pPr>
        <w:spacing w:line="276" w:lineRule="auto"/>
        <w:rPr>
          <w:rFonts w:ascii="Calibri" w:hAnsi="Calibri"/>
          <w:b/>
          <w:bCs/>
        </w:rPr>
      </w:pPr>
    </w:p>
    <w:p w:rsidR="00193E1B" w:rsidRDefault="00193E1B" w:rsidP="00193E1B">
      <w:pPr>
        <w:spacing w:line="276" w:lineRule="auto"/>
        <w:jc w:val="center"/>
        <w:rPr>
          <w:rFonts w:ascii="Calibri" w:hAnsi="Calibri"/>
          <w:b/>
          <w:bCs/>
        </w:rPr>
      </w:pPr>
      <w:r>
        <w:rPr>
          <w:rFonts w:ascii="Calibri" w:hAnsi="Calibri"/>
          <w:b/>
          <w:bCs/>
        </w:rPr>
        <w:t>pn.</w:t>
      </w:r>
    </w:p>
    <w:p w:rsidR="00193E1B" w:rsidRDefault="00193E1B" w:rsidP="00193E1B">
      <w:pPr>
        <w:spacing w:line="276" w:lineRule="auto"/>
        <w:rPr>
          <w:rFonts w:ascii="Calibri" w:hAnsi="Calibri"/>
          <w:b/>
          <w:bCs/>
        </w:rPr>
      </w:pPr>
    </w:p>
    <w:p w:rsidR="00193E1B" w:rsidRDefault="00193E1B" w:rsidP="00193E1B">
      <w:pPr>
        <w:spacing w:line="276" w:lineRule="auto"/>
        <w:rPr>
          <w:rFonts w:ascii="Calibri" w:hAnsi="Calibri"/>
          <w:b/>
          <w:bCs/>
        </w:rPr>
      </w:pPr>
    </w:p>
    <w:p w:rsidR="00193E1B" w:rsidRDefault="00193E1B" w:rsidP="00193E1B">
      <w:pPr>
        <w:spacing w:line="276" w:lineRule="auto"/>
        <w:rPr>
          <w:rFonts w:ascii="Calibri" w:hAnsi="Calibri"/>
          <w:b/>
          <w:bCs/>
        </w:rPr>
      </w:pPr>
    </w:p>
    <w:p w:rsidR="00193E1B" w:rsidRPr="008639E1" w:rsidRDefault="008639E1" w:rsidP="008639E1">
      <w:pPr>
        <w:jc w:val="center"/>
        <w:rPr>
          <w:rFonts w:asciiTheme="minorHAnsi" w:hAnsiTheme="minorHAnsi" w:cstheme="minorHAnsi"/>
          <w:b/>
        </w:rPr>
      </w:pPr>
      <w:r w:rsidRPr="008639E1">
        <w:rPr>
          <w:rFonts w:asciiTheme="minorHAnsi" w:hAnsiTheme="minorHAnsi" w:cstheme="minorHAnsi"/>
          <w:b/>
        </w:rPr>
        <w:t>Usługa ochrony obiektów i mienia Gminnego Zakładu Komunalnego w Żołędowie</w:t>
      </w:r>
      <w:r w:rsidR="000025E8">
        <w:rPr>
          <w:rFonts w:asciiTheme="minorHAnsi" w:hAnsiTheme="minorHAnsi" w:cstheme="minorHAnsi"/>
          <w:b/>
        </w:rPr>
        <w:t xml:space="preserve"> na rok 2020-2021</w:t>
      </w:r>
    </w:p>
    <w:p w:rsidR="00193E1B" w:rsidRDefault="00193E1B" w:rsidP="00193E1B">
      <w:pPr>
        <w:rPr>
          <w:rFonts w:ascii="Calibri" w:hAnsi="Calibri" w:cs="Tahoma"/>
          <w:b/>
        </w:rPr>
      </w:pPr>
    </w:p>
    <w:p w:rsidR="00193E1B" w:rsidRDefault="00193E1B" w:rsidP="00193E1B">
      <w:pPr>
        <w:rPr>
          <w:rFonts w:ascii="Calibri" w:hAnsi="Calibri" w:cs="Tahoma"/>
          <w:b/>
        </w:rPr>
      </w:pPr>
    </w:p>
    <w:p w:rsidR="00193E1B" w:rsidRDefault="00193E1B" w:rsidP="00193E1B">
      <w:pPr>
        <w:rPr>
          <w:rFonts w:ascii="Calibri" w:hAnsi="Calibri" w:cs="Tahoma"/>
          <w:b/>
        </w:rPr>
      </w:pPr>
    </w:p>
    <w:p w:rsidR="00193E1B" w:rsidRDefault="00193E1B" w:rsidP="00193E1B">
      <w:pPr>
        <w:rPr>
          <w:rFonts w:ascii="Calibri" w:hAnsi="Calibri" w:cs="Tahoma"/>
          <w:b/>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BE2B85">
      <w:pPr>
        <w:spacing w:line="276" w:lineRule="auto"/>
        <w:jc w:val="right"/>
        <w:rPr>
          <w:rFonts w:ascii="Calibri" w:hAnsi="Calibri"/>
          <w:b/>
          <w:bCs/>
          <w:sz w:val="20"/>
          <w:szCs w:val="20"/>
        </w:rPr>
      </w:pPr>
      <w:r>
        <w:rPr>
          <w:rFonts w:ascii="Calibri" w:hAnsi="Calibri"/>
          <w:b/>
          <w:bCs/>
          <w:sz w:val="20"/>
          <w:szCs w:val="20"/>
        </w:rPr>
        <w:t>ZATWIERDZAM</w:t>
      </w: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p>
    <w:p w:rsidR="00193E1B" w:rsidRDefault="00193E1B" w:rsidP="00193E1B">
      <w:pPr>
        <w:spacing w:line="276" w:lineRule="auto"/>
        <w:jc w:val="both"/>
        <w:rPr>
          <w:rFonts w:ascii="Calibri" w:hAnsi="Calibri"/>
          <w:b/>
          <w:bCs/>
          <w:sz w:val="20"/>
          <w:szCs w:val="20"/>
        </w:rPr>
      </w:pPr>
      <w:r>
        <w:rPr>
          <w:rFonts w:ascii="Calibri" w:hAnsi="Calibri"/>
          <w:b/>
          <w:bCs/>
          <w:sz w:val="20"/>
          <w:szCs w:val="20"/>
        </w:rPr>
        <w:t>data …………………</w:t>
      </w:r>
      <w:r>
        <w:rPr>
          <w:rFonts w:ascii="Calibri" w:hAnsi="Calibri"/>
          <w:b/>
          <w:bCs/>
          <w:sz w:val="20"/>
          <w:szCs w:val="20"/>
        </w:rPr>
        <w:tab/>
      </w:r>
      <w:r>
        <w:rPr>
          <w:rFonts w:ascii="Calibri" w:hAnsi="Calibri"/>
          <w:b/>
          <w:bCs/>
          <w:sz w:val="20"/>
          <w:szCs w:val="20"/>
        </w:rPr>
        <w:tab/>
      </w:r>
      <w:r>
        <w:rPr>
          <w:rFonts w:ascii="Calibri" w:hAnsi="Calibri"/>
          <w:b/>
          <w:bCs/>
          <w:sz w:val="20"/>
          <w:szCs w:val="20"/>
        </w:rPr>
        <w:tab/>
      </w:r>
      <w:r>
        <w:rPr>
          <w:rFonts w:ascii="Calibri" w:hAnsi="Calibri"/>
          <w:b/>
          <w:bCs/>
          <w:sz w:val="20"/>
          <w:szCs w:val="20"/>
        </w:rPr>
        <w:tab/>
      </w:r>
      <w:r>
        <w:rPr>
          <w:rFonts w:ascii="Calibri" w:hAnsi="Calibri"/>
          <w:b/>
          <w:bCs/>
          <w:sz w:val="20"/>
          <w:szCs w:val="20"/>
        </w:rPr>
        <w:tab/>
      </w:r>
      <w:r>
        <w:rPr>
          <w:rFonts w:ascii="Calibri" w:hAnsi="Calibri"/>
          <w:b/>
          <w:bCs/>
          <w:sz w:val="20"/>
          <w:szCs w:val="20"/>
        </w:rPr>
        <w:tab/>
      </w:r>
      <w:r w:rsidR="00BE2B85">
        <w:rPr>
          <w:rFonts w:ascii="Calibri" w:hAnsi="Calibri"/>
          <w:b/>
          <w:bCs/>
          <w:sz w:val="20"/>
          <w:szCs w:val="20"/>
        </w:rPr>
        <w:t xml:space="preserve">                                                           </w:t>
      </w:r>
      <w:r>
        <w:rPr>
          <w:rFonts w:ascii="Calibri" w:hAnsi="Calibri"/>
          <w:b/>
          <w:bCs/>
          <w:sz w:val="20"/>
          <w:szCs w:val="20"/>
        </w:rPr>
        <w:t>…………………………</w:t>
      </w:r>
      <w:r>
        <w:rPr>
          <w:rFonts w:ascii="Calibri" w:hAnsi="Calibri"/>
          <w:b/>
          <w:bCs/>
          <w:sz w:val="20"/>
          <w:szCs w:val="20"/>
        </w:rPr>
        <w:tab/>
      </w:r>
    </w:p>
    <w:p w:rsidR="00193E1B" w:rsidRDefault="00193E1B" w:rsidP="00193E1B">
      <w:pPr>
        <w:spacing w:line="276" w:lineRule="auto"/>
        <w:jc w:val="center"/>
        <w:rPr>
          <w:rFonts w:ascii="Calibri" w:hAnsi="Calibri"/>
          <w:b/>
          <w:bCs/>
          <w:sz w:val="20"/>
          <w:szCs w:val="20"/>
        </w:rPr>
      </w:pPr>
    </w:p>
    <w:p w:rsidR="00193E1B" w:rsidRDefault="00193E1B" w:rsidP="00193E1B">
      <w:pPr>
        <w:spacing w:line="276" w:lineRule="auto"/>
        <w:jc w:val="center"/>
        <w:rPr>
          <w:rFonts w:ascii="Calibri" w:hAnsi="Calibri"/>
          <w:b/>
          <w:bCs/>
          <w:sz w:val="20"/>
          <w:szCs w:val="20"/>
        </w:rPr>
      </w:pPr>
    </w:p>
    <w:p w:rsidR="00193E1B" w:rsidRDefault="00193E1B" w:rsidP="00193E1B">
      <w:pPr>
        <w:spacing w:line="276" w:lineRule="auto"/>
        <w:jc w:val="center"/>
        <w:rPr>
          <w:rFonts w:ascii="Calibri" w:hAnsi="Calibri"/>
          <w:b/>
          <w:bCs/>
          <w:sz w:val="20"/>
          <w:szCs w:val="20"/>
        </w:rPr>
      </w:pPr>
    </w:p>
    <w:p w:rsidR="00193E1B" w:rsidRDefault="00193E1B" w:rsidP="00193E1B">
      <w:pPr>
        <w:spacing w:line="276" w:lineRule="auto"/>
        <w:jc w:val="center"/>
        <w:rPr>
          <w:rFonts w:ascii="Calibri" w:hAnsi="Calibri"/>
          <w:b/>
          <w:bCs/>
          <w:sz w:val="20"/>
          <w:szCs w:val="20"/>
        </w:rPr>
      </w:pPr>
    </w:p>
    <w:p w:rsidR="00193E1B" w:rsidRDefault="00193E1B" w:rsidP="00193E1B">
      <w:pPr>
        <w:spacing w:line="276" w:lineRule="auto"/>
        <w:jc w:val="center"/>
        <w:rPr>
          <w:rFonts w:ascii="Calibri" w:hAnsi="Calibri"/>
          <w:b/>
          <w:bCs/>
          <w:sz w:val="20"/>
          <w:szCs w:val="20"/>
        </w:rPr>
      </w:pPr>
    </w:p>
    <w:p w:rsidR="00633654" w:rsidRDefault="00633654" w:rsidP="00193E1B">
      <w:pPr>
        <w:spacing w:line="276" w:lineRule="auto"/>
        <w:jc w:val="center"/>
        <w:rPr>
          <w:rFonts w:ascii="Calibri" w:hAnsi="Calibri"/>
          <w:b/>
          <w:bCs/>
          <w:sz w:val="20"/>
          <w:szCs w:val="20"/>
        </w:rPr>
      </w:pPr>
    </w:p>
    <w:p w:rsidR="00633654" w:rsidRDefault="00633654" w:rsidP="00193E1B">
      <w:pPr>
        <w:spacing w:line="276" w:lineRule="auto"/>
        <w:jc w:val="center"/>
        <w:rPr>
          <w:rFonts w:ascii="Calibri" w:hAnsi="Calibri"/>
          <w:b/>
          <w:bCs/>
          <w:sz w:val="20"/>
          <w:szCs w:val="20"/>
        </w:rPr>
      </w:pPr>
    </w:p>
    <w:p w:rsidR="00193E1B" w:rsidRDefault="00193E1B" w:rsidP="00193E1B">
      <w:pPr>
        <w:spacing w:line="276" w:lineRule="auto"/>
        <w:jc w:val="center"/>
        <w:rPr>
          <w:rFonts w:ascii="Calibri" w:hAnsi="Calibri"/>
          <w:b/>
          <w:bCs/>
          <w:sz w:val="20"/>
          <w:szCs w:val="20"/>
        </w:rPr>
      </w:pPr>
      <w:r>
        <w:rPr>
          <w:rFonts w:ascii="Calibri" w:hAnsi="Calibri"/>
          <w:b/>
          <w:bCs/>
          <w:sz w:val="20"/>
          <w:szCs w:val="20"/>
        </w:rPr>
        <w:t>SPECYFIKACJA ISTOTNYCH WARUNKÓW ZAMÓWIENIA</w:t>
      </w:r>
    </w:p>
    <w:p w:rsidR="00193E1B" w:rsidRDefault="00193E1B" w:rsidP="00193E1B">
      <w:pPr>
        <w:spacing w:line="276" w:lineRule="auto"/>
        <w:jc w:val="center"/>
        <w:rPr>
          <w:rFonts w:ascii="Calibri" w:hAnsi="Calibri"/>
          <w:b/>
          <w:bCs/>
          <w:sz w:val="20"/>
          <w:szCs w:val="20"/>
        </w:rPr>
      </w:pPr>
      <w:r>
        <w:rPr>
          <w:rFonts w:ascii="Calibri" w:hAnsi="Calibri"/>
          <w:b/>
          <w:bCs/>
          <w:sz w:val="20"/>
          <w:szCs w:val="20"/>
        </w:rPr>
        <w:t>(SIWZ)</w:t>
      </w:r>
    </w:p>
    <w:p w:rsidR="00193E1B" w:rsidRDefault="00193E1B" w:rsidP="00193E1B">
      <w:pPr>
        <w:spacing w:line="276" w:lineRule="auto"/>
        <w:jc w:val="center"/>
        <w:rPr>
          <w:rFonts w:ascii="Calibri" w:hAnsi="Calibri"/>
          <w:b/>
          <w:bCs/>
          <w:sz w:val="20"/>
          <w:szCs w:val="20"/>
        </w:rPr>
      </w:pPr>
    </w:p>
    <w:p w:rsidR="00193E1B" w:rsidRDefault="00193E1B" w:rsidP="00193E1B">
      <w:pPr>
        <w:shd w:val="clear" w:color="auto" w:fill="A6A6A6"/>
        <w:spacing w:line="276" w:lineRule="auto"/>
        <w:jc w:val="both"/>
        <w:rPr>
          <w:rFonts w:ascii="Calibri" w:hAnsi="Calibri"/>
          <w:b/>
          <w:bCs/>
          <w:sz w:val="20"/>
          <w:szCs w:val="20"/>
        </w:rPr>
      </w:pPr>
      <w:r>
        <w:rPr>
          <w:rFonts w:ascii="Calibri" w:hAnsi="Calibri"/>
          <w:b/>
          <w:bCs/>
          <w:sz w:val="20"/>
          <w:szCs w:val="20"/>
        </w:rPr>
        <w:t>Rozdz. I</w:t>
      </w:r>
      <w:r>
        <w:rPr>
          <w:rFonts w:ascii="Calibri" w:hAnsi="Calibri"/>
          <w:b/>
          <w:bCs/>
          <w:sz w:val="20"/>
          <w:szCs w:val="20"/>
        </w:rPr>
        <w:tab/>
        <w:t>Informacje o Zamawiającym.</w:t>
      </w:r>
    </w:p>
    <w:p w:rsidR="00193E1B" w:rsidRDefault="00193E1B" w:rsidP="00193E1B">
      <w:pPr>
        <w:spacing w:before="120" w:line="276" w:lineRule="auto"/>
        <w:jc w:val="both"/>
        <w:rPr>
          <w:rFonts w:ascii="Calibri" w:hAnsi="Calibri"/>
          <w:sz w:val="20"/>
          <w:szCs w:val="20"/>
        </w:rPr>
      </w:pPr>
      <w:r>
        <w:rPr>
          <w:rFonts w:ascii="Calibri" w:hAnsi="Calibri"/>
          <w:sz w:val="20"/>
          <w:szCs w:val="20"/>
        </w:rPr>
        <w:t>Zamawiający: Gminny Zakład Komunalny, ul. Jastrzębia 62, 86-031 Żołędowo</w:t>
      </w:r>
    </w:p>
    <w:p w:rsidR="00193E1B" w:rsidRDefault="00193E1B" w:rsidP="00193E1B">
      <w:pPr>
        <w:spacing w:line="276" w:lineRule="auto"/>
        <w:jc w:val="both"/>
        <w:rPr>
          <w:rFonts w:ascii="Calibri" w:hAnsi="Calibri"/>
          <w:sz w:val="20"/>
          <w:szCs w:val="20"/>
        </w:rPr>
      </w:pPr>
    </w:p>
    <w:p w:rsidR="00193E1B" w:rsidRDefault="00193E1B" w:rsidP="00193E1B">
      <w:pPr>
        <w:pBdr>
          <w:top w:val="single" w:sz="4" w:space="1" w:color="auto"/>
          <w:left w:val="single" w:sz="4" w:space="4" w:color="auto"/>
          <w:bottom w:val="single" w:sz="4" w:space="0" w:color="auto"/>
          <w:right w:val="single" w:sz="4" w:space="3" w:color="auto"/>
        </w:pBdr>
        <w:spacing w:line="276" w:lineRule="auto"/>
        <w:ind w:left="360"/>
        <w:rPr>
          <w:rFonts w:ascii="Calibri" w:hAnsi="Calibri"/>
          <w:b/>
          <w:sz w:val="20"/>
          <w:szCs w:val="20"/>
        </w:rPr>
      </w:pPr>
      <w:r>
        <w:rPr>
          <w:rFonts w:ascii="Calibri" w:hAnsi="Calibri"/>
          <w:b/>
          <w:sz w:val="20"/>
          <w:szCs w:val="20"/>
        </w:rPr>
        <w:t xml:space="preserve">Osoba uprawniona do kontaktów z Wykonawcami: Beata </w:t>
      </w:r>
      <w:proofErr w:type="spellStart"/>
      <w:r>
        <w:rPr>
          <w:rFonts w:ascii="Calibri" w:hAnsi="Calibri"/>
          <w:b/>
          <w:sz w:val="20"/>
          <w:szCs w:val="20"/>
        </w:rPr>
        <w:t>Jerzewska</w:t>
      </w:r>
      <w:proofErr w:type="spellEnd"/>
    </w:p>
    <w:p w:rsidR="00193E1B" w:rsidRPr="00025960" w:rsidRDefault="00193E1B" w:rsidP="00193E1B">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rPr>
      </w:pPr>
      <w:r>
        <w:rPr>
          <w:rFonts w:ascii="Calibri" w:hAnsi="Calibri"/>
          <w:b/>
          <w:sz w:val="20"/>
          <w:szCs w:val="20"/>
        </w:rPr>
        <w:t xml:space="preserve">E-mail do korespondencji: </w:t>
      </w:r>
      <w:hyperlink r:id="rId8" w:history="1">
        <w:r w:rsidRPr="00025960">
          <w:rPr>
            <w:rStyle w:val="Hipercze"/>
            <w:rFonts w:ascii="Calibri" w:hAnsi="Calibri"/>
            <w:b/>
            <w:color w:val="auto"/>
            <w:sz w:val="20"/>
            <w:szCs w:val="20"/>
          </w:rPr>
          <w:t>zp@gzk-zoledowo.pl</w:t>
        </w:r>
      </w:hyperlink>
      <w:r w:rsidRPr="00025960">
        <w:rPr>
          <w:rFonts w:ascii="Calibri" w:hAnsi="Calibri"/>
          <w:b/>
          <w:sz w:val="20"/>
          <w:szCs w:val="20"/>
        </w:rPr>
        <w:t>;</w:t>
      </w:r>
    </w:p>
    <w:p w:rsidR="00193E1B" w:rsidRDefault="00193E1B" w:rsidP="00193E1B">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rPr>
      </w:pPr>
      <w:r>
        <w:rPr>
          <w:rFonts w:ascii="Calibri" w:hAnsi="Calibri"/>
          <w:b/>
          <w:sz w:val="20"/>
          <w:szCs w:val="20"/>
        </w:rPr>
        <w:t>Adres strony internetowej: www.bip.osielsko.pl</w:t>
      </w:r>
    </w:p>
    <w:p w:rsidR="00193E1B" w:rsidRDefault="00193E1B" w:rsidP="00193E1B">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sz w:val="20"/>
          <w:szCs w:val="20"/>
        </w:rPr>
      </w:pPr>
      <w:r>
        <w:rPr>
          <w:rFonts w:ascii="Calibri" w:hAnsi="Calibri"/>
          <w:b/>
          <w:sz w:val="20"/>
          <w:szCs w:val="20"/>
        </w:rPr>
        <w:t>Korespondencja pisemna: Gminny Zakład Komunalny, 86-031 Żołędowo,</w:t>
      </w:r>
    </w:p>
    <w:p w:rsidR="00193E1B" w:rsidRDefault="00193E1B" w:rsidP="00193E1B">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rPr>
      </w:pPr>
      <w:r>
        <w:rPr>
          <w:rFonts w:ascii="Calibri" w:hAnsi="Calibri"/>
          <w:b/>
          <w:sz w:val="20"/>
          <w:szCs w:val="20"/>
        </w:rPr>
        <w:t xml:space="preserve">ul. Jastrzębia 62 </w:t>
      </w:r>
    </w:p>
    <w:p w:rsidR="00193E1B" w:rsidRDefault="00193E1B" w:rsidP="00193E1B">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rPr>
      </w:pPr>
      <w:r>
        <w:rPr>
          <w:rFonts w:ascii="Calibri" w:hAnsi="Calibri"/>
          <w:b/>
          <w:sz w:val="20"/>
          <w:szCs w:val="20"/>
        </w:rPr>
        <w:t>czynne  od poniedziałku do piątku w godz. 7</w:t>
      </w:r>
      <w:r>
        <w:rPr>
          <w:rFonts w:ascii="Calibri" w:hAnsi="Calibri"/>
          <w:b/>
          <w:sz w:val="20"/>
          <w:szCs w:val="20"/>
          <w:vertAlign w:val="superscript"/>
        </w:rPr>
        <w:t xml:space="preserve">00 – </w:t>
      </w:r>
      <w:r>
        <w:rPr>
          <w:rFonts w:ascii="Calibri" w:hAnsi="Calibri"/>
          <w:b/>
          <w:sz w:val="20"/>
          <w:szCs w:val="20"/>
        </w:rPr>
        <w:t>15</w:t>
      </w:r>
      <w:r>
        <w:rPr>
          <w:rFonts w:ascii="Calibri" w:hAnsi="Calibri"/>
          <w:b/>
          <w:sz w:val="20"/>
          <w:szCs w:val="20"/>
          <w:vertAlign w:val="superscript"/>
        </w:rPr>
        <w:t>00</w:t>
      </w:r>
      <w:r>
        <w:rPr>
          <w:rFonts w:ascii="Calibri" w:hAnsi="Calibri"/>
          <w:b/>
          <w:sz w:val="20"/>
          <w:szCs w:val="20"/>
        </w:rPr>
        <w:t>.</w:t>
      </w:r>
    </w:p>
    <w:p w:rsidR="00193E1B" w:rsidRDefault="00193E1B" w:rsidP="00193E1B">
      <w:pPr>
        <w:shd w:val="clear" w:color="auto" w:fill="A6A6A6"/>
        <w:spacing w:before="240" w:line="276" w:lineRule="auto"/>
        <w:jc w:val="both"/>
        <w:rPr>
          <w:rFonts w:ascii="Calibri" w:hAnsi="Calibri"/>
          <w:b/>
          <w:bCs/>
          <w:sz w:val="20"/>
          <w:szCs w:val="20"/>
        </w:rPr>
      </w:pPr>
      <w:r>
        <w:rPr>
          <w:rFonts w:ascii="Calibri" w:hAnsi="Calibri"/>
          <w:b/>
          <w:bCs/>
          <w:sz w:val="20"/>
          <w:szCs w:val="20"/>
        </w:rPr>
        <w:t>Rozdz.</w:t>
      </w:r>
      <w:r w:rsidR="00441ACF">
        <w:rPr>
          <w:rFonts w:ascii="Calibri" w:hAnsi="Calibri"/>
          <w:b/>
          <w:bCs/>
          <w:sz w:val="20"/>
          <w:szCs w:val="20"/>
        </w:rPr>
        <w:t xml:space="preserve"> </w:t>
      </w:r>
      <w:r>
        <w:rPr>
          <w:rFonts w:ascii="Calibri" w:hAnsi="Calibri"/>
          <w:b/>
          <w:bCs/>
          <w:sz w:val="20"/>
          <w:szCs w:val="20"/>
        </w:rPr>
        <w:t>II</w:t>
      </w:r>
      <w:r>
        <w:rPr>
          <w:rFonts w:ascii="Calibri" w:hAnsi="Calibri"/>
          <w:b/>
          <w:bCs/>
          <w:sz w:val="20"/>
          <w:szCs w:val="20"/>
        </w:rPr>
        <w:tab/>
        <w:t>Tryb udzielenia zamówienia.</w:t>
      </w:r>
    </w:p>
    <w:p w:rsidR="00193E1B" w:rsidRDefault="00193E1B" w:rsidP="00193E1B">
      <w:pPr>
        <w:pStyle w:val="Akapitzlist"/>
        <w:numPr>
          <w:ilvl w:val="0"/>
          <w:numId w:val="1"/>
        </w:numPr>
        <w:spacing w:before="120" w:line="276" w:lineRule="auto"/>
        <w:ind w:left="284" w:hanging="284"/>
        <w:jc w:val="both"/>
        <w:rPr>
          <w:rFonts w:ascii="Calibri" w:hAnsi="Calibri"/>
          <w:sz w:val="20"/>
          <w:szCs w:val="20"/>
        </w:rPr>
      </w:pPr>
      <w:r>
        <w:rPr>
          <w:rFonts w:ascii="Calibri" w:hAnsi="Calibri"/>
          <w:sz w:val="20"/>
          <w:szCs w:val="20"/>
        </w:rPr>
        <w:t xml:space="preserve">Postępowanie prowadzone jest w trybie przetargu nieograniczonego, na podstawie ustawy </w:t>
      </w:r>
      <w:r>
        <w:rPr>
          <w:rFonts w:ascii="Calibri" w:hAnsi="Calibri"/>
          <w:sz w:val="20"/>
          <w:szCs w:val="20"/>
        </w:rPr>
        <w:br/>
        <w:t>z dnia 29 stycznia 2004 r. – Prawo zamówień publicznych (tekst jednolity: Dz.</w:t>
      </w:r>
      <w:r w:rsidR="00025960">
        <w:rPr>
          <w:rFonts w:ascii="Calibri" w:hAnsi="Calibri"/>
          <w:sz w:val="20"/>
          <w:szCs w:val="20"/>
        </w:rPr>
        <w:t xml:space="preserve"> U. z 201</w:t>
      </w:r>
      <w:r w:rsidR="000025E8">
        <w:rPr>
          <w:rFonts w:ascii="Calibri" w:hAnsi="Calibri"/>
          <w:sz w:val="20"/>
          <w:szCs w:val="20"/>
        </w:rPr>
        <w:t>9</w:t>
      </w:r>
      <w:r w:rsidR="00025960">
        <w:rPr>
          <w:rFonts w:ascii="Calibri" w:hAnsi="Calibri"/>
          <w:sz w:val="20"/>
          <w:szCs w:val="20"/>
        </w:rPr>
        <w:t xml:space="preserve"> r., </w:t>
      </w:r>
      <w:r w:rsidR="00025960">
        <w:rPr>
          <w:rFonts w:ascii="Calibri" w:hAnsi="Calibri"/>
          <w:sz w:val="20"/>
          <w:szCs w:val="20"/>
        </w:rPr>
        <w:br/>
        <w:t>poz. 1</w:t>
      </w:r>
      <w:r w:rsidR="000025E8">
        <w:rPr>
          <w:rFonts w:ascii="Calibri" w:hAnsi="Calibri"/>
          <w:sz w:val="20"/>
          <w:szCs w:val="20"/>
        </w:rPr>
        <w:t>843</w:t>
      </w:r>
      <w:r w:rsidR="00025960">
        <w:rPr>
          <w:rFonts w:ascii="Calibri" w:hAnsi="Calibri"/>
          <w:sz w:val="20"/>
          <w:szCs w:val="20"/>
        </w:rPr>
        <w:t xml:space="preserve"> z </w:t>
      </w:r>
      <w:proofErr w:type="spellStart"/>
      <w:r w:rsidR="00025960">
        <w:rPr>
          <w:rFonts w:ascii="Calibri" w:hAnsi="Calibri"/>
          <w:sz w:val="20"/>
          <w:szCs w:val="20"/>
        </w:rPr>
        <w:t>późn</w:t>
      </w:r>
      <w:proofErr w:type="spellEnd"/>
      <w:r>
        <w:rPr>
          <w:rFonts w:ascii="Calibri" w:hAnsi="Calibri"/>
          <w:sz w:val="20"/>
          <w:szCs w:val="20"/>
        </w:rPr>
        <w:t>. zm.), zwanej dalej ustawą, w procedurze właściwej dla zamówień publicznych o wartości szacunkowej powyżej progów określonych w przepisach wydanych na podstawie art. 11 ust. 8 ustawy.</w:t>
      </w:r>
    </w:p>
    <w:p w:rsidR="00193E1B" w:rsidRDefault="00193E1B" w:rsidP="00193E1B">
      <w:pPr>
        <w:pStyle w:val="Akapitzlist"/>
        <w:numPr>
          <w:ilvl w:val="0"/>
          <w:numId w:val="1"/>
        </w:numPr>
        <w:spacing w:before="120" w:line="276" w:lineRule="auto"/>
        <w:ind w:left="284" w:hanging="284"/>
        <w:jc w:val="both"/>
        <w:rPr>
          <w:rFonts w:ascii="Calibri" w:hAnsi="Calibri"/>
          <w:sz w:val="20"/>
          <w:szCs w:val="20"/>
        </w:rPr>
      </w:pPr>
      <w:r>
        <w:rPr>
          <w:rFonts w:ascii="Calibri" w:hAnsi="Calibri"/>
          <w:sz w:val="20"/>
          <w:szCs w:val="20"/>
        </w:rPr>
        <w:t>Postępowanie prowadzone jest na zasadach ogólnych.</w:t>
      </w:r>
    </w:p>
    <w:p w:rsidR="00193E1B" w:rsidRDefault="00193E1B" w:rsidP="00193E1B">
      <w:pPr>
        <w:spacing w:line="276" w:lineRule="auto"/>
        <w:jc w:val="both"/>
        <w:rPr>
          <w:rFonts w:ascii="Calibri" w:hAnsi="Calibri"/>
          <w:sz w:val="20"/>
          <w:szCs w:val="20"/>
        </w:rPr>
      </w:pPr>
    </w:p>
    <w:p w:rsidR="00193E1B" w:rsidRDefault="00193E1B" w:rsidP="00193E1B">
      <w:pPr>
        <w:shd w:val="clear" w:color="auto" w:fill="A6A6A6"/>
        <w:spacing w:line="276" w:lineRule="auto"/>
        <w:jc w:val="both"/>
        <w:rPr>
          <w:rFonts w:ascii="Calibri" w:hAnsi="Calibri"/>
          <w:b/>
          <w:bCs/>
          <w:sz w:val="20"/>
          <w:szCs w:val="20"/>
        </w:rPr>
      </w:pPr>
      <w:r>
        <w:rPr>
          <w:rFonts w:ascii="Calibri" w:hAnsi="Calibri"/>
          <w:b/>
          <w:bCs/>
          <w:sz w:val="20"/>
          <w:szCs w:val="20"/>
        </w:rPr>
        <w:t>Rozdz.</w:t>
      </w:r>
      <w:r w:rsidR="00633654">
        <w:rPr>
          <w:rFonts w:ascii="Calibri" w:hAnsi="Calibri"/>
          <w:b/>
          <w:bCs/>
          <w:sz w:val="20"/>
          <w:szCs w:val="20"/>
        </w:rPr>
        <w:t xml:space="preserve"> III  </w:t>
      </w:r>
      <w:r>
        <w:rPr>
          <w:rFonts w:ascii="Calibri" w:hAnsi="Calibri"/>
          <w:b/>
          <w:bCs/>
          <w:sz w:val="20"/>
          <w:szCs w:val="20"/>
        </w:rPr>
        <w:t>Opis przedmiotu zamówienia.</w:t>
      </w:r>
    </w:p>
    <w:p w:rsidR="00193E1B" w:rsidRDefault="00633654" w:rsidP="00BE2B85">
      <w:pPr>
        <w:jc w:val="center"/>
        <w:rPr>
          <w:rFonts w:ascii="Calibri" w:hAnsi="Calibri" w:cs="Tahoma"/>
          <w:b/>
          <w:sz w:val="28"/>
        </w:rPr>
      </w:pPr>
      <w:r>
        <w:rPr>
          <w:rFonts w:ascii="Calibri" w:eastAsia="Calibri" w:hAnsi="Calibri"/>
          <w:color w:val="000000"/>
          <w:sz w:val="20"/>
          <w:szCs w:val="20"/>
          <w:lang w:eastAsia="en-US"/>
        </w:rPr>
        <w:t xml:space="preserve">Przedmiotem zamówienia jest </w:t>
      </w:r>
      <w:r w:rsidRPr="008639E1">
        <w:rPr>
          <w:rFonts w:asciiTheme="minorHAnsi" w:hAnsiTheme="minorHAnsi" w:cstheme="minorHAnsi"/>
          <w:b/>
          <w:sz w:val="20"/>
          <w:szCs w:val="20"/>
        </w:rPr>
        <w:t xml:space="preserve">Usługa ochrony obiektów i mienia Gminnego Zakładu Komunalnego </w:t>
      </w:r>
      <w:r>
        <w:rPr>
          <w:rFonts w:asciiTheme="minorHAnsi" w:hAnsiTheme="minorHAnsi" w:cstheme="minorHAnsi"/>
          <w:b/>
          <w:sz w:val="20"/>
          <w:szCs w:val="20"/>
        </w:rPr>
        <w:t xml:space="preserve">                  </w:t>
      </w:r>
      <w:r w:rsidRPr="008639E1">
        <w:rPr>
          <w:rFonts w:asciiTheme="minorHAnsi" w:hAnsiTheme="minorHAnsi" w:cstheme="minorHAnsi"/>
          <w:b/>
          <w:sz w:val="20"/>
          <w:szCs w:val="20"/>
        </w:rPr>
        <w:t>w Żołędowie</w:t>
      </w:r>
    </w:p>
    <w:p w:rsidR="00BE2B85" w:rsidRPr="00BE2B85" w:rsidRDefault="00BE2B85" w:rsidP="00193E1B">
      <w:pPr>
        <w:numPr>
          <w:ilvl w:val="0"/>
          <w:numId w:val="2"/>
        </w:numPr>
        <w:jc w:val="both"/>
        <w:rPr>
          <w:rFonts w:ascii="Calibri" w:hAnsi="Calibri"/>
          <w:sz w:val="20"/>
          <w:szCs w:val="20"/>
        </w:rPr>
      </w:pPr>
      <w:r w:rsidRPr="00A47C20">
        <w:rPr>
          <w:rFonts w:ascii="Calibri" w:hAnsi="Calibri"/>
          <w:b/>
          <w:sz w:val="20"/>
          <w:szCs w:val="20"/>
        </w:rPr>
        <w:t xml:space="preserve">Szczegółowe zasady realizacji zamówienia określone są na we wzorze umowy stanowiącym </w:t>
      </w:r>
      <w:r w:rsidRPr="00A47C20">
        <w:rPr>
          <w:rFonts w:ascii="Calibri" w:hAnsi="Calibri"/>
          <w:b/>
          <w:sz w:val="20"/>
          <w:szCs w:val="20"/>
          <w:u w:val="single"/>
        </w:rPr>
        <w:t>załącznik nr 5 do SIWZ</w:t>
      </w:r>
      <w:r>
        <w:rPr>
          <w:rFonts w:ascii="Calibri" w:hAnsi="Calibri"/>
          <w:b/>
          <w:sz w:val="20"/>
          <w:szCs w:val="20"/>
        </w:rPr>
        <w:t>.</w:t>
      </w:r>
      <w:r w:rsidRPr="00A47C20">
        <w:rPr>
          <w:rFonts w:ascii="Calibri" w:hAnsi="Calibri"/>
          <w:b/>
          <w:sz w:val="20"/>
          <w:szCs w:val="20"/>
        </w:rPr>
        <w:t xml:space="preserve"> </w:t>
      </w:r>
    </w:p>
    <w:p w:rsidR="00193E1B" w:rsidRDefault="00193E1B" w:rsidP="00193E1B">
      <w:pPr>
        <w:numPr>
          <w:ilvl w:val="0"/>
          <w:numId w:val="2"/>
        </w:numPr>
        <w:jc w:val="both"/>
        <w:rPr>
          <w:rFonts w:ascii="Calibri" w:hAnsi="Calibri"/>
          <w:sz w:val="20"/>
          <w:szCs w:val="20"/>
        </w:rPr>
      </w:pPr>
      <w:r>
        <w:rPr>
          <w:rFonts w:ascii="Calibri" w:hAnsi="Calibri"/>
          <w:sz w:val="20"/>
          <w:szCs w:val="20"/>
        </w:rPr>
        <w:t>Opis:</w:t>
      </w:r>
    </w:p>
    <w:p w:rsidR="00BE2B85" w:rsidRDefault="00BE2B85" w:rsidP="00BE2B85">
      <w:pPr>
        <w:ind w:left="360"/>
        <w:jc w:val="both"/>
        <w:rPr>
          <w:rFonts w:ascii="Calibri" w:hAnsi="Calibri"/>
          <w:sz w:val="20"/>
          <w:szCs w:val="20"/>
        </w:rPr>
      </w:pP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Zadanie 1</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xml:space="preserve">Usługa ochrony obiektów i mienia Gminnego Zakładu Komunalnego w Żołędowie </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Zakres i wymogi świadczenia ochrony:</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p>
    <w:p w:rsidR="00193E1B" w:rsidRPr="00193E1B" w:rsidRDefault="00193E1B" w:rsidP="00697ABD">
      <w:pPr>
        <w:widowControl w:val="0"/>
        <w:numPr>
          <w:ilvl w:val="0"/>
          <w:numId w:val="26"/>
        </w:numPr>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xml:space="preserve">Ochrona obiektu i mienia ul. Jastrzębia 62 Żołędowo będzie realizowana  </w:t>
      </w:r>
    </w:p>
    <w:p w:rsidR="00193E1B" w:rsidRPr="00193E1B" w:rsidRDefault="00193E1B" w:rsidP="00193E1B">
      <w:pPr>
        <w:widowControl w:val="0"/>
        <w:suppressAutoHyphens/>
        <w:autoSpaceDE w:val="0"/>
        <w:ind w:left="72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od poniedziałek do piątku w godzinach od 15:00 do 07:00 rano dnia następnego</w:t>
      </w:r>
    </w:p>
    <w:p w:rsidR="00193E1B" w:rsidRPr="00193E1B" w:rsidRDefault="00193E1B" w:rsidP="00193E1B">
      <w:pPr>
        <w:widowControl w:val="0"/>
        <w:suppressAutoHyphens/>
        <w:autoSpaceDE w:val="0"/>
        <w:ind w:left="72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xml:space="preserve">- w dni ustawowo wolne od pracy – całą dobę </w:t>
      </w:r>
    </w:p>
    <w:p w:rsidR="00193E1B" w:rsidRPr="00193E1B" w:rsidRDefault="00193E1B" w:rsidP="00193E1B">
      <w:pPr>
        <w:widowControl w:val="0"/>
        <w:suppressAutoHyphens/>
        <w:autoSpaceDE w:val="0"/>
        <w:ind w:left="72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Usługa ochrony będzie realizowana w okresie 24 m-y tj. 01.07.2018 – 30.06.2020</w:t>
      </w:r>
    </w:p>
    <w:p w:rsidR="00193E1B" w:rsidRPr="00193E1B" w:rsidRDefault="00193E1B" w:rsidP="00697ABD">
      <w:pPr>
        <w:widowControl w:val="0"/>
        <w:numPr>
          <w:ilvl w:val="0"/>
          <w:numId w:val="26"/>
        </w:numPr>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Ochrona obiektu i mienia może być realizowana tylko przez wyspecjalizowaną koncesjonowaną firmę ochroniarską.</w:t>
      </w:r>
    </w:p>
    <w:p w:rsidR="00193E1B" w:rsidRPr="00193E1B" w:rsidRDefault="00193E1B" w:rsidP="00697ABD">
      <w:pPr>
        <w:widowControl w:val="0"/>
        <w:numPr>
          <w:ilvl w:val="0"/>
          <w:numId w:val="26"/>
        </w:numPr>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xml:space="preserve">Wszyscy pracownicy ochrony realizujący usługę muszą być pracownikami zatrudnionymi na umowę o pracę oraz stanowić oddział ochrony zgodny z wykazem pracowników przekazanym Zamawiającemu. Wprowadzenie nowego pracownika ochrony do oddziału następuje wyłącznie po wcześniejszym ( z co najmniej 1 godzinnym wyprzedzeniem) zawiadomieniu Zamawiającego. </w:t>
      </w:r>
    </w:p>
    <w:p w:rsidR="00193E1B" w:rsidRPr="00193E1B" w:rsidRDefault="00193E1B" w:rsidP="00697ABD">
      <w:pPr>
        <w:widowControl w:val="0"/>
        <w:numPr>
          <w:ilvl w:val="0"/>
          <w:numId w:val="26"/>
        </w:numPr>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Wykonawca będzie posiadał grupy interwencyjne, które mają za zadanie wsparcie ochrony – czas dojazdu do 15 minut.</w:t>
      </w:r>
    </w:p>
    <w:p w:rsidR="00193E1B" w:rsidRPr="00193E1B" w:rsidRDefault="00193E1B" w:rsidP="00697ABD">
      <w:pPr>
        <w:widowControl w:val="0"/>
        <w:numPr>
          <w:ilvl w:val="0"/>
          <w:numId w:val="26"/>
        </w:numPr>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xml:space="preserve">Wykonawca zainstaluje na własny koszt w terminie 7 dni kalendarzowych od dnia obowiązywania umowy, w obiekcie elektroniczny system kontroli pracy pracowników ochrony umożliwiający stały nadzór realizacji cyklicznych obchodów i będzie monitorował pracę pracowników ochrony( min. 4 czytniki) oraz czytnik otwierania i zamykania głównej bramy Zamawiającego rejestrujący godziny otwierania i zamykania , a raporty miesięczne kontroli pracy pracowników ochrony i otwierania </w:t>
      </w:r>
      <w:r w:rsidRPr="00193E1B">
        <w:rPr>
          <w:rFonts w:asciiTheme="minorHAnsi" w:hAnsiTheme="minorHAnsi" w:cstheme="minorHAnsi"/>
          <w:b/>
          <w:sz w:val="20"/>
          <w:szCs w:val="20"/>
          <w:lang w:eastAsia="ar-SA"/>
        </w:rPr>
        <w:lastRenderedPageBreak/>
        <w:t>bramy udostępni Zamawiającemu w formie załącznika rejestru przekazywanego zawsze do faktury.</w:t>
      </w:r>
    </w:p>
    <w:p w:rsidR="00193E1B" w:rsidRPr="00193E1B" w:rsidRDefault="00193E1B" w:rsidP="00193E1B">
      <w:pPr>
        <w:widowControl w:val="0"/>
        <w:suppressAutoHyphens/>
        <w:autoSpaceDE w:val="0"/>
        <w:jc w:val="both"/>
        <w:rPr>
          <w:rFonts w:asciiTheme="minorHAnsi" w:hAnsiTheme="minorHAnsi" w:cstheme="minorHAnsi"/>
          <w:b/>
          <w:sz w:val="20"/>
          <w:szCs w:val="20"/>
          <w:lang w:eastAsia="ar-SA"/>
        </w:rPr>
      </w:pPr>
    </w:p>
    <w:p w:rsidR="00193E1B" w:rsidRPr="00193E1B" w:rsidRDefault="00193E1B" w:rsidP="00193E1B">
      <w:pPr>
        <w:widowControl w:val="0"/>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Podstawowe zadania i obowiązki wykonawcy usług ochrony:</w:t>
      </w:r>
    </w:p>
    <w:p w:rsidR="00193E1B" w:rsidRPr="00193E1B" w:rsidRDefault="00193E1B" w:rsidP="00193E1B">
      <w:pPr>
        <w:widowControl w:val="0"/>
        <w:suppressAutoHyphens/>
        <w:autoSpaceDE w:val="0"/>
        <w:jc w:val="both"/>
        <w:rPr>
          <w:rFonts w:asciiTheme="minorHAnsi" w:hAnsiTheme="minorHAnsi" w:cstheme="minorHAnsi"/>
          <w:b/>
          <w:sz w:val="20"/>
          <w:szCs w:val="20"/>
          <w:lang w:eastAsia="ar-SA"/>
        </w:rPr>
      </w:pP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Zabezpieczenie obiektu przed przedostaniem się osób nieupoważnionych</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Zabezpieczenie majątku i mienia Zamawiającego na terenie posesji oraz wewnątrz obiektu</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Zabezpieczanie śladów i dowodów przestępstw przeciwko mieniu dokonanych na terenie obiektu posesji oraz niezwłocznie powiadamianie Zamawiającego i uzgodnieniu ze Zamawiającym – organów ścigania oraz udzielania wyjaśnień</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Wydawanie, przyjmowanie i przechowywanie kluczy do pomieszczeń Zamawiającego</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Obsługa centralki systemu sygnalizacji i monitoringu</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Prowadzenie ewidencji pracowników pozostających / pracujących poza godzinami i dniami pracy</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Wpuszczanie na teren zakładu po godzinie 15 i w dniu ustawowo wolne od pracy pracowników posiadających ważne legitymacje służbowe Gminnego Zakładu Komunalnego w Żołędowie lub osoby wcześniej wskazane przez Dyrektora Gminnego Zakładu Komunalnego w Żołędowie</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Ciągłe i aktywne przebywanie pracowników ochrony w obiekcie podlegającym ochronie</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Dokonanie obchodu obiektów. Obchody należy wykonywać w odstępach czasowych co 1h zegarową</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Sprawdzenie zamknięć zewnętrznych obiektu</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Natychmiastowe działanie pracowników Wykonawcy w razie zauważenia próby kradzieży lub dewastacji mienia znajdującego się na terenie strzeżonego Obiektu</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Prowadzenie na bieżąco ewidencji zdarzeń w Książce Służb wraz z powiadamianiem Zamawiającego</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Przyjmowanie zgłoszeń i wszystkich informacji związanych z działalnością GZK w Żołędowie ( m.in. awarie wod-kan, zgłoszenia zdarzeń drogowych) od poniedziałku do piątku po 15:00, a w dni ustawowo wolne od pracy przez całą dobę, rejestrowanie każdego zgłoszenia i powiadamianie odpowiednich służb</w:t>
      </w:r>
    </w:p>
    <w:p w:rsidR="00193E1B" w:rsidRPr="00193E1B" w:rsidRDefault="00193E1B" w:rsidP="00697ABD">
      <w:pPr>
        <w:widowControl w:val="0"/>
        <w:numPr>
          <w:ilvl w:val="0"/>
          <w:numId w:val="27"/>
        </w:numPr>
        <w:suppressAutoHyphens/>
        <w:autoSpaceDE w:val="0"/>
        <w:jc w:val="both"/>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Kontrola monitoringu</w:t>
      </w:r>
    </w:p>
    <w:p w:rsidR="00193E1B" w:rsidRPr="00193E1B" w:rsidRDefault="00193E1B" w:rsidP="00697ABD">
      <w:pPr>
        <w:widowControl w:val="0"/>
        <w:numPr>
          <w:ilvl w:val="0"/>
          <w:numId w:val="27"/>
        </w:numPr>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xml:space="preserve">pracownicy ochrony powinni wykonywać swoje czynności w stroju służbowym Wykonawcy z logo firmy wraz z identyfikatorem imiennym </w:t>
      </w:r>
    </w:p>
    <w:p w:rsidR="00193E1B" w:rsidRPr="00193E1B" w:rsidRDefault="00193E1B" w:rsidP="00697ABD">
      <w:pPr>
        <w:widowControl w:val="0"/>
        <w:numPr>
          <w:ilvl w:val="0"/>
          <w:numId w:val="27"/>
        </w:numPr>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Sprzątanie terenu wokół budynku , z uwzględnieniem n/w zadań i wymagań:</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xml:space="preserve">a) utrzymanie porządku i czystości chodników, parkingów, położonych na terenie obiektu Zamawiającego - poprzez zbieranie śmieci, zamiatanie, zmywanie zanieczyszczeń, </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b)koszenie trawników,</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c)likwidacja i łagodzenie negatywnych skutków zimy, utrzymanie komunikacyjności i</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bezpieczeństwa dróg dojazdowych, parkingów oraz schodów poprzez:</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oczyszczanie ze śniegu, lodu i błota, posypywanie materiałem ciernym / piasek, sól / schodów i</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likwidacja / z zachowaniem ostrożności i wymogów bhp/ sopli lodowych i nawisów śnieżnych z zadaszeń i drzew,</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d)niezbędny sprzęt (np. kosiarka, łopaty) i materiały (np. piasek, sól) do wykonania zadania</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r w:rsidRPr="00193E1B">
        <w:rPr>
          <w:rFonts w:asciiTheme="minorHAnsi" w:hAnsiTheme="minorHAnsi" w:cstheme="minorHAnsi"/>
          <w:b/>
          <w:sz w:val="20"/>
          <w:szCs w:val="20"/>
          <w:lang w:eastAsia="ar-SA"/>
        </w:rPr>
        <w:t xml:space="preserve"> zabezpiecza Zamawiający.</w:t>
      </w:r>
    </w:p>
    <w:p w:rsidR="00193E1B" w:rsidRPr="00193E1B" w:rsidRDefault="00193E1B" w:rsidP="00193E1B">
      <w:pPr>
        <w:widowControl w:val="0"/>
        <w:suppressAutoHyphens/>
        <w:autoSpaceDE w:val="0"/>
        <w:rPr>
          <w:rFonts w:asciiTheme="minorHAnsi" w:hAnsiTheme="minorHAnsi" w:cstheme="minorHAnsi"/>
          <w:b/>
          <w:sz w:val="20"/>
          <w:szCs w:val="20"/>
          <w:lang w:eastAsia="ar-SA"/>
        </w:rPr>
      </w:pPr>
    </w:p>
    <w:p w:rsidR="00193E1B" w:rsidRPr="00193E1B" w:rsidRDefault="00193E1B" w:rsidP="00193E1B">
      <w:pPr>
        <w:widowControl w:val="0"/>
        <w:suppressAutoHyphens/>
        <w:autoSpaceDE w:val="0"/>
        <w:rPr>
          <w:rFonts w:asciiTheme="minorHAnsi" w:hAnsiTheme="minorHAnsi" w:cstheme="minorHAnsi"/>
          <w:b/>
          <w:color w:val="FF0000"/>
          <w:sz w:val="20"/>
          <w:szCs w:val="20"/>
        </w:rPr>
      </w:pPr>
      <w:r w:rsidRPr="00193E1B">
        <w:rPr>
          <w:rFonts w:asciiTheme="minorHAnsi" w:hAnsiTheme="minorHAnsi" w:cstheme="minorHAnsi"/>
          <w:b/>
          <w:sz w:val="20"/>
          <w:szCs w:val="20"/>
          <w:lang w:eastAsia="ar-SA"/>
        </w:rPr>
        <w:t>Zadanie 2</w:t>
      </w:r>
    </w:p>
    <w:p w:rsidR="00193E1B" w:rsidRPr="00193E1B" w:rsidRDefault="00193E1B" w:rsidP="00193E1B">
      <w:pPr>
        <w:widowControl w:val="0"/>
        <w:suppressAutoHyphens/>
        <w:autoSpaceDE w:val="0"/>
        <w:rPr>
          <w:rFonts w:asciiTheme="minorHAnsi" w:hAnsiTheme="minorHAnsi" w:cstheme="minorHAnsi"/>
          <w:b/>
          <w:color w:val="FF0000"/>
          <w:sz w:val="20"/>
          <w:szCs w:val="20"/>
        </w:rPr>
      </w:pPr>
    </w:p>
    <w:p w:rsidR="00193E1B" w:rsidRPr="00193E1B" w:rsidRDefault="00193E1B" w:rsidP="00193E1B">
      <w:pPr>
        <w:widowControl w:val="0"/>
        <w:suppressAutoHyphens/>
        <w:autoSpaceDE w:val="0"/>
        <w:rPr>
          <w:rFonts w:asciiTheme="minorHAnsi" w:hAnsiTheme="minorHAnsi" w:cstheme="minorHAnsi"/>
          <w:b/>
          <w:sz w:val="20"/>
          <w:szCs w:val="20"/>
        </w:rPr>
      </w:pPr>
      <w:r w:rsidRPr="00193E1B">
        <w:rPr>
          <w:rFonts w:asciiTheme="minorHAnsi" w:hAnsiTheme="minorHAnsi" w:cstheme="minorHAnsi"/>
          <w:b/>
          <w:sz w:val="20"/>
          <w:szCs w:val="20"/>
        </w:rPr>
        <w:t>Usługa ochrony w formie monitoringu czterech stacji uzdatniania wody w miejscowości Niemcz, Żołędowo, Niwy i Bożenkowo</w:t>
      </w:r>
    </w:p>
    <w:p w:rsidR="00193E1B" w:rsidRPr="00193E1B" w:rsidRDefault="00193E1B" w:rsidP="00697ABD">
      <w:pPr>
        <w:widowControl w:val="0"/>
        <w:numPr>
          <w:ilvl w:val="0"/>
          <w:numId w:val="28"/>
        </w:numPr>
        <w:suppressAutoHyphens/>
        <w:autoSpaceDE w:val="0"/>
        <w:rPr>
          <w:rFonts w:asciiTheme="minorHAnsi" w:hAnsiTheme="minorHAnsi" w:cstheme="minorHAnsi"/>
          <w:b/>
          <w:sz w:val="20"/>
          <w:szCs w:val="20"/>
        </w:rPr>
      </w:pPr>
      <w:r w:rsidRPr="00193E1B">
        <w:rPr>
          <w:rFonts w:asciiTheme="minorHAnsi" w:hAnsiTheme="minorHAnsi" w:cstheme="minorHAnsi"/>
          <w:b/>
          <w:sz w:val="20"/>
          <w:szCs w:val="20"/>
        </w:rPr>
        <w:t xml:space="preserve"> Podłączenie pod swój system monitorowania w celu szybkiej reakcji grup interwencyjnych. Czas dojazdu w przypadku alarmu do 15 minut. </w:t>
      </w:r>
    </w:p>
    <w:p w:rsidR="00193E1B" w:rsidRPr="00193E1B" w:rsidRDefault="00193E1B" w:rsidP="00697ABD">
      <w:pPr>
        <w:widowControl w:val="0"/>
        <w:numPr>
          <w:ilvl w:val="0"/>
          <w:numId w:val="28"/>
        </w:numPr>
        <w:suppressAutoHyphens/>
        <w:autoSpaceDE w:val="0"/>
        <w:rPr>
          <w:rFonts w:asciiTheme="minorHAnsi" w:hAnsiTheme="minorHAnsi" w:cstheme="minorHAnsi"/>
          <w:b/>
          <w:sz w:val="20"/>
          <w:szCs w:val="20"/>
        </w:rPr>
      </w:pPr>
      <w:r w:rsidRPr="00193E1B">
        <w:rPr>
          <w:rFonts w:asciiTheme="minorHAnsi" w:hAnsiTheme="minorHAnsi" w:cstheme="minorHAnsi"/>
          <w:b/>
          <w:sz w:val="20"/>
          <w:szCs w:val="20"/>
        </w:rPr>
        <w:t>Konserwacja nie rzadziej niż raz na kwartał i naprawa w przypadku uszkodzenia nie z winy Zamawiającego na koszt Wykonawcy urządzeń i systemów alarmowych zainstalowanych u Zamawiającego.</w:t>
      </w:r>
    </w:p>
    <w:p w:rsidR="00193E1B" w:rsidRPr="00193E1B" w:rsidRDefault="00193E1B" w:rsidP="00697ABD">
      <w:pPr>
        <w:widowControl w:val="0"/>
        <w:numPr>
          <w:ilvl w:val="0"/>
          <w:numId w:val="28"/>
        </w:numPr>
        <w:suppressAutoHyphens/>
        <w:autoSpaceDE w:val="0"/>
        <w:rPr>
          <w:rFonts w:asciiTheme="minorHAnsi" w:hAnsiTheme="minorHAnsi" w:cstheme="minorHAnsi"/>
          <w:b/>
          <w:sz w:val="20"/>
          <w:szCs w:val="20"/>
        </w:rPr>
      </w:pPr>
      <w:r w:rsidRPr="00193E1B">
        <w:rPr>
          <w:rFonts w:asciiTheme="minorHAnsi" w:hAnsiTheme="minorHAnsi" w:cstheme="minorHAnsi"/>
          <w:b/>
          <w:sz w:val="20"/>
          <w:szCs w:val="20"/>
        </w:rPr>
        <w:t>Monitorowanie całodobowe systemu alarmowego</w:t>
      </w:r>
    </w:p>
    <w:p w:rsidR="00193E1B" w:rsidRPr="00193E1B" w:rsidRDefault="00193E1B" w:rsidP="00697ABD">
      <w:pPr>
        <w:widowControl w:val="0"/>
        <w:numPr>
          <w:ilvl w:val="0"/>
          <w:numId w:val="28"/>
        </w:numPr>
        <w:suppressAutoHyphens/>
        <w:autoSpaceDE w:val="0"/>
        <w:rPr>
          <w:rFonts w:asciiTheme="minorHAnsi" w:hAnsiTheme="minorHAnsi" w:cstheme="minorHAnsi"/>
          <w:b/>
          <w:sz w:val="20"/>
          <w:szCs w:val="20"/>
        </w:rPr>
      </w:pPr>
      <w:r w:rsidRPr="00193E1B">
        <w:rPr>
          <w:rFonts w:asciiTheme="minorHAnsi" w:hAnsiTheme="minorHAnsi" w:cstheme="minorHAnsi"/>
          <w:b/>
          <w:sz w:val="20"/>
          <w:szCs w:val="20"/>
        </w:rPr>
        <w:t>Zapewnienie całodobowej gotowości do interwencji patrolu interwencyjnego</w:t>
      </w:r>
    </w:p>
    <w:p w:rsidR="00193E1B" w:rsidRPr="00193E1B" w:rsidRDefault="00193E1B" w:rsidP="00697ABD">
      <w:pPr>
        <w:widowControl w:val="0"/>
        <w:numPr>
          <w:ilvl w:val="0"/>
          <w:numId w:val="28"/>
        </w:numPr>
        <w:suppressAutoHyphens/>
        <w:autoSpaceDE w:val="0"/>
        <w:rPr>
          <w:rFonts w:asciiTheme="minorHAnsi" w:hAnsiTheme="minorHAnsi" w:cstheme="minorHAnsi"/>
          <w:b/>
          <w:sz w:val="20"/>
          <w:szCs w:val="20"/>
        </w:rPr>
      </w:pPr>
      <w:r w:rsidRPr="00193E1B">
        <w:rPr>
          <w:rFonts w:asciiTheme="minorHAnsi" w:hAnsiTheme="minorHAnsi" w:cstheme="minorHAnsi"/>
          <w:b/>
          <w:sz w:val="20"/>
          <w:szCs w:val="20"/>
        </w:rPr>
        <w:t>Podejmowanie natychmiastowych czynności ochrony obiektu z którego nadszedł sygnał alarmowy</w:t>
      </w:r>
    </w:p>
    <w:p w:rsidR="00193E1B" w:rsidRPr="00193E1B" w:rsidRDefault="00193E1B" w:rsidP="00697ABD">
      <w:pPr>
        <w:widowControl w:val="0"/>
        <w:numPr>
          <w:ilvl w:val="0"/>
          <w:numId w:val="28"/>
        </w:numPr>
        <w:suppressAutoHyphens/>
        <w:autoSpaceDE w:val="0"/>
        <w:rPr>
          <w:rFonts w:asciiTheme="minorHAnsi" w:hAnsiTheme="minorHAnsi" w:cstheme="minorHAnsi"/>
          <w:b/>
          <w:sz w:val="20"/>
          <w:szCs w:val="20"/>
        </w:rPr>
      </w:pPr>
      <w:r w:rsidRPr="00193E1B">
        <w:rPr>
          <w:rFonts w:asciiTheme="minorHAnsi" w:hAnsiTheme="minorHAnsi" w:cstheme="minorHAnsi"/>
          <w:b/>
          <w:sz w:val="20"/>
          <w:szCs w:val="20"/>
        </w:rPr>
        <w:t>Informowanie zamawiającego o każdych nieprawidłowościach w działaniu systemów alarmowych.</w:t>
      </w:r>
    </w:p>
    <w:p w:rsidR="00193E1B" w:rsidRPr="00193E1B" w:rsidRDefault="00193E1B" w:rsidP="00697ABD">
      <w:pPr>
        <w:widowControl w:val="0"/>
        <w:numPr>
          <w:ilvl w:val="0"/>
          <w:numId w:val="28"/>
        </w:numPr>
        <w:suppressAutoHyphens/>
        <w:autoSpaceDE w:val="0"/>
        <w:rPr>
          <w:rFonts w:asciiTheme="minorHAnsi" w:hAnsiTheme="minorHAnsi" w:cstheme="minorHAnsi"/>
          <w:b/>
          <w:sz w:val="20"/>
          <w:szCs w:val="20"/>
        </w:rPr>
      </w:pPr>
      <w:r w:rsidRPr="00193E1B">
        <w:rPr>
          <w:rFonts w:asciiTheme="minorHAnsi" w:hAnsiTheme="minorHAnsi" w:cstheme="minorHAnsi"/>
          <w:b/>
          <w:sz w:val="20"/>
          <w:szCs w:val="20"/>
        </w:rPr>
        <w:t xml:space="preserve">Pracownik ochrony w trakcie pełnienia  dyżuru zobowiązany jest do obserwacji obrazu z kamer </w:t>
      </w:r>
    </w:p>
    <w:p w:rsidR="00193E1B" w:rsidRDefault="00193E1B" w:rsidP="00193E1B">
      <w:pPr>
        <w:jc w:val="both"/>
        <w:rPr>
          <w:rFonts w:ascii="Calibri" w:hAnsi="Calibri"/>
          <w:sz w:val="20"/>
          <w:szCs w:val="20"/>
        </w:rPr>
      </w:pPr>
    </w:p>
    <w:p w:rsidR="00BE2B85" w:rsidRDefault="00BE2B85" w:rsidP="00193E1B">
      <w:pPr>
        <w:jc w:val="both"/>
        <w:rPr>
          <w:rFonts w:ascii="Calibri" w:hAnsi="Calibri"/>
          <w:sz w:val="20"/>
          <w:szCs w:val="20"/>
        </w:rPr>
      </w:pPr>
    </w:p>
    <w:p w:rsidR="00BE2B85" w:rsidRDefault="00BE2B85" w:rsidP="00193E1B">
      <w:pPr>
        <w:jc w:val="both"/>
        <w:rPr>
          <w:rFonts w:ascii="Calibri" w:hAnsi="Calibri"/>
          <w:sz w:val="20"/>
          <w:szCs w:val="20"/>
        </w:rPr>
      </w:pPr>
    </w:p>
    <w:p w:rsidR="00193E1B" w:rsidRDefault="00193E1B" w:rsidP="00193E1B">
      <w:pPr>
        <w:numPr>
          <w:ilvl w:val="0"/>
          <w:numId w:val="2"/>
        </w:numPr>
        <w:spacing w:before="120" w:after="120" w:line="276" w:lineRule="auto"/>
        <w:jc w:val="both"/>
        <w:rPr>
          <w:rFonts w:ascii="Calibri" w:hAnsi="Calibri"/>
          <w:sz w:val="20"/>
          <w:szCs w:val="20"/>
        </w:rPr>
      </w:pPr>
      <w:r>
        <w:rPr>
          <w:rFonts w:ascii="Calibri" w:hAnsi="Calibri"/>
          <w:sz w:val="20"/>
          <w:szCs w:val="20"/>
        </w:rPr>
        <w:t>Nazwy i kody opisujące przedmiot zamówienia (CPV):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00"/>
      </w:tblGrid>
      <w:tr w:rsidR="00193E1B" w:rsidTr="00193E1B">
        <w:trPr>
          <w:trHeight w:val="383"/>
        </w:trPr>
        <w:tc>
          <w:tcPr>
            <w:tcW w:w="1800" w:type="dxa"/>
            <w:tcBorders>
              <w:top w:val="single" w:sz="4" w:space="0" w:color="auto"/>
              <w:left w:val="single" w:sz="4" w:space="0" w:color="auto"/>
              <w:bottom w:val="single" w:sz="4" w:space="0" w:color="auto"/>
              <w:right w:val="single" w:sz="4" w:space="0" w:color="auto"/>
            </w:tcBorders>
            <w:vAlign w:val="center"/>
            <w:hideMark/>
          </w:tcPr>
          <w:p w:rsidR="00193E1B" w:rsidRDefault="007A71B4">
            <w:pPr>
              <w:spacing w:line="276" w:lineRule="auto"/>
              <w:rPr>
                <w:rFonts w:ascii="Calibri" w:hAnsi="Calibri"/>
                <w:b/>
                <w:sz w:val="20"/>
                <w:szCs w:val="20"/>
              </w:rPr>
            </w:pPr>
            <w:r>
              <w:rPr>
                <w:rFonts w:ascii="Calibri" w:hAnsi="Calibri"/>
                <w:b/>
                <w:sz w:val="20"/>
                <w:szCs w:val="20"/>
              </w:rPr>
              <w:t>79710000-4</w:t>
            </w:r>
          </w:p>
        </w:tc>
        <w:tc>
          <w:tcPr>
            <w:tcW w:w="6300" w:type="dxa"/>
            <w:tcBorders>
              <w:top w:val="single" w:sz="4" w:space="0" w:color="auto"/>
              <w:left w:val="single" w:sz="4" w:space="0" w:color="auto"/>
              <w:bottom w:val="single" w:sz="4" w:space="0" w:color="auto"/>
              <w:right w:val="single" w:sz="4" w:space="0" w:color="auto"/>
            </w:tcBorders>
            <w:vAlign w:val="center"/>
            <w:hideMark/>
          </w:tcPr>
          <w:p w:rsidR="00193E1B" w:rsidRPr="007A71B4" w:rsidRDefault="007A71B4">
            <w:pPr>
              <w:spacing w:line="276" w:lineRule="auto"/>
              <w:rPr>
                <w:rFonts w:ascii="Calibri" w:hAnsi="Calibri"/>
                <w:b/>
                <w:sz w:val="20"/>
                <w:szCs w:val="20"/>
              </w:rPr>
            </w:pPr>
            <w:r w:rsidRPr="007A71B4">
              <w:rPr>
                <w:rFonts w:ascii="EUAlbertina" w:hAnsi="EUAlbertina" w:cs="EUAlbertina"/>
                <w:b/>
                <w:sz w:val="17"/>
                <w:szCs w:val="17"/>
              </w:rPr>
              <w:t>USŁUGI OCHRONIARSKIE</w:t>
            </w:r>
          </w:p>
        </w:tc>
      </w:tr>
    </w:tbl>
    <w:p w:rsidR="00193E1B" w:rsidRDefault="00193E1B" w:rsidP="00193E1B">
      <w:pPr>
        <w:tabs>
          <w:tab w:val="left" w:pos="540"/>
        </w:tabs>
        <w:ind w:left="360"/>
        <w:rPr>
          <w:rFonts w:ascii="Calibri" w:hAnsi="Calibri" w:cs="Arial"/>
          <w:sz w:val="20"/>
          <w:szCs w:val="20"/>
        </w:rPr>
      </w:pPr>
    </w:p>
    <w:p w:rsidR="00BE2B85" w:rsidRDefault="00BE2B85" w:rsidP="00697ABD">
      <w:pPr>
        <w:numPr>
          <w:ilvl w:val="0"/>
          <w:numId w:val="32"/>
        </w:numPr>
        <w:spacing w:before="120" w:after="120" w:line="276" w:lineRule="auto"/>
        <w:jc w:val="both"/>
        <w:rPr>
          <w:rFonts w:ascii="Calibri" w:hAnsi="Calibri"/>
          <w:sz w:val="20"/>
          <w:szCs w:val="20"/>
        </w:rPr>
      </w:pPr>
      <w:r w:rsidRPr="000D712E">
        <w:rPr>
          <w:rFonts w:ascii="Calibri" w:hAnsi="Calibri"/>
          <w:sz w:val="20"/>
          <w:szCs w:val="20"/>
        </w:rPr>
        <w:t>Zamawiający żąda wskazania w ofercie części zamówienia, których wykonanie Wykonawca zamierza powierzyć podwykonawcy</w:t>
      </w:r>
      <w:r>
        <w:rPr>
          <w:rFonts w:ascii="Calibri" w:hAnsi="Calibri"/>
          <w:sz w:val="20"/>
          <w:szCs w:val="20"/>
        </w:rPr>
        <w:t>.</w:t>
      </w:r>
    </w:p>
    <w:p w:rsidR="00BE2B85" w:rsidRPr="00FD1549" w:rsidRDefault="00BE2B85" w:rsidP="00697ABD">
      <w:pPr>
        <w:numPr>
          <w:ilvl w:val="0"/>
          <w:numId w:val="32"/>
        </w:numPr>
        <w:spacing w:before="120" w:after="120" w:line="276" w:lineRule="auto"/>
        <w:jc w:val="both"/>
        <w:rPr>
          <w:rFonts w:ascii="Calibri" w:hAnsi="Calibri"/>
          <w:sz w:val="18"/>
          <w:szCs w:val="20"/>
        </w:rPr>
      </w:pPr>
      <w:r w:rsidRPr="00C05688">
        <w:rPr>
          <w:rFonts w:ascii="Calibri" w:hAnsi="Calibri" w:cs="Arial"/>
          <w:sz w:val="20"/>
          <w:szCs w:val="20"/>
        </w:rPr>
        <w:t>Zamawiający wymaga zatrudnienia na podstawie umowy o pracę przez wykonawcę lub podwykonawcę osób wykonujących wskazane poniżej czynności w trakcie realizacji zamówienia</w:t>
      </w:r>
      <w:r w:rsidRPr="00FD1549">
        <w:rPr>
          <w:rFonts w:ascii="Calibri" w:hAnsi="Calibri"/>
          <w:sz w:val="20"/>
          <w:szCs w:val="22"/>
        </w:rPr>
        <w:t>, których realizacja musi następować w ramach umowy o pracę w rozumieniu przepisów ustawy z dnia 26 czerwca 1976 r. Kodeks pracy (Dz. U. z 201</w:t>
      </w:r>
      <w:r w:rsidR="00441ACF">
        <w:rPr>
          <w:rFonts w:ascii="Calibri" w:hAnsi="Calibri"/>
          <w:sz w:val="20"/>
          <w:szCs w:val="22"/>
        </w:rPr>
        <w:t>8</w:t>
      </w:r>
      <w:r w:rsidRPr="00FD1549">
        <w:rPr>
          <w:rFonts w:ascii="Calibri" w:hAnsi="Calibri"/>
          <w:sz w:val="20"/>
          <w:szCs w:val="22"/>
        </w:rPr>
        <w:t xml:space="preserve"> r., poz. 10</w:t>
      </w:r>
      <w:r w:rsidR="00441ACF">
        <w:rPr>
          <w:rFonts w:ascii="Calibri" w:hAnsi="Calibri"/>
          <w:sz w:val="20"/>
          <w:szCs w:val="22"/>
        </w:rPr>
        <w:t>8</w:t>
      </w:r>
      <w:r w:rsidRPr="00FD1549">
        <w:rPr>
          <w:rFonts w:ascii="Calibri" w:hAnsi="Calibri"/>
          <w:sz w:val="20"/>
          <w:szCs w:val="22"/>
        </w:rPr>
        <w:t xml:space="preserve"> ze zm.)</w:t>
      </w:r>
    </w:p>
    <w:p w:rsidR="00BE2B85" w:rsidRPr="00861986" w:rsidRDefault="00BE2B85" w:rsidP="00BE2B85">
      <w:pPr>
        <w:tabs>
          <w:tab w:val="left" w:pos="540"/>
        </w:tabs>
        <w:ind w:firstLine="540"/>
        <w:rPr>
          <w:rFonts w:asciiTheme="minorHAnsi" w:hAnsiTheme="minorHAnsi"/>
          <w:sz w:val="20"/>
          <w:szCs w:val="20"/>
        </w:rPr>
      </w:pPr>
      <w:r w:rsidRPr="00861986">
        <w:rPr>
          <w:rFonts w:asciiTheme="minorHAnsi" w:hAnsiTheme="minorHAnsi"/>
          <w:sz w:val="20"/>
          <w:szCs w:val="20"/>
        </w:rPr>
        <w:t xml:space="preserve">1) </w:t>
      </w:r>
      <w:r>
        <w:rPr>
          <w:rFonts w:asciiTheme="minorHAnsi" w:hAnsiTheme="minorHAnsi"/>
          <w:sz w:val="20"/>
          <w:szCs w:val="20"/>
        </w:rPr>
        <w:t>usługa ochrony</w:t>
      </w:r>
    </w:p>
    <w:p w:rsidR="00BE2B85" w:rsidRDefault="00BE2B85" w:rsidP="00BE2B85">
      <w:pPr>
        <w:tabs>
          <w:tab w:val="left" w:pos="540"/>
        </w:tabs>
        <w:rPr>
          <w:rFonts w:ascii="Calibri" w:hAnsi="Calibri"/>
          <w:sz w:val="20"/>
          <w:szCs w:val="20"/>
        </w:rPr>
      </w:pPr>
    </w:p>
    <w:p w:rsidR="00193E1B" w:rsidRDefault="00193E1B" w:rsidP="00193E1B">
      <w:pPr>
        <w:tabs>
          <w:tab w:val="left" w:pos="540"/>
        </w:tabs>
        <w:rPr>
          <w:rFonts w:ascii="Calibri" w:hAnsi="Calibri"/>
          <w:sz w:val="20"/>
          <w:szCs w:val="20"/>
        </w:rPr>
      </w:pPr>
      <w:r>
        <w:rPr>
          <w:rFonts w:ascii="Calibri" w:hAnsi="Calibri"/>
          <w:sz w:val="20"/>
          <w:szCs w:val="20"/>
        </w:rPr>
        <w:t>Dokumentowanie zatrudnienia osób wykonujących wskazane w poprzednim pkt czynności będzie polegało na:</w:t>
      </w:r>
    </w:p>
    <w:p w:rsidR="00193E1B" w:rsidRDefault="00193E1B" w:rsidP="00193E1B">
      <w:pPr>
        <w:tabs>
          <w:tab w:val="left" w:pos="540"/>
        </w:tabs>
        <w:jc w:val="both"/>
        <w:rPr>
          <w:rFonts w:ascii="Calibri" w:hAnsi="Calibri"/>
          <w:sz w:val="20"/>
          <w:szCs w:val="20"/>
        </w:rPr>
      </w:pPr>
      <w:r>
        <w:rPr>
          <w:rFonts w:ascii="Calibri" w:hAnsi="Calibri"/>
          <w:sz w:val="20"/>
          <w:szCs w:val="20"/>
        </w:rPr>
        <w:t>1) na etapie po zawarciu umowy, a przed przystąpieniem do realizacji robót – Wykonawca w terminie 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p>
    <w:p w:rsidR="00193E1B" w:rsidRDefault="00193E1B" w:rsidP="00193E1B">
      <w:pPr>
        <w:tabs>
          <w:tab w:val="left" w:pos="540"/>
        </w:tabs>
        <w:jc w:val="both"/>
        <w:rPr>
          <w:rFonts w:ascii="Calibri" w:hAnsi="Calibri"/>
          <w:sz w:val="20"/>
          <w:szCs w:val="20"/>
        </w:rPr>
      </w:pPr>
      <w:r>
        <w:rPr>
          <w:rFonts w:ascii="Calibri" w:hAnsi="Calibri"/>
          <w:sz w:val="20"/>
          <w:szCs w:val="20"/>
        </w:rPr>
        <w:t>2) na etapie realizacji umowy – Wykonawca na każde pisemne żądanie Zamawiającego w terminie 7 dni roboczych przedkładał będzie Zamawiającemu raport na temat stanu i sposobu za</w:t>
      </w:r>
      <w:r w:rsidR="00C82A75">
        <w:rPr>
          <w:rFonts w:ascii="Calibri" w:hAnsi="Calibri"/>
          <w:sz w:val="20"/>
          <w:szCs w:val="20"/>
        </w:rPr>
        <w:t xml:space="preserve">trudnienia osób zaangażowanych </w:t>
      </w:r>
      <w:r>
        <w:rPr>
          <w:rFonts w:ascii="Calibri" w:hAnsi="Calibri"/>
          <w:sz w:val="20"/>
          <w:szCs w:val="20"/>
        </w:rPr>
        <w:t>w wykonywanie czynności wskazanych w SIWZ, tj. oświadczenia zatrudnionych osób o zatrudnieniu na umowę o pracę oraz będzie przedkładał dowody odprowadzenia składek ZUS od umów o pracę zatrudnionych osób.</w:t>
      </w:r>
    </w:p>
    <w:p w:rsidR="00193E1B" w:rsidRDefault="00193E1B" w:rsidP="00697ABD">
      <w:pPr>
        <w:numPr>
          <w:ilvl w:val="0"/>
          <w:numId w:val="3"/>
        </w:numPr>
        <w:spacing w:before="120" w:after="120" w:line="276" w:lineRule="auto"/>
        <w:jc w:val="both"/>
        <w:rPr>
          <w:rFonts w:ascii="Calibri" w:hAnsi="Calibri"/>
          <w:sz w:val="20"/>
          <w:szCs w:val="20"/>
        </w:rPr>
      </w:pPr>
      <w:r>
        <w:rPr>
          <w:rFonts w:ascii="Calibri" w:hAnsi="Calibri" w:cs="Arial"/>
          <w:sz w:val="20"/>
          <w:szCs w:val="20"/>
        </w:rPr>
        <w:t>Zamawiający nie zastrzega obowiązku osobistego wykonania zamówienia przez Wykonawcę.</w:t>
      </w:r>
    </w:p>
    <w:p w:rsidR="00193E1B" w:rsidRDefault="00193E1B" w:rsidP="00697ABD">
      <w:pPr>
        <w:numPr>
          <w:ilvl w:val="0"/>
          <w:numId w:val="3"/>
        </w:numPr>
        <w:spacing w:before="120" w:after="120" w:line="276" w:lineRule="auto"/>
        <w:jc w:val="both"/>
        <w:rPr>
          <w:rFonts w:ascii="Calibri" w:hAnsi="Calibri"/>
          <w:sz w:val="20"/>
          <w:szCs w:val="20"/>
        </w:rPr>
      </w:pPr>
      <w:r>
        <w:rPr>
          <w:rFonts w:ascii="Calibri" w:hAnsi="Calibri"/>
          <w:sz w:val="20"/>
          <w:szCs w:val="20"/>
        </w:rPr>
        <w:t xml:space="preserve">Miejsce realizacji zamówienia: </w:t>
      </w:r>
      <w:r w:rsidR="0014533A">
        <w:rPr>
          <w:rFonts w:ascii="Calibri" w:hAnsi="Calibri"/>
          <w:sz w:val="20"/>
          <w:szCs w:val="20"/>
        </w:rPr>
        <w:t>Obiekty Gminnego Zakładu Komunalnego w Żołędowie</w:t>
      </w:r>
    </w:p>
    <w:p w:rsidR="00193E1B" w:rsidRDefault="00193E1B" w:rsidP="00193E1B">
      <w:pPr>
        <w:keepNext/>
        <w:widowControl w:val="0"/>
        <w:shd w:val="clear" w:color="auto" w:fill="A6A6A6"/>
        <w:tabs>
          <w:tab w:val="left" w:pos="360"/>
        </w:tabs>
        <w:adjustRightInd w:val="0"/>
        <w:spacing w:line="276" w:lineRule="auto"/>
        <w:jc w:val="both"/>
        <w:textAlignment w:val="baseline"/>
        <w:rPr>
          <w:rFonts w:ascii="Calibri" w:hAnsi="Calibri"/>
          <w:b/>
          <w:bCs/>
          <w:sz w:val="20"/>
          <w:szCs w:val="20"/>
        </w:rPr>
      </w:pPr>
      <w:r>
        <w:rPr>
          <w:rFonts w:ascii="Calibri" w:hAnsi="Calibri"/>
          <w:b/>
          <w:bCs/>
          <w:sz w:val="20"/>
          <w:szCs w:val="20"/>
        </w:rPr>
        <w:t>Rozdz.</w:t>
      </w:r>
      <w:r w:rsidR="0014533A">
        <w:rPr>
          <w:rFonts w:ascii="Calibri" w:hAnsi="Calibri"/>
          <w:b/>
          <w:bCs/>
          <w:sz w:val="20"/>
          <w:szCs w:val="20"/>
        </w:rPr>
        <w:t xml:space="preserve"> </w:t>
      </w:r>
      <w:r>
        <w:rPr>
          <w:rFonts w:ascii="Calibri" w:hAnsi="Calibri"/>
          <w:b/>
          <w:bCs/>
          <w:sz w:val="20"/>
          <w:szCs w:val="20"/>
        </w:rPr>
        <w:t>IV</w:t>
      </w:r>
      <w:r>
        <w:rPr>
          <w:rFonts w:ascii="Calibri" w:hAnsi="Calibri"/>
          <w:b/>
          <w:bCs/>
          <w:sz w:val="20"/>
          <w:szCs w:val="20"/>
        </w:rPr>
        <w:tab/>
        <w:t>Opis części zamówienia.</w:t>
      </w:r>
    </w:p>
    <w:p w:rsidR="00193E1B" w:rsidRDefault="00193E1B" w:rsidP="00193E1B">
      <w:pPr>
        <w:pStyle w:val="Tekstpodstawowy"/>
        <w:widowControl w:val="0"/>
        <w:adjustRightInd w:val="0"/>
        <w:spacing w:before="120" w:line="276" w:lineRule="auto"/>
        <w:textAlignment w:val="baseline"/>
        <w:rPr>
          <w:rFonts w:ascii="Calibri" w:hAnsi="Calibri"/>
          <w:sz w:val="20"/>
          <w:szCs w:val="20"/>
        </w:rPr>
      </w:pPr>
      <w:r>
        <w:rPr>
          <w:rFonts w:ascii="Calibri" w:hAnsi="Calibri"/>
          <w:sz w:val="20"/>
          <w:szCs w:val="20"/>
        </w:rPr>
        <w:t>Zamawiający nie dopuszcza składanie ofert częściowych.</w:t>
      </w:r>
    </w:p>
    <w:p w:rsidR="00193E1B" w:rsidRDefault="00193E1B" w:rsidP="00193E1B">
      <w:pPr>
        <w:shd w:val="clear" w:color="auto" w:fill="A6A6A6"/>
        <w:spacing w:line="276" w:lineRule="auto"/>
        <w:jc w:val="both"/>
        <w:rPr>
          <w:rFonts w:ascii="Calibri" w:hAnsi="Calibri"/>
          <w:b/>
          <w:bCs/>
          <w:sz w:val="20"/>
          <w:szCs w:val="20"/>
        </w:rPr>
      </w:pPr>
      <w:r>
        <w:rPr>
          <w:rFonts w:ascii="Calibri" w:hAnsi="Calibri"/>
          <w:b/>
          <w:bCs/>
          <w:sz w:val="20"/>
          <w:szCs w:val="20"/>
        </w:rPr>
        <w:t>Rozdz.</w:t>
      </w:r>
      <w:r w:rsidR="0014533A">
        <w:rPr>
          <w:rFonts w:ascii="Calibri" w:hAnsi="Calibri"/>
          <w:b/>
          <w:bCs/>
          <w:sz w:val="20"/>
          <w:szCs w:val="20"/>
        </w:rPr>
        <w:t xml:space="preserve"> </w:t>
      </w:r>
      <w:r>
        <w:rPr>
          <w:rFonts w:ascii="Calibri" w:hAnsi="Calibri"/>
          <w:b/>
          <w:bCs/>
          <w:sz w:val="20"/>
          <w:szCs w:val="20"/>
        </w:rPr>
        <w:t>V</w:t>
      </w:r>
      <w:r>
        <w:rPr>
          <w:rFonts w:ascii="Calibri" w:hAnsi="Calibri"/>
          <w:b/>
          <w:bCs/>
          <w:sz w:val="20"/>
          <w:szCs w:val="20"/>
        </w:rPr>
        <w:tab/>
        <w:t>Zamówienia, o których mowa w art. 67 ust. 1 pkt 7 ustawy.</w:t>
      </w:r>
    </w:p>
    <w:p w:rsidR="00193E1B" w:rsidRDefault="00193E1B" w:rsidP="00193E1B">
      <w:pPr>
        <w:spacing w:before="120" w:line="276" w:lineRule="auto"/>
        <w:jc w:val="both"/>
        <w:rPr>
          <w:rFonts w:ascii="Calibri" w:hAnsi="Calibri"/>
          <w:sz w:val="20"/>
          <w:szCs w:val="20"/>
        </w:rPr>
      </w:pPr>
      <w:r>
        <w:rPr>
          <w:rFonts w:ascii="Calibri" w:hAnsi="Calibri"/>
          <w:sz w:val="20"/>
          <w:szCs w:val="20"/>
        </w:rPr>
        <w:t xml:space="preserve">Zamawiający </w:t>
      </w:r>
      <w:r>
        <w:rPr>
          <w:rFonts w:ascii="Calibri" w:hAnsi="Calibri"/>
          <w:iCs/>
          <w:sz w:val="20"/>
          <w:szCs w:val="20"/>
        </w:rPr>
        <w:t>nie przewiduje</w:t>
      </w:r>
      <w:r>
        <w:rPr>
          <w:rFonts w:ascii="Calibri" w:hAnsi="Calibri"/>
          <w:sz w:val="20"/>
          <w:szCs w:val="20"/>
        </w:rPr>
        <w:t xml:space="preserve"> udzielenia zamówień, o których mowa w art. 67 ust. 1 pkt 7  ustawy.</w:t>
      </w:r>
    </w:p>
    <w:p w:rsidR="00193E1B" w:rsidRDefault="00193E1B" w:rsidP="00193E1B">
      <w:pPr>
        <w:keepNext/>
        <w:shd w:val="clear" w:color="auto" w:fill="A6A6A6"/>
        <w:spacing w:line="276" w:lineRule="auto"/>
        <w:jc w:val="both"/>
        <w:rPr>
          <w:rFonts w:ascii="Calibri" w:hAnsi="Calibri"/>
          <w:b/>
          <w:bCs/>
          <w:sz w:val="20"/>
          <w:szCs w:val="20"/>
        </w:rPr>
      </w:pPr>
      <w:r>
        <w:rPr>
          <w:rFonts w:ascii="Calibri" w:hAnsi="Calibri"/>
          <w:b/>
          <w:bCs/>
          <w:sz w:val="20"/>
          <w:szCs w:val="20"/>
        </w:rPr>
        <w:t>Rozdz.VI</w:t>
      </w:r>
      <w:r>
        <w:rPr>
          <w:rFonts w:ascii="Calibri" w:hAnsi="Calibri"/>
          <w:b/>
          <w:bCs/>
          <w:sz w:val="20"/>
          <w:szCs w:val="20"/>
        </w:rPr>
        <w:tab/>
        <w:t>Oferty wariantowe.</w:t>
      </w:r>
    </w:p>
    <w:p w:rsidR="00193E1B" w:rsidRDefault="00193E1B" w:rsidP="00193E1B">
      <w:pPr>
        <w:tabs>
          <w:tab w:val="left" w:pos="9350"/>
        </w:tabs>
        <w:spacing w:before="120" w:line="276" w:lineRule="auto"/>
        <w:jc w:val="both"/>
        <w:rPr>
          <w:rFonts w:ascii="Calibri" w:hAnsi="Calibri"/>
          <w:sz w:val="20"/>
          <w:szCs w:val="20"/>
        </w:rPr>
      </w:pPr>
      <w:r>
        <w:rPr>
          <w:rFonts w:ascii="Calibri" w:hAnsi="Calibri"/>
          <w:sz w:val="20"/>
          <w:szCs w:val="20"/>
        </w:rPr>
        <w:t>Zamawiający nie dopuszcza składania ofert wariantowych.</w:t>
      </w:r>
    </w:p>
    <w:p w:rsidR="00193E1B" w:rsidRDefault="00193E1B" w:rsidP="00193E1B">
      <w:pPr>
        <w:shd w:val="clear" w:color="auto" w:fill="A6A6A6"/>
        <w:spacing w:line="276" w:lineRule="auto"/>
        <w:jc w:val="both"/>
        <w:rPr>
          <w:rFonts w:ascii="Calibri" w:hAnsi="Calibri"/>
          <w:b/>
          <w:bCs/>
          <w:sz w:val="20"/>
          <w:szCs w:val="20"/>
        </w:rPr>
      </w:pPr>
      <w:r>
        <w:rPr>
          <w:rFonts w:ascii="Calibri" w:hAnsi="Calibri"/>
          <w:b/>
          <w:bCs/>
          <w:sz w:val="20"/>
          <w:szCs w:val="20"/>
        </w:rPr>
        <w:t>Rozdz.</w:t>
      </w:r>
      <w:r w:rsidR="0014533A">
        <w:rPr>
          <w:rFonts w:ascii="Calibri" w:hAnsi="Calibri"/>
          <w:b/>
          <w:bCs/>
          <w:sz w:val="20"/>
          <w:szCs w:val="20"/>
        </w:rPr>
        <w:t xml:space="preserve"> </w:t>
      </w:r>
      <w:r>
        <w:rPr>
          <w:rFonts w:ascii="Calibri" w:hAnsi="Calibri"/>
          <w:b/>
          <w:bCs/>
          <w:sz w:val="20"/>
          <w:szCs w:val="20"/>
        </w:rPr>
        <w:t>VII</w:t>
      </w:r>
      <w:r>
        <w:rPr>
          <w:rFonts w:ascii="Calibri" w:hAnsi="Calibri"/>
          <w:b/>
          <w:bCs/>
          <w:sz w:val="20"/>
          <w:szCs w:val="20"/>
        </w:rPr>
        <w:tab/>
        <w:t>Termin wykonania zamówienia.</w:t>
      </w:r>
    </w:p>
    <w:p w:rsidR="00193E1B" w:rsidRDefault="00193E1B" w:rsidP="00193E1B">
      <w:pPr>
        <w:spacing w:before="120" w:line="276" w:lineRule="auto"/>
        <w:jc w:val="both"/>
        <w:rPr>
          <w:rFonts w:ascii="Calibri" w:hAnsi="Calibri"/>
          <w:b/>
          <w:sz w:val="20"/>
          <w:szCs w:val="20"/>
        </w:rPr>
      </w:pPr>
      <w:r>
        <w:rPr>
          <w:rFonts w:ascii="Calibri" w:hAnsi="Calibri"/>
          <w:sz w:val="20"/>
          <w:szCs w:val="20"/>
        </w:rPr>
        <w:t xml:space="preserve">Zamawiający wymaga realizacji zamówienia w terminie </w:t>
      </w:r>
      <w:r w:rsidR="0014533A" w:rsidRPr="00063F48">
        <w:rPr>
          <w:rFonts w:ascii="Calibri" w:hAnsi="Calibri"/>
          <w:b/>
          <w:sz w:val="20"/>
          <w:szCs w:val="20"/>
        </w:rPr>
        <w:t>od 01.07.20</w:t>
      </w:r>
      <w:r w:rsidR="000025E8">
        <w:rPr>
          <w:rFonts w:ascii="Calibri" w:hAnsi="Calibri"/>
          <w:b/>
          <w:sz w:val="20"/>
          <w:szCs w:val="20"/>
        </w:rPr>
        <w:t>20 r. – do 30.06.2021</w:t>
      </w:r>
      <w:r w:rsidR="0014533A" w:rsidRPr="00063F48">
        <w:rPr>
          <w:rFonts w:ascii="Calibri" w:hAnsi="Calibri"/>
          <w:b/>
          <w:sz w:val="20"/>
          <w:szCs w:val="20"/>
        </w:rPr>
        <w:t xml:space="preserve"> r.</w:t>
      </w:r>
    </w:p>
    <w:p w:rsidR="00193E1B" w:rsidRDefault="00193E1B" w:rsidP="00193E1B">
      <w:pPr>
        <w:keepNext/>
        <w:shd w:val="clear" w:color="auto" w:fill="A6A6A6"/>
        <w:spacing w:line="276" w:lineRule="auto"/>
        <w:ind w:left="1418" w:hanging="1418"/>
        <w:jc w:val="both"/>
        <w:rPr>
          <w:rFonts w:ascii="Calibri" w:hAnsi="Calibri"/>
          <w:b/>
          <w:bCs/>
          <w:sz w:val="20"/>
          <w:szCs w:val="20"/>
        </w:rPr>
      </w:pPr>
      <w:r>
        <w:rPr>
          <w:rFonts w:ascii="Calibri" w:hAnsi="Calibri"/>
          <w:b/>
          <w:bCs/>
          <w:sz w:val="20"/>
          <w:szCs w:val="20"/>
        </w:rPr>
        <w:t>Rozdz.</w:t>
      </w:r>
      <w:r w:rsidR="0014533A">
        <w:rPr>
          <w:rFonts w:ascii="Calibri" w:hAnsi="Calibri"/>
          <w:b/>
          <w:bCs/>
          <w:sz w:val="20"/>
          <w:szCs w:val="20"/>
        </w:rPr>
        <w:t xml:space="preserve"> </w:t>
      </w:r>
      <w:r>
        <w:rPr>
          <w:rFonts w:ascii="Calibri" w:hAnsi="Calibri"/>
          <w:b/>
          <w:bCs/>
          <w:sz w:val="20"/>
          <w:szCs w:val="20"/>
        </w:rPr>
        <w:t>VIII</w:t>
      </w:r>
      <w:r>
        <w:rPr>
          <w:rFonts w:ascii="Calibri" w:hAnsi="Calibri"/>
          <w:b/>
          <w:bCs/>
          <w:sz w:val="20"/>
          <w:szCs w:val="20"/>
        </w:rPr>
        <w:tab/>
        <w:t>Warunki udziału w postępowaniu.</w:t>
      </w:r>
    </w:p>
    <w:p w:rsidR="00193E1B" w:rsidRDefault="00193E1B" w:rsidP="00697ABD">
      <w:pPr>
        <w:numPr>
          <w:ilvl w:val="0"/>
          <w:numId w:val="5"/>
        </w:numPr>
        <w:tabs>
          <w:tab w:val="left" w:pos="284"/>
        </w:tabs>
        <w:spacing w:before="120" w:line="276" w:lineRule="auto"/>
        <w:ind w:left="284" w:hanging="284"/>
        <w:jc w:val="both"/>
        <w:rPr>
          <w:rFonts w:ascii="Calibri" w:hAnsi="Calibri"/>
          <w:sz w:val="20"/>
          <w:szCs w:val="20"/>
        </w:rPr>
      </w:pPr>
      <w:r>
        <w:rPr>
          <w:rFonts w:ascii="Calibri" w:hAnsi="Calibri"/>
          <w:sz w:val="20"/>
          <w:szCs w:val="20"/>
        </w:rPr>
        <w:t>O udzielenie zamówienia mogą się ubiegać Wykonawcy, którzy:</w:t>
      </w:r>
    </w:p>
    <w:p w:rsidR="00193E1B" w:rsidRDefault="00193E1B" w:rsidP="00697ABD">
      <w:pPr>
        <w:pStyle w:val="Akapitzlist"/>
        <w:numPr>
          <w:ilvl w:val="0"/>
          <w:numId w:val="6"/>
        </w:numPr>
        <w:tabs>
          <w:tab w:val="left" w:pos="284"/>
        </w:tabs>
        <w:spacing w:before="120"/>
        <w:ind w:left="641" w:hanging="357"/>
        <w:jc w:val="both"/>
        <w:rPr>
          <w:rFonts w:ascii="Calibri" w:hAnsi="Calibri"/>
          <w:sz w:val="20"/>
          <w:szCs w:val="20"/>
        </w:rPr>
      </w:pPr>
      <w:r>
        <w:rPr>
          <w:rFonts w:ascii="Calibri" w:hAnsi="Calibri"/>
          <w:sz w:val="20"/>
          <w:szCs w:val="20"/>
        </w:rPr>
        <w:t>Nie podlegają wykluczeniu;</w:t>
      </w:r>
    </w:p>
    <w:p w:rsidR="00193E1B" w:rsidRDefault="00193E1B" w:rsidP="00697ABD">
      <w:pPr>
        <w:pStyle w:val="Akapitzlist"/>
        <w:numPr>
          <w:ilvl w:val="0"/>
          <w:numId w:val="6"/>
        </w:numPr>
        <w:tabs>
          <w:tab w:val="left" w:pos="284"/>
        </w:tabs>
        <w:spacing w:before="120"/>
        <w:ind w:left="641" w:hanging="357"/>
        <w:jc w:val="both"/>
        <w:rPr>
          <w:rFonts w:ascii="Calibri" w:hAnsi="Calibri"/>
          <w:sz w:val="20"/>
          <w:szCs w:val="20"/>
        </w:rPr>
      </w:pPr>
      <w:r>
        <w:rPr>
          <w:rFonts w:ascii="Calibri" w:hAnsi="Calibri"/>
          <w:sz w:val="20"/>
          <w:szCs w:val="20"/>
        </w:rPr>
        <w:t xml:space="preserve">Spełniają warunki udziału w postępowaniu, określone przez Zamawiającego w Ogłoszeniu </w:t>
      </w:r>
      <w:r>
        <w:rPr>
          <w:rFonts w:ascii="Calibri" w:hAnsi="Calibri"/>
          <w:sz w:val="20"/>
          <w:szCs w:val="20"/>
        </w:rPr>
        <w:br/>
        <w:t>o zamówieniu i niniejszej SIWZ.</w:t>
      </w:r>
    </w:p>
    <w:p w:rsidR="00193E1B" w:rsidRDefault="00063F48" w:rsidP="00697ABD">
      <w:pPr>
        <w:numPr>
          <w:ilvl w:val="0"/>
          <w:numId w:val="5"/>
        </w:numPr>
        <w:tabs>
          <w:tab w:val="left" w:pos="284"/>
        </w:tabs>
        <w:spacing w:before="120" w:line="276" w:lineRule="auto"/>
        <w:ind w:left="284" w:hanging="284"/>
        <w:jc w:val="both"/>
        <w:rPr>
          <w:rFonts w:ascii="Calibri" w:hAnsi="Calibri"/>
          <w:sz w:val="20"/>
          <w:szCs w:val="20"/>
        </w:rPr>
      </w:pPr>
      <w:r>
        <w:rPr>
          <w:rFonts w:ascii="Calibri" w:hAnsi="Calibri"/>
          <w:sz w:val="20"/>
          <w:szCs w:val="20"/>
        </w:rPr>
        <w:t xml:space="preserve">Zgodnie z art. 24 a </w:t>
      </w:r>
      <w:r w:rsidR="00193E1B">
        <w:rPr>
          <w:rFonts w:ascii="Calibri" w:hAnsi="Calibri"/>
          <w:sz w:val="20"/>
          <w:szCs w:val="20"/>
        </w:rPr>
        <w:t xml:space="preserve"> ustawy, Zamawiający dokona oceny ofert, a następnie zbada czy Wykonawca, którego oferta została najwyżej oceniona zgodnie z kryteriami oceny ofert, określonymi w SIWZ, nie podlega wykluczeniu oraz spełnia warunki udziału w postępowaniu.</w:t>
      </w:r>
    </w:p>
    <w:p w:rsidR="00193E1B" w:rsidRDefault="00193E1B" w:rsidP="00697ABD">
      <w:pPr>
        <w:numPr>
          <w:ilvl w:val="0"/>
          <w:numId w:val="5"/>
        </w:numPr>
        <w:tabs>
          <w:tab w:val="left" w:pos="284"/>
        </w:tabs>
        <w:spacing w:before="120" w:line="276" w:lineRule="auto"/>
        <w:ind w:left="284" w:hanging="284"/>
        <w:jc w:val="both"/>
        <w:rPr>
          <w:rFonts w:ascii="Calibri" w:hAnsi="Calibri"/>
          <w:sz w:val="20"/>
          <w:szCs w:val="20"/>
        </w:rPr>
      </w:pPr>
      <w:r>
        <w:rPr>
          <w:rFonts w:ascii="Calibri" w:hAnsi="Calibri"/>
          <w:sz w:val="20"/>
          <w:szCs w:val="20"/>
        </w:rPr>
        <w:lastRenderedPageBreak/>
        <w:t>Zamawiający wymaga wykazania spełniania następujących warunków określonych w art. 22 ust. 1b ustawy, dotyczących:</w:t>
      </w:r>
    </w:p>
    <w:p w:rsidR="00674D6F" w:rsidRPr="00D86C65" w:rsidRDefault="00063F48" w:rsidP="00697ABD">
      <w:pPr>
        <w:pStyle w:val="Nagwek3"/>
        <w:keepLines/>
        <w:widowControl w:val="0"/>
        <w:numPr>
          <w:ilvl w:val="1"/>
          <w:numId w:val="7"/>
        </w:numPr>
        <w:suppressAutoHyphens/>
        <w:spacing w:before="60" w:line="276" w:lineRule="auto"/>
        <w:ind w:hanging="76"/>
        <w:jc w:val="both"/>
        <w:rPr>
          <w:rFonts w:asciiTheme="minorHAnsi" w:hAnsiTheme="minorHAnsi" w:cstheme="minorHAnsi"/>
          <w:b w:val="0"/>
          <w:sz w:val="20"/>
          <w:szCs w:val="20"/>
        </w:rPr>
      </w:pPr>
      <w:bookmarkStart w:id="0" w:name="_Ref457848809"/>
      <w:r>
        <w:rPr>
          <w:rFonts w:ascii="Calibri" w:hAnsi="Calibri"/>
          <w:sz w:val="20"/>
          <w:szCs w:val="20"/>
        </w:rPr>
        <w:t>kompetencji lub uprawnienia</w:t>
      </w:r>
      <w:r w:rsidR="00193E1B">
        <w:rPr>
          <w:rFonts w:ascii="Calibri" w:hAnsi="Calibri"/>
          <w:b w:val="0"/>
          <w:sz w:val="20"/>
          <w:szCs w:val="20"/>
        </w:rPr>
        <w:t xml:space="preserve"> </w:t>
      </w:r>
      <w:bookmarkEnd w:id="0"/>
      <w:r w:rsidR="00674D6F" w:rsidRPr="00D86C65">
        <w:rPr>
          <w:rFonts w:asciiTheme="minorHAnsi" w:hAnsiTheme="minorHAnsi" w:cstheme="minorHAnsi"/>
          <w:b w:val="0"/>
          <w:sz w:val="20"/>
          <w:szCs w:val="20"/>
        </w:rPr>
        <w:t>–</w:t>
      </w:r>
      <w:r w:rsidRPr="00D86C65">
        <w:rPr>
          <w:rFonts w:asciiTheme="minorHAnsi" w:hAnsiTheme="minorHAnsi" w:cstheme="minorHAnsi"/>
          <w:b w:val="0"/>
          <w:color w:val="000000"/>
          <w:sz w:val="20"/>
          <w:szCs w:val="20"/>
        </w:rPr>
        <w:t xml:space="preserve"> </w:t>
      </w:r>
      <w:r w:rsidR="00D86C65" w:rsidRPr="00D86C65">
        <w:rPr>
          <w:rFonts w:asciiTheme="minorHAnsi" w:hAnsiTheme="minorHAnsi" w:cstheme="minorHAnsi"/>
          <w:b w:val="0"/>
          <w:color w:val="000000"/>
          <w:sz w:val="20"/>
          <w:szCs w:val="20"/>
        </w:rPr>
        <w:t>zamawiający żąda aby wykonawca</w:t>
      </w:r>
    </w:p>
    <w:p w:rsidR="00193E1B" w:rsidRDefault="00063F48" w:rsidP="00697ABD">
      <w:pPr>
        <w:pStyle w:val="Nagwek3"/>
        <w:keepLines/>
        <w:widowControl w:val="0"/>
        <w:numPr>
          <w:ilvl w:val="0"/>
          <w:numId w:val="29"/>
        </w:numPr>
        <w:suppressAutoHyphens/>
        <w:spacing w:before="60" w:line="276" w:lineRule="auto"/>
        <w:jc w:val="both"/>
        <w:rPr>
          <w:rFonts w:asciiTheme="minorHAnsi" w:hAnsiTheme="minorHAnsi" w:cstheme="minorHAnsi"/>
          <w:b w:val="0"/>
          <w:sz w:val="20"/>
          <w:szCs w:val="20"/>
        </w:rPr>
      </w:pPr>
      <w:r w:rsidRPr="00063F48">
        <w:rPr>
          <w:rFonts w:asciiTheme="minorHAnsi" w:hAnsiTheme="minorHAnsi" w:cstheme="minorHAnsi"/>
          <w:b w:val="0"/>
          <w:color w:val="000000"/>
          <w:sz w:val="20"/>
          <w:szCs w:val="20"/>
        </w:rPr>
        <w:t>posiada</w:t>
      </w:r>
      <w:r w:rsidR="00D86C65">
        <w:rPr>
          <w:rFonts w:asciiTheme="minorHAnsi" w:hAnsiTheme="minorHAnsi" w:cstheme="minorHAnsi"/>
          <w:b w:val="0"/>
          <w:color w:val="000000"/>
          <w:sz w:val="20"/>
          <w:szCs w:val="20"/>
        </w:rPr>
        <w:t>ł</w:t>
      </w:r>
      <w:r w:rsidRPr="00063F48">
        <w:rPr>
          <w:rFonts w:asciiTheme="minorHAnsi" w:hAnsiTheme="minorHAnsi" w:cstheme="minorHAnsi"/>
          <w:b w:val="0"/>
          <w:color w:val="000000"/>
          <w:sz w:val="20"/>
          <w:szCs w:val="20"/>
        </w:rPr>
        <w:t xml:space="preserve">  </w:t>
      </w:r>
      <w:r w:rsidRPr="00063F48">
        <w:rPr>
          <w:rFonts w:asciiTheme="minorHAnsi" w:hAnsiTheme="minorHAnsi" w:cstheme="minorHAnsi"/>
          <w:b w:val="0"/>
          <w:sz w:val="20"/>
          <w:szCs w:val="20"/>
        </w:rPr>
        <w:t xml:space="preserve">koncesje wydaną przez Ministra Spraw Wewnętrznych i Administracji w zakresie usług ochrony i mienia w formie bezpośredniej ochrony fizycznej na podstawie ustawy z dnia 22 sierpnia 1997 roku o ochronie osób i mienia ( Dz.U. z 2005 roku, Nr145, poz.1221 z </w:t>
      </w:r>
      <w:proofErr w:type="spellStart"/>
      <w:r w:rsidRPr="00063F48">
        <w:rPr>
          <w:rFonts w:asciiTheme="minorHAnsi" w:hAnsiTheme="minorHAnsi" w:cstheme="minorHAnsi"/>
          <w:b w:val="0"/>
          <w:sz w:val="20"/>
          <w:szCs w:val="20"/>
        </w:rPr>
        <w:t>późn</w:t>
      </w:r>
      <w:proofErr w:type="spellEnd"/>
      <w:r w:rsidRPr="00063F48">
        <w:rPr>
          <w:rFonts w:asciiTheme="minorHAnsi" w:hAnsiTheme="minorHAnsi" w:cstheme="minorHAnsi"/>
          <w:b w:val="0"/>
          <w:sz w:val="20"/>
          <w:szCs w:val="20"/>
        </w:rPr>
        <w:t>. zm.)</w:t>
      </w:r>
    </w:p>
    <w:p w:rsidR="00674D6F" w:rsidRPr="00674D6F" w:rsidRDefault="00674D6F" w:rsidP="00697ABD">
      <w:pPr>
        <w:numPr>
          <w:ilvl w:val="0"/>
          <w:numId w:val="29"/>
        </w:numPr>
        <w:suppressAutoHyphens/>
        <w:jc w:val="both"/>
        <w:rPr>
          <w:rFonts w:asciiTheme="minorHAnsi" w:hAnsiTheme="minorHAnsi" w:cstheme="minorHAnsi"/>
          <w:bCs/>
          <w:color w:val="000000"/>
          <w:spacing w:val="-7"/>
          <w:sz w:val="20"/>
          <w:szCs w:val="20"/>
        </w:rPr>
      </w:pPr>
      <w:r w:rsidRPr="00674D6F">
        <w:rPr>
          <w:rFonts w:asciiTheme="minorHAnsi" w:hAnsiTheme="minorHAnsi" w:cstheme="minorHAnsi"/>
          <w:sz w:val="20"/>
          <w:szCs w:val="20"/>
        </w:rPr>
        <w:t>posiada</w:t>
      </w:r>
      <w:r w:rsidR="00D86C65">
        <w:rPr>
          <w:rFonts w:asciiTheme="minorHAnsi" w:hAnsiTheme="minorHAnsi" w:cstheme="minorHAnsi"/>
          <w:sz w:val="20"/>
          <w:szCs w:val="20"/>
        </w:rPr>
        <w:t>ł</w:t>
      </w:r>
      <w:r w:rsidRPr="00674D6F">
        <w:rPr>
          <w:rFonts w:asciiTheme="minorHAnsi" w:hAnsiTheme="minorHAnsi" w:cstheme="minorHAnsi"/>
          <w:sz w:val="20"/>
          <w:szCs w:val="20"/>
        </w:rPr>
        <w:t xml:space="preserve"> odpowiednią wiedzę i doświadczenie</w:t>
      </w:r>
    </w:p>
    <w:p w:rsidR="00674D6F" w:rsidRPr="00674D6F" w:rsidRDefault="00674D6F" w:rsidP="00674D6F">
      <w:pPr>
        <w:pStyle w:val="Akapitzlist"/>
        <w:ind w:left="1080"/>
      </w:pPr>
    </w:p>
    <w:p w:rsidR="00193E1B" w:rsidRDefault="00193E1B" w:rsidP="00697ABD">
      <w:pPr>
        <w:pStyle w:val="Nagwek3"/>
        <w:keepLines/>
        <w:widowControl w:val="0"/>
        <w:numPr>
          <w:ilvl w:val="1"/>
          <w:numId w:val="7"/>
        </w:numPr>
        <w:suppressAutoHyphens/>
        <w:spacing w:before="60" w:line="276" w:lineRule="auto"/>
        <w:ind w:hanging="76"/>
        <w:jc w:val="both"/>
        <w:rPr>
          <w:rFonts w:ascii="Calibri" w:hAnsi="Calibri"/>
          <w:b w:val="0"/>
          <w:sz w:val="20"/>
          <w:szCs w:val="20"/>
        </w:rPr>
      </w:pPr>
      <w:r>
        <w:rPr>
          <w:rFonts w:ascii="Calibri" w:hAnsi="Calibri"/>
          <w:sz w:val="20"/>
          <w:szCs w:val="20"/>
        </w:rPr>
        <w:t>sytuacji ekonomicznej lub finansowej</w:t>
      </w:r>
      <w:r>
        <w:rPr>
          <w:rFonts w:ascii="Calibri" w:hAnsi="Calibri"/>
          <w:b w:val="0"/>
          <w:sz w:val="20"/>
          <w:szCs w:val="20"/>
        </w:rPr>
        <w:t xml:space="preserve"> –</w:t>
      </w:r>
      <w:r>
        <w:rPr>
          <w:rFonts w:ascii="Calibri" w:hAnsi="Calibri"/>
          <w:b w:val="0"/>
          <w:bCs w:val="0"/>
          <w:sz w:val="20"/>
          <w:szCs w:val="20"/>
        </w:rPr>
        <w:t xml:space="preserve"> </w:t>
      </w:r>
      <w:r w:rsidR="00F7601A">
        <w:rPr>
          <w:rFonts w:ascii="Calibri" w:hAnsi="Calibri"/>
          <w:b w:val="0"/>
          <w:bCs w:val="0"/>
          <w:sz w:val="20"/>
          <w:szCs w:val="20"/>
        </w:rPr>
        <w:t>zamawiający nie stawia szczegółowego warunku w tym       zakresie</w:t>
      </w:r>
    </w:p>
    <w:p w:rsidR="00193E1B" w:rsidRDefault="00193E1B" w:rsidP="00697ABD">
      <w:pPr>
        <w:pStyle w:val="Nagwek3"/>
        <w:keepLines/>
        <w:widowControl w:val="0"/>
        <w:numPr>
          <w:ilvl w:val="1"/>
          <w:numId w:val="7"/>
        </w:numPr>
        <w:tabs>
          <w:tab w:val="left" w:pos="709"/>
        </w:tabs>
        <w:suppressAutoHyphens/>
        <w:spacing w:before="60" w:line="276" w:lineRule="auto"/>
        <w:ind w:left="709" w:hanging="425"/>
        <w:jc w:val="both"/>
        <w:rPr>
          <w:rFonts w:ascii="Calibri" w:hAnsi="Calibri"/>
          <w:b w:val="0"/>
          <w:bCs w:val="0"/>
          <w:sz w:val="20"/>
          <w:szCs w:val="20"/>
        </w:rPr>
      </w:pPr>
      <w:r>
        <w:rPr>
          <w:rFonts w:ascii="Calibri" w:hAnsi="Calibri"/>
          <w:sz w:val="20"/>
          <w:szCs w:val="20"/>
        </w:rPr>
        <w:t>zdolności technicznej lub zawodowej</w:t>
      </w:r>
      <w:r>
        <w:rPr>
          <w:rFonts w:ascii="Calibri" w:hAnsi="Calibri"/>
          <w:b w:val="0"/>
          <w:sz w:val="20"/>
          <w:szCs w:val="20"/>
        </w:rPr>
        <w:t xml:space="preserve"> -  </w:t>
      </w:r>
      <w:r>
        <w:rPr>
          <w:rFonts w:ascii="Calibri" w:hAnsi="Calibri"/>
          <w:b w:val="0"/>
          <w:bCs w:val="0"/>
          <w:sz w:val="20"/>
          <w:szCs w:val="20"/>
        </w:rPr>
        <w:t>zamawiający żąda aby wykonawca</w:t>
      </w:r>
      <w:r>
        <w:rPr>
          <w:rFonts w:ascii="Calibri" w:hAnsi="Calibri" w:cs="Tahoma"/>
          <w:b w:val="0"/>
          <w:color w:val="000000"/>
          <w:sz w:val="20"/>
          <w:szCs w:val="20"/>
        </w:rPr>
        <w:t>:</w:t>
      </w:r>
    </w:p>
    <w:p w:rsidR="00674D6F" w:rsidRPr="00674D6F" w:rsidRDefault="00674D6F" w:rsidP="00697ABD">
      <w:pPr>
        <w:pStyle w:val="Akapitzlist"/>
        <w:numPr>
          <w:ilvl w:val="0"/>
          <w:numId w:val="30"/>
        </w:numPr>
        <w:suppressAutoHyphens/>
        <w:jc w:val="both"/>
        <w:rPr>
          <w:rFonts w:cstheme="minorHAnsi"/>
          <w:bCs/>
          <w:color w:val="000000"/>
          <w:spacing w:val="-7"/>
          <w:sz w:val="20"/>
          <w:szCs w:val="20"/>
        </w:rPr>
      </w:pPr>
      <w:r w:rsidRPr="00674D6F">
        <w:rPr>
          <w:rFonts w:cstheme="minorHAnsi"/>
          <w:sz w:val="20"/>
          <w:szCs w:val="20"/>
        </w:rPr>
        <w:t>dyspon</w:t>
      </w:r>
      <w:r w:rsidR="00D86C65">
        <w:rPr>
          <w:rFonts w:cstheme="minorHAnsi"/>
          <w:sz w:val="20"/>
          <w:szCs w:val="20"/>
        </w:rPr>
        <w:t>ował</w:t>
      </w:r>
      <w:r w:rsidRPr="00674D6F">
        <w:rPr>
          <w:rFonts w:cstheme="minorHAnsi"/>
          <w:sz w:val="20"/>
          <w:szCs w:val="20"/>
        </w:rPr>
        <w:t xml:space="preserve"> odpowiednim potencjałem technicznym oraz osobami zdolnymi do wykonywania zamówienia</w:t>
      </w:r>
    </w:p>
    <w:p w:rsidR="00674D6F" w:rsidRPr="00674D6F" w:rsidRDefault="00674D6F" w:rsidP="00697ABD">
      <w:pPr>
        <w:pStyle w:val="Akapitzlist"/>
        <w:numPr>
          <w:ilvl w:val="0"/>
          <w:numId w:val="30"/>
        </w:numPr>
        <w:suppressAutoHyphens/>
        <w:jc w:val="both"/>
        <w:rPr>
          <w:rFonts w:cstheme="minorHAnsi"/>
          <w:bCs/>
          <w:color w:val="000000"/>
          <w:spacing w:val="-7"/>
          <w:sz w:val="20"/>
          <w:szCs w:val="20"/>
        </w:rPr>
      </w:pPr>
      <w:r w:rsidRPr="00674D6F">
        <w:rPr>
          <w:rStyle w:val="bold"/>
          <w:rFonts w:cstheme="minorHAnsi"/>
          <w:sz w:val="20"/>
          <w:szCs w:val="20"/>
        </w:rPr>
        <w:t>zatrudnia</w:t>
      </w:r>
      <w:r w:rsidR="00D86C65">
        <w:rPr>
          <w:rStyle w:val="bold"/>
          <w:rFonts w:cstheme="minorHAnsi"/>
          <w:sz w:val="20"/>
          <w:szCs w:val="20"/>
        </w:rPr>
        <w:t>ł</w:t>
      </w:r>
      <w:r w:rsidRPr="00674D6F">
        <w:rPr>
          <w:rStyle w:val="bold"/>
          <w:rFonts w:cstheme="minorHAnsi"/>
          <w:sz w:val="20"/>
          <w:szCs w:val="20"/>
        </w:rPr>
        <w:t xml:space="preserve"> </w:t>
      </w:r>
      <w:r w:rsidR="00D86C65">
        <w:rPr>
          <w:rStyle w:val="bold"/>
          <w:rFonts w:cstheme="minorHAnsi"/>
          <w:sz w:val="20"/>
          <w:szCs w:val="20"/>
        </w:rPr>
        <w:t>nie miej niż</w:t>
      </w:r>
      <w:r w:rsidRPr="00674D6F">
        <w:rPr>
          <w:rStyle w:val="bold"/>
          <w:rFonts w:cstheme="minorHAnsi"/>
          <w:sz w:val="20"/>
          <w:szCs w:val="20"/>
        </w:rPr>
        <w:t xml:space="preserve"> 50% pracowników stanowiących osoby niepełnosprawne </w:t>
      </w:r>
      <w:r w:rsidRPr="00674D6F">
        <w:rPr>
          <w:rStyle w:val="text"/>
          <w:rFonts w:cstheme="minorHAnsi"/>
          <w:sz w:val="20"/>
          <w:szCs w:val="20"/>
        </w:rPr>
        <w:t>w rozumieniu przepisów o rehabilitacji zawodowej i społecznej oraz zatrudnianiu osób niepełnosprawnych, lub w rozumieniu właściwych przepisów państw członkowskich Unii Europejskiej lub Europejskiego Obszaru Gospodarczego – jeżeli wykonawca ma siedzibę lub miejsce zamieszkania w tych państwach</w:t>
      </w:r>
    </w:p>
    <w:p w:rsidR="00193E1B" w:rsidRDefault="00193E1B" w:rsidP="00697ABD">
      <w:pPr>
        <w:pStyle w:val="Tekstpodstawowy211"/>
        <w:keepLines/>
        <w:widowControl w:val="0"/>
        <w:numPr>
          <w:ilvl w:val="1"/>
          <w:numId w:val="7"/>
        </w:numPr>
        <w:spacing w:before="60" w:after="0" w:line="276" w:lineRule="auto"/>
        <w:ind w:left="709" w:hanging="425"/>
        <w:rPr>
          <w:rFonts w:ascii="Calibri" w:hAnsi="Calibri"/>
          <w:sz w:val="20"/>
          <w:szCs w:val="20"/>
        </w:rPr>
      </w:pPr>
      <w:r>
        <w:rPr>
          <w:rFonts w:ascii="Calibri" w:hAnsi="Calibr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93E1B" w:rsidRDefault="00193E1B" w:rsidP="00697ABD">
      <w:pPr>
        <w:pStyle w:val="Nagwek3"/>
        <w:keepLines/>
        <w:widowControl w:val="0"/>
        <w:numPr>
          <w:ilvl w:val="2"/>
          <w:numId w:val="7"/>
        </w:numPr>
        <w:suppressAutoHyphens/>
        <w:spacing w:before="60" w:line="276" w:lineRule="auto"/>
        <w:ind w:hanging="11"/>
        <w:jc w:val="both"/>
        <w:rPr>
          <w:rFonts w:ascii="Calibri" w:hAnsi="Calibri"/>
          <w:b w:val="0"/>
          <w:sz w:val="20"/>
          <w:szCs w:val="20"/>
        </w:rPr>
      </w:pPr>
      <w:r>
        <w:rPr>
          <w:rFonts w:ascii="Calibri" w:hAnsi="Calibri"/>
          <w:b w:val="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93E1B" w:rsidRDefault="00193E1B" w:rsidP="00697ABD">
      <w:pPr>
        <w:pStyle w:val="Nagwek3"/>
        <w:keepLines/>
        <w:widowControl w:val="0"/>
        <w:numPr>
          <w:ilvl w:val="2"/>
          <w:numId w:val="7"/>
        </w:numPr>
        <w:suppressAutoHyphens/>
        <w:spacing w:before="60" w:line="276" w:lineRule="auto"/>
        <w:ind w:hanging="11"/>
        <w:jc w:val="both"/>
        <w:rPr>
          <w:rFonts w:ascii="Calibri" w:hAnsi="Calibri"/>
          <w:b w:val="0"/>
          <w:sz w:val="20"/>
          <w:szCs w:val="20"/>
        </w:rPr>
      </w:pPr>
      <w:r>
        <w:rPr>
          <w:rFonts w:ascii="Calibri" w:hAnsi="Calibri"/>
          <w:b w:val="0"/>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w:t>
      </w:r>
    </w:p>
    <w:p w:rsidR="00193E1B" w:rsidRDefault="00193E1B" w:rsidP="00697ABD">
      <w:pPr>
        <w:numPr>
          <w:ilvl w:val="0"/>
          <w:numId w:val="5"/>
        </w:numPr>
        <w:tabs>
          <w:tab w:val="left" w:pos="284"/>
        </w:tabs>
        <w:spacing w:before="120" w:line="276" w:lineRule="auto"/>
        <w:jc w:val="both"/>
        <w:rPr>
          <w:rFonts w:ascii="Calibri" w:hAnsi="Calibri"/>
          <w:sz w:val="20"/>
          <w:szCs w:val="20"/>
        </w:rPr>
      </w:pPr>
      <w:r>
        <w:rPr>
          <w:rFonts w:ascii="Calibri" w:hAnsi="Calibri"/>
          <w:sz w:val="20"/>
          <w:szCs w:val="20"/>
        </w:rPr>
        <w:t>Wykonawca jest obowiązany wykazać spełnianie warunków udziału w postępowaniu określonych w Ogłoszeniu o zamówieniu i SIWZ, w sposób i za pomocą dowodów</w:t>
      </w:r>
      <w:r>
        <w:rPr>
          <w:rFonts w:ascii="Calibri" w:hAnsi="Calibri"/>
          <w:sz w:val="20"/>
          <w:szCs w:val="20"/>
          <w:u w:val="single"/>
        </w:rPr>
        <w:t xml:space="preserve"> </w:t>
      </w:r>
      <w:r>
        <w:rPr>
          <w:rFonts w:ascii="Calibri" w:hAnsi="Calibri"/>
          <w:sz w:val="20"/>
          <w:szCs w:val="20"/>
        </w:rPr>
        <w:t>określonych w:</w:t>
      </w:r>
    </w:p>
    <w:p w:rsidR="00193E1B" w:rsidRDefault="00193E1B" w:rsidP="00193E1B">
      <w:pPr>
        <w:tabs>
          <w:tab w:val="left" w:pos="284"/>
        </w:tabs>
        <w:spacing w:before="120" w:line="276" w:lineRule="auto"/>
        <w:ind w:left="502"/>
        <w:jc w:val="both"/>
        <w:rPr>
          <w:rFonts w:ascii="Calibri" w:hAnsi="Calibri"/>
          <w:sz w:val="20"/>
          <w:szCs w:val="20"/>
        </w:rPr>
      </w:pPr>
      <w:r>
        <w:rPr>
          <w:rFonts w:ascii="Calibri" w:hAnsi="Calibri"/>
          <w:sz w:val="20"/>
          <w:szCs w:val="20"/>
        </w:rPr>
        <w:t>- ustawie;</w:t>
      </w:r>
    </w:p>
    <w:p w:rsidR="00193E1B" w:rsidRDefault="00193E1B" w:rsidP="00193E1B">
      <w:pPr>
        <w:tabs>
          <w:tab w:val="left" w:pos="284"/>
        </w:tabs>
        <w:spacing w:line="276" w:lineRule="auto"/>
        <w:ind w:left="567" w:hanging="283"/>
        <w:jc w:val="both"/>
        <w:rPr>
          <w:rFonts w:ascii="Calibri" w:hAnsi="Calibri"/>
          <w:sz w:val="20"/>
          <w:szCs w:val="20"/>
        </w:rPr>
      </w:pPr>
      <w:r>
        <w:rPr>
          <w:rFonts w:ascii="Calibri" w:hAnsi="Calibri"/>
          <w:sz w:val="20"/>
          <w:szCs w:val="20"/>
        </w:rPr>
        <w:t xml:space="preserve">      - rozporządzeniu Ministra Rozwoju z dnia 26 lipca 2016 r. w sprawie rodzajów dokumentów, jakich może  żądać zamawiający od wykonawcy w postępowaniu o udzielenie zamówienia (Dz. U. z 2016 r. poz. 1126) oraz w Ogłoszeniu o zamówieniu i w SIWZ.</w:t>
      </w:r>
    </w:p>
    <w:p w:rsidR="00193E1B" w:rsidRDefault="00193E1B" w:rsidP="00697ABD">
      <w:pPr>
        <w:numPr>
          <w:ilvl w:val="0"/>
          <w:numId w:val="5"/>
        </w:numPr>
        <w:tabs>
          <w:tab w:val="left" w:pos="709"/>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Zamawiający wykluczy z postępowania o udzielenie zamówienia Wykonawcę, który nie wykaże</w:t>
      </w:r>
      <w:r>
        <w:rPr>
          <w:rFonts w:ascii="Calibri" w:hAnsi="Calibri"/>
          <w:b/>
          <w:sz w:val="20"/>
          <w:szCs w:val="20"/>
        </w:rPr>
        <w:t xml:space="preserve"> </w:t>
      </w:r>
      <w:r>
        <w:rPr>
          <w:rFonts w:ascii="Calibri" w:hAnsi="Calibri"/>
          <w:sz w:val="20"/>
          <w:szCs w:val="20"/>
        </w:rPr>
        <w:t xml:space="preserve">spełniania warunków udziału w postępowaniu. Zamawiający może wykluczać wykonawców na każdym etapie postępowania o udzielenie zamówienia publicznego. </w:t>
      </w:r>
    </w:p>
    <w:p w:rsidR="00193E1B" w:rsidRDefault="00193E1B" w:rsidP="00697ABD">
      <w:pPr>
        <w:numPr>
          <w:ilvl w:val="0"/>
          <w:numId w:val="5"/>
        </w:numPr>
        <w:tabs>
          <w:tab w:val="left" w:pos="284"/>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Wykonawcy mogą wspólnie ubiegać się o udzielenie zamówienia, na zasadach określonych w art. 23 ustawy.</w:t>
      </w:r>
    </w:p>
    <w:p w:rsidR="00193E1B" w:rsidRDefault="00193E1B" w:rsidP="00193E1B">
      <w:pPr>
        <w:keepNext/>
        <w:shd w:val="clear" w:color="auto" w:fill="A6A6A6"/>
        <w:spacing w:line="276" w:lineRule="auto"/>
        <w:ind w:left="1134" w:hanging="1134"/>
        <w:jc w:val="both"/>
        <w:rPr>
          <w:rFonts w:ascii="Calibri" w:hAnsi="Calibri"/>
          <w:b/>
          <w:bCs/>
          <w:sz w:val="20"/>
          <w:szCs w:val="20"/>
        </w:rPr>
      </w:pPr>
      <w:r>
        <w:rPr>
          <w:rFonts w:ascii="Calibri" w:hAnsi="Calibri"/>
          <w:b/>
          <w:bCs/>
          <w:sz w:val="20"/>
          <w:szCs w:val="20"/>
        </w:rPr>
        <w:t>Rozdz. IX</w:t>
      </w:r>
      <w:r>
        <w:rPr>
          <w:rFonts w:ascii="Calibri" w:hAnsi="Calibri"/>
          <w:b/>
          <w:bCs/>
          <w:sz w:val="20"/>
          <w:szCs w:val="20"/>
        </w:rPr>
        <w:tab/>
        <w:t>Podstawy wykluczenia</w:t>
      </w:r>
    </w:p>
    <w:p w:rsidR="00193E1B" w:rsidRDefault="00193E1B" w:rsidP="00697ABD">
      <w:pPr>
        <w:pStyle w:val="Akapitzlist"/>
        <w:numPr>
          <w:ilvl w:val="0"/>
          <w:numId w:val="8"/>
        </w:numPr>
        <w:tabs>
          <w:tab w:val="left" w:pos="284"/>
        </w:tabs>
        <w:spacing w:before="120" w:line="276" w:lineRule="auto"/>
        <w:ind w:left="284" w:hanging="284"/>
        <w:jc w:val="both"/>
        <w:rPr>
          <w:rFonts w:ascii="Calibri" w:hAnsi="Calibri"/>
          <w:sz w:val="20"/>
          <w:szCs w:val="20"/>
        </w:rPr>
      </w:pPr>
      <w:r>
        <w:rPr>
          <w:rFonts w:ascii="Calibri" w:hAnsi="Calibri"/>
          <w:sz w:val="20"/>
          <w:szCs w:val="20"/>
        </w:rPr>
        <w:t xml:space="preserve">O udzielenie zamówienia mogą się ubiegać Wykonawcy, którzy nie podlegają wykluczeniu </w:t>
      </w:r>
      <w:r>
        <w:rPr>
          <w:rFonts w:ascii="Calibri" w:hAnsi="Calibri"/>
          <w:sz w:val="20"/>
          <w:szCs w:val="20"/>
        </w:rPr>
        <w:br/>
        <w:t>w tym nie podlegają wykluczeniu na podstawie art. 24 ust. 1 ustawy;</w:t>
      </w:r>
    </w:p>
    <w:p w:rsidR="00193E1B" w:rsidRDefault="00193E1B" w:rsidP="00697ABD">
      <w:pPr>
        <w:pStyle w:val="Akapitzlist"/>
        <w:numPr>
          <w:ilvl w:val="0"/>
          <w:numId w:val="8"/>
        </w:numPr>
        <w:tabs>
          <w:tab w:val="left" w:pos="284"/>
        </w:tabs>
        <w:spacing w:before="120" w:line="276" w:lineRule="auto"/>
        <w:ind w:left="284" w:hanging="284"/>
        <w:jc w:val="both"/>
        <w:rPr>
          <w:rFonts w:ascii="Calibri" w:hAnsi="Calibri"/>
          <w:sz w:val="20"/>
          <w:szCs w:val="20"/>
        </w:rPr>
      </w:pPr>
      <w:r>
        <w:rPr>
          <w:rFonts w:ascii="Calibri" w:hAnsi="Calibri"/>
          <w:sz w:val="20"/>
          <w:szCs w:val="20"/>
        </w:rPr>
        <w:t>Wykonawca jest zobowiązany wykazać, że nie podlega wykluczeniu z postępowania.</w:t>
      </w:r>
    </w:p>
    <w:p w:rsidR="00193E1B" w:rsidRDefault="00193E1B" w:rsidP="00697ABD">
      <w:pPr>
        <w:numPr>
          <w:ilvl w:val="0"/>
          <w:numId w:val="8"/>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Pr>
          <w:rFonts w:ascii="Calibri" w:hAnsi="Calibri"/>
          <w:sz w:val="20"/>
          <w:szCs w:val="20"/>
        </w:rPr>
        <w:lastRenderedPageBreak/>
        <w:t xml:space="preserve">W przypadku, gdy Wykonawca polega na zdolnościach technicznych lub zawodowych innych podmiotów, Zamawiający – z zastrzeżeniem art. 24aa ustawy - zbada czy nie zachodzą wobec innych podmiotów podstawy wykluczenia, o których mowa w art. 24 ust. 1 </w:t>
      </w:r>
    </w:p>
    <w:p w:rsidR="00193E1B" w:rsidRDefault="00193E1B" w:rsidP="00697ABD">
      <w:pPr>
        <w:numPr>
          <w:ilvl w:val="0"/>
          <w:numId w:val="8"/>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Pr>
          <w:rFonts w:ascii="Calibri" w:hAnsi="Calibri"/>
          <w:sz w:val="20"/>
          <w:szCs w:val="20"/>
        </w:rPr>
        <w:t xml:space="preserve">Wykonawcy, którzy należąc do tej samej grupy kapitałowej, w rozumieniu ustawy z dnia </w:t>
      </w:r>
      <w:r>
        <w:rPr>
          <w:rFonts w:ascii="Calibri" w:hAnsi="Calibri"/>
          <w:sz w:val="20"/>
          <w:szCs w:val="20"/>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193E1B" w:rsidRDefault="00193E1B" w:rsidP="00697ABD">
      <w:pPr>
        <w:numPr>
          <w:ilvl w:val="0"/>
          <w:numId w:val="8"/>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Pr>
          <w:rFonts w:ascii="Calibri" w:hAnsi="Calibri"/>
          <w:sz w:val="20"/>
          <w:szCs w:val="20"/>
        </w:rPr>
        <w:t>Wykonawca, który podlega wykluczeniu na podstawie art. 24 ust. 1 pkt 13 i 14 ustawy oraz pkt 16-20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193E1B" w:rsidRDefault="00193E1B" w:rsidP="00697ABD">
      <w:pPr>
        <w:numPr>
          <w:ilvl w:val="0"/>
          <w:numId w:val="8"/>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Pr>
          <w:rFonts w:ascii="Calibri" w:hAnsi="Calibri"/>
          <w:sz w:val="20"/>
          <w:szCs w:val="20"/>
        </w:rPr>
        <w:t xml:space="preserve">Dla potwierdzenia nie podlegania wykluczeniu z postępowania, Wykonawca jest zobowiązany złożyć wraz z ofertą aktualne oświadczenie w zakresie wskazanym przez Zamawiającego w Ogłoszeniu o zamówieniu i SIWZ  </w:t>
      </w:r>
    </w:p>
    <w:p w:rsidR="00193E1B" w:rsidRDefault="00193E1B" w:rsidP="00193E1B">
      <w:pPr>
        <w:tabs>
          <w:tab w:val="left" w:pos="284"/>
        </w:tabs>
        <w:overflowPunct w:val="0"/>
        <w:autoSpaceDE w:val="0"/>
        <w:autoSpaceDN w:val="0"/>
        <w:adjustRightInd w:val="0"/>
        <w:spacing w:before="120" w:line="276" w:lineRule="auto"/>
        <w:ind w:left="284"/>
        <w:jc w:val="both"/>
        <w:textAlignment w:val="baseline"/>
        <w:rPr>
          <w:rFonts w:ascii="Calibri" w:hAnsi="Calibri"/>
          <w:sz w:val="20"/>
          <w:szCs w:val="20"/>
        </w:rPr>
      </w:pPr>
    </w:p>
    <w:p w:rsidR="00193E1B" w:rsidRDefault="00193E1B" w:rsidP="00193E1B">
      <w:pPr>
        <w:shd w:val="clear" w:color="auto" w:fill="A6A6A6"/>
        <w:spacing w:line="276" w:lineRule="auto"/>
        <w:ind w:left="1276" w:hanging="1276"/>
        <w:jc w:val="both"/>
        <w:rPr>
          <w:rFonts w:ascii="Calibri" w:hAnsi="Calibri"/>
          <w:sz w:val="20"/>
          <w:szCs w:val="20"/>
        </w:rPr>
      </w:pPr>
      <w:r>
        <w:rPr>
          <w:rFonts w:ascii="Calibri" w:hAnsi="Calibri"/>
          <w:b/>
          <w:bCs/>
          <w:sz w:val="20"/>
          <w:szCs w:val="20"/>
        </w:rPr>
        <w:t>Rozdz. X</w:t>
      </w:r>
      <w:r>
        <w:rPr>
          <w:rFonts w:ascii="Calibri" w:hAnsi="Calibri"/>
          <w:b/>
          <w:bCs/>
          <w:sz w:val="20"/>
          <w:szCs w:val="20"/>
        </w:rPr>
        <w:tab/>
        <w:t xml:space="preserve">Wykaz oświadczeń lub dokumentów potwierdzających spełnianie warunków udziału </w:t>
      </w:r>
      <w:r>
        <w:rPr>
          <w:rFonts w:ascii="Calibri" w:hAnsi="Calibri"/>
          <w:b/>
          <w:bCs/>
          <w:sz w:val="20"/>
          <w:szCs w:val="20"/>
        </w:rPr>
        <w:br/>
        <w:t>w postępowaniu oraz braku podstaw wykluczenia na podstawie art. 24 ust. 1 ustawy.</w:t>
      </w:r>
    </w:p>
    <w:p w:rsidR="00193E1B" w:rsidRDefault="00193E1B" w:rsidP="00697ABD">
      <w:pPr>
        <w:numPr>
          <w:ilvl w:val="0"/>
          <w:numId w:val="9"/>
        </w:numPr>
        <w:tabs>
          <w:tab w:val="left" w:pos="142"/>
        </w:tabs>
        <w:overflowPunct w:val="0"/>
        <w:autoSpaceDE w:val="0"/>
        <w:autoSpaceDN w:val="0"/>
        <w:adjustRightInd w:val="0"/>
        <w:spacing w:before="120" w:line="276" w:lineRule="auto"/>
        <w:jc w:val="both"/>
        <w:textAlignment w:val="baseline"/>
        <w:rPr>
          <w:rFonts w:ascii="Calibri" w:hAnsi="Calibri"/>
          <w:b/>
          <w:sz w:val="20"/>
          <w:szCs w:val="20"/>
        </w:rPr>
      </w:pPr>
      <w:r>
        <w:rPr>
          <w:rFonts w:ascii="Calibri" w:hAnsi="Calibri"/>
          <w:b/>
          <w:sz w:val="20"/>
          <w:szCs w:val="20"/>
        </w:rPr>
        <w:t xml:space="preserve">Oświadczenia składane wraz z ofertą: </w:t>
      </w:r>
      <w:r>
        <w:rPr>
          <w:rFonts w:ascii="Calibri" w:hAnsi="Calibri"/>
          <w:sz w:val="20"/>
          <w:szCs w:val="20"/>
        </w:rPr>
        <w:t>Zamawiający żąda złożenia wraz ofertą aktualnego na dzień składania ofert oświadczenia w zakresie wskazanym przez Zamawiającego w Ogłoszeniu o zamówieniu oraz w SIWZ, stanowiącego wstępne potwierdzenie, że Wykonawca:</w:t>
      </w:r>
    </w:p>
    <w:p w:rsidR="00193E1B" w:rsidRDefault="00193E1B" w:rsidP="00697ABD">
      <w:pPr>
        <w:pStyle w:val="ZARTzmartartykuempunktem"/>
        <w:numPr>
          <w:ilvl w:val="0"/>
          <w:numId w:val="10"/>
        </w:numPr>
        <w:spacing w:line="276" w:lineRule="auto"/>
        <w:ind w:left="723"/>
        <w:rPr>
          <w:rFonts w:ascii="Calibri" w:hAnsi="Calibri"/>
          <w:sz w:val="20"/>
        </w:rPr>
      </w:pPr>
      <w:r>
        <w:rPr>
          <w:rFonts w:ascii="Calibri" w:hAnsi="Calibri"/>
          <w:sz w:val="20"/>
        </w:rPr>
        <w:t xml:space="preserve">nie podlega wykluczeniu </w:t>
      </w:r>
      <w:r>
        <w:rPr>
          <w:rFonts w:ascii="Calibri" w:hAnsi="Calibri"/>
          <w:b/>
          <w:sz w:val="20"/>
        </w:rPr>
        <w:t>(załącznik nr 3 do SIWZ)</w:t>
      </w:r>
    </w:p>
    <w:p w:rsidR="00193E1B" w:rsidRDefault="00193E1B" w:rsidP="00697ABD">
      <w:pPr>
        <w:pStyle w:val="ZARTzmartartykuempunktem"/>
        <w:numPr>
          <w:ilvl w:val="0"/>
          <w:numId w:val="10"/>
        </w:numPr>
        <w:spacing w:line="276" w:lineRule="auto"/>
        <w:ind w:left="723"/>
        <w:rPr>
          <w:rFonts w:ascii="Calibri" w:hAnsi="Calibri"/>
          <w:b/>
          <w:sz w:val="20"/>
        </w:rPr>
      </w:pPr>
      <w:r>
        <w:rPr>
          <w:rFonts w:ascii="Calibri" w:hAnsi="Calibri"/>
          <w:sz w:val="20"/>
        </w:rPr>
        <w:t xml:space="preserve">spełnia warunki udziału w postępowaniu </w:t>
      </w:r>
      <w:r>
        <w:rPr>
          <w:rFonts w:ascii="Calibri" w:hAnsi="Calibri"/>
          <w:b/>
          <w:sz w:val="20"/>
        </w:rPr>
        <w:t>(załącznik nr 4 do SIWZ)</w:t>
      </w:r>
    </w:p>
    <w:p w:rsidR="00193E1B" w:rsidRDefault="00193E1B" w:rsidP="00697ABD">
      <w:pPr>
        <w:numPr>
          <w:ilvl w:val="0"/>
          <w:numId w:val="9"/>
        </w:numPr>
        <w:tabs>
          <w:tab w:val="left" w:pos="284"/>
        </w:tabs>
        <w:overflowPunct w:val="0"/>
        <w:autoSpaceDE w:val="0"/>
        <w:autoSpaceDN w:val="0"/>
        <w:adjustRightInd w:val="0"/>
        <w:spacing w:before="120" w:line="276" w:lineRule="auto"/>
        <w:jc w:val="both"/>
        <w:textAlignment w:val="baseline"/>
        <w:rPr>
          <w:rFonts w:ascii="Calibri" w:hAnsi="Calibri"/>
          <w:b/>
          <w:sz w:val="20"/>
          <w:szCs w:val="20"/>
        </w:rPr>
      </w:pPr>
      <w:r>
        <w:rPr>
          <w:rFonts w:ascii="Calibri" w:hAnsi="Calibri"/>
          <w:sz w:val="20"/>
          <w:szCs w:val="20"/>
        </w:rPr>
        <w:t xml:space="preserve">Wykonawca w terminie </w:t>
      </w:r>
      <w:r>
        <w:rPr>
          <w:rFonts w:ascii="Calibri" w:hAnsi="Calibri"/>
          <w:b/>
          <w:sz w:val="20"/>
          <w:szCs w:val="20"/>
        </w:rPr>
        <w:t>3 dni</w:t>
      </w:r>
      <w:r>
        <w:rPr>
          <w:rFonts w:ascii="Calibri" w:hAnsi="Calibri"/>
          <w:sz w:val="20"/>
          <w:szCs w:val="20"/>
        </w:rPr>
        <w:t xml:space="preserve"> od zamieszczenia przez Zamawiającego na swojej stronie internetowej </w:t>
      </w:r>
      <w:hyperlink r:id="rId9" w:history="1">
        <w:r w:rsidRPr="00674D6F">
          <w:rPr>
            <w:rStyle w:val="Hipercze"/>
            <w:rFonts w:ascii="Calibri" w:hAnsi="Calibri"/>
            <w:b/>
            <w:bCs/>
            <w:iCs/>
            <w:color w:val="auto"/>
            <w:sz w:val="20"/>
            <w:szCs w:val="20"/>
          </w:rPr>
          <w:t>www.bip.osielsko.pl</w:t>
        </w:r>
      </w:hyperlink>
      <w:r w:rsidRPr="00674D6F">
        <w:rPr>
          <w:rFonts w:ascii="Calibri" w:hAnsi="Calibri"/>
          <w:b/>
          <w:bCs/>
          <w:iCs/>
          <w:sz w:val="20"/>
          <w:szCs w:val="20"/>
          <w:u w:val="single"/>
        </w:rPr>
        <w:t xml:space="preserve"> </w:t>
      </w:r>
      <w:r>
        <w:rPr>
          <w:rFonts w:ascii="Calibri" w:hAnsi="Calibri"/>
          <w:sz w:val="20"/>
          <w:szCs w:val="20"/>
        </w:rPr>
        <w:t xml:space="preserve">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w:t>
      </w:r>
      <w:r>
        <w:rPr>
          <w:rFonts w:ascii="Calibri" w:hAnsi="Calibri"/>
          <w:b/>
          <w:sz w:val="20"/>
          <w:szCs w:val="20"/>
        </w:rPr>
        <w:t xml:space="preserve">(załącznik nr 2 do SIWZ). </w:t>
      </w:r>
      <w:r>
        <w:rPr>
          <w:rFonts w:ascii="Calibri" w:hAnsi="Calibri"/>
          <w:sz w:val="20"/>
          <w:szCs w:val="20"/>
        </w:rPr>
        <w:t>Jeżeli Wykonawca nie należy do żadnej grupy kapitałowej, oświadczenie może złożyć wraz z ofertą.</w:t>
      </w:r>
    </w:p>
    <w:p w:rsidR="00193E1B" w:rsidRDefault="00193E1B" w:rsidP="00697ABD">
      <w:pPr>
        <w:pStyle w:val="Akapitzlist"/>
        <w:numPr>
          <w:ilvl w:val="0"/>
          <w:numId w:val="9"/>
        </w:numPr>
        <w:tabs>
          <w:tab w:val="left" w:pos="142"/>
        </w:tabs>
        <w:overflowPunct w:val="0"/>
        <w:spacing w:before="120" w:line="276" w:lineRule="auto"/>
        <w:jc w:val="both"/>
        <w:textAlignment w:val="baseline"/>
        <w:rPr>
          <w:rFonts w:ascii="Calibri" w:hAnsi="Calibri"/>
          <w:b/>
          <w:sz w:val="20"/>
          <w:szCs w:val="20"/>
        </w:rPr>
      </w:pPr>
      <w:r>
        <w:rPr>
          <w:rFonts w:ascii="Calibri" w:hAnsi="Calibri"/>
          <w:b/>
          <w:sz w:val="20"/>
          <w:szCs w:val="20"/>
        </w:rPr>
        <w:t>Oświadczenia i dokumenty składane przez Wykonawcę na żądanie Zamawiającego</w:t>
      </w:r>
    </w:p>
    <w:p w:rsidR="00674D6F" w:rsidRDefault="00674D6F" w:rsidP="00697ABD">
      <w:pPr>
        <w:pStyle w:val="Nagwek3"/>
        <w:keepLines/>
        <w:widowControl w:val="0"/>
        <w:numPr>
          <w:ilvl w:val="0"/>
          <w:numId w:val="31"/>
        </w:numPr>
        <w:tabs>
          <w:tab w:val="left" w:pos="709"/>
        </w:tabs>
        <w:suppressAutoHyphens/>
        <w:spacing w:before="60" w:line="276" w:lineRule="auto"/>
        <w:jc w:val="both"/>
        <w:rPr>
          <w:rStyle w:val="text"/>
          <w:rFonts w:asciiTheme="minorHAnsi" w:hAnsiTheme="minorHAnsi" w:cstheme="minorHAnsi"/>
          <w:b w:val="0"/>
          <w:sz w:val="20"/>
          <w:szCs w:val="20"/>
        </w:rPr>
      </w:pPr>
      <w:r w:rsidRPr="00674D6F">
        <w:rPr>
          <w:rStyle w:val="text"/>
          <w:rFonts w:asciiTheme="minorHAnsi" w:hAnsiTheme="minorHAnsi" w:cstheme="minorHAnsi"/>
          <w:b w:val="0"/>
          <w:sz w:val="20"/>
          <w:szCs w:val="20"/>
        </w:rPr>
        <w:t xml:space="preserve">oświadczenie wykonawcy o zatrudnianiu </w:t>
      </w:r>
      <w:r w:rsidR="00D86C65">
        <w:rPr>
          <w:rStyle w:val="text"/>
          <w:rFonts w:asciiTheme="minorHAnsi" w:hAnsiTheme="minorHAnsi" w:cstheme="minorHAnsi"/>
          <w:b w:val="0"/>
          <w:sz w:val="20"/>
          <w:szCs w:val="20"/>
        </w:rPr>
        <w:t>nie mniej niż</w:t>
      </w:r>
      <w:r w:rsidRPr="00674D6F">
        <w:rPr>
          <w:rStyle w:val="text"/>
          <w:rFonts w:asciiTheme="minorHAnsi" w:hAnsiTheme="minorHAnsi" w:cstheme="minorHAnsi"/>
          <w:b w:val="0"/>
          <w:sz w:val="20"/>
          <w:szCs w:val="20"/>
        </w:rPr>
        <w:t xml:space="preserve"> 50% osób niepełnosprawnych w rozumieniu przepisów o rehabilitacji zawodowej i społecznej oraz zatrudnianiu osób niepełnosprawnych, lub w rozumieniu właściwych przepisów państw członkowskich Unii Europejskiej lub Europejskiego Obszaru Gospodarczego – jeżeli wykonawca ma siedzibę lub miejsce zamieszkania w tych państwach oraz oświadczenie o możliwości dołączenia do każdej faktury informacji o wysokości odpisu z należności na PFRON</w:t>
      </w:r>
      <w:r>
        <w:rPr>
          <w:rStyle w:val="text"/>
          <w:rFonts w:asciiTheme="minorHAnsi" w:hAnsiTheme="minorHAnsi" w:cstheme="minorHAnsi"/>
          <w:b w:val="0"/>
          <w:sz w:val="20"/>
          <w:szCs w:val="20"/>
        </w:rPr>
        <w:t>.</w:t>
      </w:r>
    </w:p>
    <w:p w:rsidR="00441ACF" w:rsidRPr="00781FF5" w:rsidRDefault="00441ACF" w:rsidP="00697ABD">
      <w:pPr>
        <w:pStyle w:val="Akapitzlist"/>
        <w:numPr>
          <w:ilvl w:val="0"/>
          <w:numId w:val="31"/>
        </w:numPr>
        <w:rPr>
          <w:sz w:val="20"/>
          <w:szCs w:val="20"/>
        </w:rPr>
      </w:pPr>
      <w:r w:rsidRPr="00441ACF">
        <w:rPr>
          <w:rFonts w:cs="Tahoma"/>
          <w:color w:val="000000"/>
          <w:sz w:val="20"/>
          <w:szCs w:val="20"/>
        </w:rPr>
        <w:t>Pełnomocnictwo do podpisania oferty względnie do podpisania innych dokumentów składanych wraz z ofertą</w:t>
      </w:r>
      <w:r w:rsidRPr="00441ACF">
        <w:rPr>
          <w:rFonts w:cs="Tahoma"/>
          <w:sz w:val="20"/>
          <w:szCs w:val="20"/>
        </w:rPr>
        <w:t xml:space="preserve">, o ile prawo do ich podpisania nie wynika z innych dokumentów złożonych Zamawiającemu w trakcie niniejszego postępowania. Treść pełnomocnictwa musi jednoznacznie </w:t>
      </w:r>
      <w:r w:rsidRPr="00441ACF">
        <w:rPr>
          <w:rFonts w:cs="Tahoma"/>
          <w:sz w:val="20"/>
          <w:szCs w:val="20"/>
        </w:rPr>
        <w:lastRenderedPageBreak/>
        <w:t>wskazywać czynności, do wykonywania, których pełnomocnik jest upoważniony.</w:t>
      </w:r>
    </w:p>
    <w:p w:rsidR="00781FF5" w:rsidRPr="00781FF5" w:rsidRDefault="00781FF5" w:rsidP="00697ABD">
      <w:pPr>
        <w:pStyle w:val="Nagwek3"/>
        <w:keepLines/>
        <w:widowControl w:val="0"/>
        <w:numPr>
          <w:ilvl w:val="0"/>
          <w:numId w:val="31"/>
        </w:numPr>
        <w:suppressAutoHyphens/>
        <w:spacing w:before="60" w:line="276" w:lineRule="auto"/>
        <w:jc w:val="both"/>
        <w:rPr>
          <w:rFonts w:asciiTheme="minorHAnsi" w:hAnsiTheme="minorHAnsi" w:cstheme="minorHAnsi"/>
          <w:b w:val="0"/>
          <w:sz w:val="20"/>
          <w:szCs w:val="20"/>
        </w:rPr>
      </w:pPr>
      <w:r w:rsidRPr="00063F48">
        <w:rPr>
          <w:rFonts w:asciiTheme="minorHAnsi" w:hAnsiTheme="minorHAnsi" w:cstheme="minorHAnsi"/>
          <w:b w:val="0"/>
          <w:color w:val="000000"/>
          <w:sz w:val="20"/>
          <w:szCs w:val="20"/>
        </w:rPr>
        <w:t xml:space="preserve">posiadają  </w:t>
      </w:r>
      <w:r w:rsidRPr="00063F48">
        <w:rPr>
          <w:rFonts w:asciiTheme="minorHAnsi" w:hAnsiTheme="minorHAnsi" w:cstheme="minorHAnsi"/>
          <w:b w:val="0"/>
          <w:sz w:val="20"/>
          <w:szCs w:val="20"/>
        </w:rPr>
        <w:t xml:space="preserve">koncesje wydaną przez Ministra Spraw Wewnętrznych i Administracji w zakresie usług ochrony i mienia w formie bezpośredniej ochrony fizycznej na podstawie ustawy z dnia 22 sierpnia 1997 roku o ochronie osób i mienia ( Dz.U. z 2005 roku, Nr145, poz.1221 z </w:t>
      </w:r>
      <w:proofErr w:type="spellStart"/>
      <w:r w:rsidRPr="00063F48">
        <w:rPr>
          <w:rFonts w:asciiTheme="minorHAnsi" w:hAnsiTheme="minorHAnsi" w:cstheme="minorHAnsi"/>
          <w:b w:val="0"/>
          <w:sz w:val="20"/>
          <w:szCs w:val="20"/>
        </w:rPr>
        <w:t>późn</w:t>
      </w:r>
      <w:proofErr w:type="spellEnd"/>
      <w:r w:rsidRPr="00063F48">
        <w:rPr>
          <w:rFonts w:asciiTheme="minorHAnsi" w:hAnsiTheme="minorHAnsi" w:cstheme="minorHAnsi"/>
          <w:b w:val="0"/>
          <w:sz w:val="20"/>
          <w:szCs w:val="20"/>
        </w:rPr>
        <w:t>. zm.)</w:t>
      </w:r>
    </w:p>
    <w:p w:rsidR="00441ACF" w:rsidRDefault="00441ACF" w:rsidP="00441ACF">
      <w:pPr>
        <w:pStyle w:val="Akapitzlist"/>
        <w:ind w:left="1080"/>
        <w:rPr>
          <w:rFonts w:cs="Tahoma"/>
          <w:sz w:val="20"/>
          <w:szCs w:val="20"/>
        </w:rPr>
      </w:pPr>
    </w:p>
    <w:p w:rsidR="00441ACF" w:rsidRPr="00441ACF" w:rsidRDefault="00441ACF" w:rsidP="00441ACF">
      <w:pPr>
        <w:suppressAutoHyphens/>
        <w:jc w:val="both"/>
        <w:rPr>
          <w:rFonts w:asciiTheme="minorHAnsi" w:hAnsiTheme="minorHAnsi" w:cstheme="minorHAnsi"/>
          <w:bCs/>
          <w:color w:val="000000"/>
          <w:sz w:val="20"/>
          <w:szCs w:val="20"/>
          <w:lang w:eastAsia="ar-SA"/>
        </w:rPr>
      </w:pPr>
      <w:r w:rsidRPr="00441ACF">
        <w:rPr>
          <w:rFonts w:asciiTheme="minorHAnsi" w:hAnsiTheme="minorHAnsi" w:cstheme="minorHAnsi"/>
          <w:b/>
          <w:bCs/>
          <w:color w:val="000000"/>
          <w:sz w:val="20"/>
          <w:szCs w:val="20"/>
          <w:lang w:eastAsia="ar-SA"/>
        </w:rPr>
        <w:t xml:space="preserve">UWAGA: </w:t>
      </w:r>
      <w:r w:rsidRPr="00441ACF">
        <w:rPr>
          <w:rFonts w:asciiTheme="minorHAnsi" w:hAnsiTheme="minorHAnsi" w:cstheme="minorHAnsi"/>
          <w:b/>
          <w:bCs/>
          <w:sz w:val="20"/>
          <w:szCs w:val="20"/>
          <w:lang w:eastAsia="ar-SA"/>
        </w:rPr>
        <w:t>Przedłożone dokumenty mogą być złożone w formie kserokopii potwierdzonej przez wykonawcę za zgodność z oryginałem na każdej ze stron. Zamawiający może żądać przedstawienia oryginału lub kopii notarialnie poświadczonej dokumentu wyłącznie wtedy, gdy złożona przez Wykonawcę kopia dokumentu jest nieczytelna lub budzi wątpliwości co do jej prawdziwości.</w:t>
      </w:r>
    </w:p>
    <w:p w:rsidR="00441ACF" w:rsidRPr="00441ACF" w:rsidRDefault="00441ACF" w:rsidP="00441ACF">
      <w:pPr>
        <w:pStyle w:val="Akapitzlist"/>
        <w:ind w:left="1080"/>
        <w:rPr>
          <w:sz w:val="20"/>
          <w:szCs w:val="20"/>
        </w:rPr>
      </w:pPr>
    </w:p>
    <w:p w:rsidR="00193E1B" w:rsidRDefault="00146704" w:rsidP="00697ABD">
      <w:pPr>
        <w:numPr>
          <w:ilvl w:val="0"/>
          <w:numId w:val="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Theme="minorHAnsi" w:hAnsiTheme="minorHAnsi" w:cstheme="minorHAnsi"/>
          <w:sz w:val="20"/>
          <w:szCs w:val="20"/>
        </w:rPr>
        <w:t>J</w:t>
      </w:r>
      <w:r w:rsidR="00193E1B">
        <w:rPr>
          <w:rFonts w:ascii="Calibri" w:hAnsi="Calibri"/>
          <w:bCs/>
          <w:sz w:val="20"/>
          <w:szCs w:val="20"/>
        </w:rPr>
        <w:t>eżeli jest to niezbędne do zapewnienia odpowiedniego przebiegu postępowania o udzielenie zamówienia, Zamawiający może na każdym etapie postępowania wezwać Wykonawców</w:t>
      </w:r>
      <w:r w:rsidR="00193E1B">
        <w:rPr>
          <w:rFonts w:ascii="Calibri" w:hAnsi="Calibri"/>
          <w:sz w:val="20"/>
          <w:szCs w:val="20"/>
        </w:rPr>
        <w:t xml:space="preserve"> </w:t>
      </w:r>
      <w:r w:rsidR="00193E1B">
        <w:rPr>
          <w:rFonts w:ascii="Calibri" w:hAnsi="Calibri"/>
          <w:bCs/>
          <w:sz w:val="20"/>
          <w:szCs w:val="2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193E1B" w:rsidRDefault="00193E1B" w:rsidP="00193E1B">
      <w:pPr>
        <w:spacing w:line="276" w:lineRule="auto"/>
        <w:jc w:val="both"/>
        <w:rPr>
          <w:rFonts w:ascii="Calibri" w:hAnsi="Calibri"/>
          <w:bCs/>
          <w:iCs/>
          <w:sz w:val="20"/>
          <w:szCs w:val="20"/>
        </w:rPr>
      </w:pPr>
    </w:p>
    <w:p w:rsidR="00193E1B" w:rsidRDefault="00193E1B" w:rsidP="00193E1B">
      <w:pPr>
        <w:keepNext/>
        <w:shd w:val="clear" w:color="auto" w:fill="A6A6A6"/>
        <w:spacing w:line="276" w:lineRule="auto"/>
        <w:ind w:left="1276" w:hanging="1276"/>
        <w:jc w:val="both"/>
        <w:rPr>
          <w:rFonts w:ascii="Calibri" w:hAnsi="Calibri"/>
          <w:b/>
          <w:bCs/>
          <w:sz w:val="20"/>
          <w:szCs w:val="20"/>
        </w:rPr>
      </w:pPr>
      <w:r>
        <w:rPr>
          <w:rFonts w:ascii="Calibri" w:hAnsi="Calibri"/>
          <w:b/>
          <w:bCs/>
          <w:sz w:val="20"/>
          <w:szCs w:val="20"/>
        </w:rPr>
        <w:t>Rozdz. XI</w:t>
      </w:r>
      <w:r>
        <w:rPr>
          <w:rFonts w:ascii="Calibri" w:hAnsi="Calibri"/>
          <w:b/>
          <w:bCs/>
          <w:sz w:val="20"/>
          <w:szCs w:val="20"/>
        </w:rPr>
        <w:tab/>
        <w:t>Sposób porozumiewania się Zamawiającego z Wykonawcami oraz przekazywania oświadczeń i dokumentów.</w:t>
      </w:r>
    </w:p>
    <w:p w:rsidR="0017379C" w:rsidRDefault="0017379C" w:rsidP="00697ABD">
      <w:pPr>
        <w:numPr>
          <w:ilvl w:val="0"/>
          <w:numId w:val="11"/>
        </w:numPr>
        <w:tabs>
          <w:tab w:val="left" w:pos="142"/>
        </w:tabs>
        <w:spacing w:before="120" w:line="276" w:lineRule="auto"/>
        <w:jc w:val="both"/>
        <w:rPr>
          <w:rFonts w:ascii="Calibri" w:eastAsia="Calibri" w:hAnsi="Calibri" w:cs="Calibri"/>
          <w:sz w:val="20"/>
        </w:rPr>
      </w:pPr>
      <w:r>
        <w:rPr>
          <w:rFonts w:ascii="Calibri" w:eastAsia="Calibri" w:hAnsi="Calibri" w:cs="Calibri"/>
          <w:sz w:val="20"/>
        </w:rPr>
        <w:t>Komunikacja między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rsidR="0017379C" w:rsidRDefault="0017379C" w:rsidP="00697ABD">
      <w:pPr>
        <w:numPr>
          <w:ilvl w:val="0"/>
          <w:numId w:val="11"/>
        </w:numPr>
        <w:tabs>
          <w:tab w:val="left" w:pos="142"/>
        </w:tabs>
        <w:spacing w:before="120" w:line="276" w:lineRule="auto"/>
        <w:jc w:val="both"/>
        <w:rPr>
          <w:rFonts w:ascii="Calibri" w:eastAsia="Calibri" w:hAnsi="Calibri" w:cs="Calibri"/>
          <w:sz w:val="20"/>
        </w:rPr>
      </w:pPr>
      <w:r>
        <w:rPr>
          <w:rFonts w:ascii="Calibri" w:eastAsia="Calibri" w:hAnsi="Calibri" w:cs="Calibri"/>
          <w:sz w:val="20"/>
        </w:rPr>
        <w:t>Wykonawca za pośrednictwem operatora pocztowego w rozumieniu ustawy z dnia 23 listopada 2012 r. – Prawo pocztowe (Dz. U. z 2018 r. poz. 2188 ), osobiście lub za pośrednictwem posłańca zobowiązany jest:</w:t>
      </w:r>
    </w:p>
    <w:p w:rsidR="00193E1B" w:rsidRDefault="00193E1B" w:rsidP="00697ABD">
      <w:pPr>
        <w:numPr>
          <w:ilvl w:val="1"/>
          <w:numId w:val="11"/>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bookmarkStart w:id="1" w:name="_GoBack"/>
      <w:bookmarkEnd w:id="1"/>
      <w:r>
        <w:rPr>
          <w:rFonts w:ascii="Calibri" w:hAnsi="Calibri"/>
          <w:bCs/>
          <w:iCs/>
          <w:sz w:val="20"/>
          <w:szCs w:val="20"/>
        </w:rPr>
        <w:t>złożyć ofertę - pod rygorem nieważności - w formie pisemnej;</w:t>
      </w:r>
    </w:p>
    <w:p w:rsidR="00193E1B" w:rsidRDefault="00193E1B" w:rsidP="00697ABD">
      <w:pPr>
        <w:numPr>
          <w:ilvl w:val="1"/>
          <w:numId w:val="11"/>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Pr>
          <w:rFonts w:ascii="Calibri" w:hAnsi="Calibri"/>
          <w:bCs/>
          <w:iCs/>
          <w:sz w:val="20"/>
          <w:szCs w:val="20"/>
        </w:rPr>
        <w:t>złożyć o</w:t>
      </w:r>
      <w:r>
        <w:rPr>
          <w:rFonts w:ascii="Calibri" w:hAnsi="Calibri"/>
          <w:sz w:val="20"/>
          <w:szCs w:val="20"/>
        </w:rPr>
        <w:t xml:space="preserve">świadczenia, o których mowa w SIWZ i w rozporządzeniu </w:t>
      </w:r>
      <w:proofErr w:type="spellStart"/>
      <w:r>
        <w:rPr>
          <w:rFonts w:ascii="Calibri" w:hAnsi="Calibri"/>
          <w:sz w:val="20"/>
          <w:szCs w:val="20"/>
        </w:rPr>
        <w:t>ws</w:t>
      </w:r>
      <w:proofErr w:type="spellEnd"/>
      <w:r>
        <w:rPr>
          <w:rFonts w:ascii="Calibri" w:hAnsi="Calibri"/>
          <w:sz w:val="20"/>
          <w:szCs w:val="20"/>
        </w:rPr>
        <w:t xml:space="preserve"> dokumentów - dotyczące Wykonawcy i innych podmiotów, na których zdolnościach lub sytuacji polega Wykonawca na zasadach określonych w art. 22a ustawy - w oryginale</w:t>
      </w:r>
      <w:r>
        <w:rPr>
          <w:rFonts w:ascii="Calibri" w:hAnsi="Calibri"/>
          <w:bCs/>
          <w:iCs/>
          <w:sz w:val="20"/>
          <w:szCs w:val="20"/>
        </w:rPr>
        <w:t>;</w:t>
      </w:r>
    </w:p>
    <w:p w:rsidR="00193E1B" w:rsidRDefault="00193E1B" w:rsidP="00697ABD">
      <w:pPr>
        <w:numPr>
          <w:ilvl w:val="1"/>
          <w:numId w:val="11"/>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Pr>
          <w:rFonts w:ascii="Calibri" w:hAnsi="Calibri"/>
          <w:bCs/>
          <w:iCs/>
          <w:sz w:val="20"/>
          <w:szCs w:val="20"/>
        </w:rPr>
        <w:t xml:space="preserve">złożyć pełnomocnictwo w formie pisemnej lub </w:t>
      </w:r>
      <w:r>
        <w:rPr>
          <w:rFonts w:ascii="Calibri" w:hAnsi="Calibri"/>
          <w:sz w:val="20"/>
          <w:szCs w:val="20"/>
        </w:rPr>
        <w:t>kopii poświadczonej notarialnie, bądź przez osoby udzielające pełnomocnictwa</w:t>
      </w:r>
      <w:r>
        <w:rPr>
          <w:rFonts w:ascii="Calibri" w:hAnsi="Calibri"/>
          <w:bCs/>
          <w:iCs/>
          <w:sz w:val="20"/>
          <w:szCs w:val="20"/>
        </w:rPr>
        <w:t>;</w:t>
      </w:r>
    </w:p>
    <w:p w:rsidR="00193E1B" w:rsidRDefault="00193E1B" w:rsidP="00697ABD">
      <w:pPr>
        <w:numPr>
          <w:ilvl w:val="0"/>
          <w:numId w:val="11"/>
        </w:numPr>
        <w:tabs>
          <w:tab w:val="left" w:pos="142"/>
        </w:tabs>
        <w:overflowPunct w:val="0"/>
        <w:autoSpaceDE w:val="0"/>
        <w:autoSpaceDN w:val="0"/>
        <w:adjustRightInd w:val="0"/>
        <w:spacing w:before="120" w:line="276" w:lineRule="auto"/>
        <w:jc w:val="both"/>
        <w:textAlignment w:val="baseline"/>
        <w:rPr>
          <w:rFonts w:ascii="Calibri" w:hAnsi="Calibri"/>
          <w:b/>
          <w:bCs/>
          <w:iCs/>
          <w:sz w:val="20"/>
          <w:szCs w:val="20"/>
        </w:rPr>
      </w:pPr>
      <w:r>
        <w:rPr>
          <w:rFonts w:ascii="Calibri" w:hAnsi="Calibri"/>
          <w:sz w:val="20"/>
          <w:szCs w:val="20"/>
        </w:rPr>
        <w:t xml:space="preserve">Jeżeli Zamawiający lub Wykonawca przekażą – inne niż określone w ust. 2 -oświadczenie, wnioski, zawiadomienia oraz informacje przy użyciu środków komunikacji elektronicznej w rozumieniu ustawy z dnia 18 lipca 2002 r. o świadczeniu usług drogą elektroniczną, każda ze stron na żądanie drugiej strony </w:t>
      </w:r>
      <w:r>
        <w:rPr>
          <w:rFonts w:ascii="Calibri" w:hAnsi="Calibri"/>
          <w:b/>
          <w:sz w:val="20"/>
          <w:szCs w:val="20"/>
        </w:rPr>
        <w:t>niezwłocznie potwierdza fakt ich otrzymania.</w:t>
      </w:r>
    </w:p>
    <w:p w:rsidR="00193E1B" w:rsidRDefault="00193E1B" w:rsidP="00697ABD">
      <w:pPr>
        <w:numPr>
          <w:ilvl w:val="0"/>
          <w:numId w:val="11"/>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sz w:val="20"/>
          <w:szCs w:val="20"/>
        </w:rPr>
        <w:t xml:space="preserve">Dokumenty sporządzone w języku obcym są składane wraz z tłumaczeniem na język polski; </w:t>
      </w:r>
    </w:p>
    <w:p w:rsidR="00193E1B" w:rsidRDefault="00193E1B" w:rsidP="00697ABD">
      <w:pPr>
        <w:numPr>
          <w:ilvl w:val="0"/>
          <w:numId w:val="11"/>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 xml:space="preserve">Oświadczenia i dokumenty dla wykazania spełniania warunków udziału w postępowaniu </w:t>
      </w:r>
      <w:r>
        <w:rPr>
          <w:rFonts w:ascii="Calibri" w:hAnsi="Calibri"/>
          <w:sz w:val="20"/>
          <w:szCs w:val="20"/>
        </w:rPr>
        <w:br/>
      </w:r>
      <w:r>
        <w:rPr>
          <w:rFonts w:ascii="Calibri" w:hAnsi="Calibri"/>
          <w:bCs/>
          <w:iCs/>
          <w:sz w:val="20"/>
          <w:szCs w:val="20"/>
        </w:rPr>
        <w:t>i braku podstaw do</w:t>
      </w:r>
      <w:r w:rsidR="00146704">
        <w:rPr>
          <w:rFonts w:ascii="Calibri" w:hAnsi="Calibri"/>
          <w:bCs/>
          <w:iCs/>
          <w:sz w:val="20"/>
          <w:szCs w:val="20"/>
        </w:rPr>
        <w:t xml:space="preserve"> </w:t>
      </w:r>
      <w:r>
        <w:rPr>
          <w:rFonts w:ascii="Calibri" w:hAnsi="Calibri"/>
          <w:bCs/>
          <w:iCs/>
          <w:sz w:val="20"/>
          <w:szCs w:val="20"/>
        </w:rPr>
        <w:t xml:space="preserve">wykluczenia, o których mowa w SIWZ, składane przez Wykonawcę na skutek wezwania Zamawiającego, na podstawie art. 26 ust. 3 ustawy, zostaną złożone odpowiednio w formie i zgodnie z wymaganiami określonymi w ustawie, rozporządzeniu </w:t>
      </w:r>
      <w:proofErr w:type="spellStart"/>
      <w:r>
        <w:rPr>
          <w:rFonts w:ascii="Calibri" w:hAnsi="Calibri"/>
          <w:bCs/>
          <w:iCs/>
          <w:sz w:val="20"/>
          <w:szCs w:val="20"/>
        </w:rPr>
        <w:t>ws</w:t>
      </w:r>
      <w:proofErr w:type="spellEnd"/>
      <w:r>
        <w:rPr>
          <w:rFonts w:ascii="Calibri" w:hAnsi="Calibri"/>
          <w:bCs/>
          <w:iCs/>
          <w:sz w:val="20"/>
          <w:szCs w:val="20"/>
        </w:rPr>
        <w:t xml:space="preserve"> dokumentów i w SIWZ. Zamawiający uzna te dokumenty i oświadczenia za złożone w wyznaczonym terminie, jeżeli ich treść w formie pisemnej dotrze do Zamawiającego przed upływem wyznaczonego terminu!</w:t>
      </w:r>
    </w:p>
    <w:p w:rsidR="00193E1B" w:rsidRDefault="00193E1B" w:rsidP="00697ABD">
      <w:pPr>
        <w:numPr>
          <w:ilvl w:val="0"/>
          <w:numId w:val="11"/>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 xml:space="preserve">Zamawiający na swojej stronie internetowej </w:t>
      </w:r>
      <w:r>
        <w:rPr>
          <w:rFonts w:ascii="Calibri" w:hAnsi="Calibri"/>
          <w:b/>
          <w:bCs/>
          <w:iCs/>
          <w:sz w:val="20"/>
          <w:szCs w:val="20"/>
          <w:u w:val="single"/>
        </w:rPr>
        <w:t>www.bip.osielsko.pl</w:t>
      </w:r>
      <w:r>
        <w:rPr>
          <w:rFonts w:ascii="Calibri" w:hAnsi="Calibri"/>
          <w:bCs/>
          <w:iCs/>
          <w:sz w:val="20"/>
          <w:szCs w:val="20"/>
        </w:rPr>
        <w:t xml:space="preserve"> opublikował Ogłoszenie</w:t>
      </w:r>
      <w:r>
        <w:rPr>
          <w:rFonts w:ascii="Calibri" w:hAnsi="Calibri"/>
          <w:sz w:val="20"/>
          <w:szCs w:val="20"/>
        </w:rPr>
        <w:br/>
      </w:r>
      <w:r>
        <w:rPr>
          <w:rFonts w:ascii="Calibri" w:hAnsi="Calibri"/>
          <w:bCs/>
          <w:iCs/>
          <w:sz w:val="20"/>
          <w:szCs w:val="20"/>
        </w:rPr>
        <w:t>o zamówieniu oraz niniejszą SIWZ.</w:t>
      </w:r>
    </w:p>
    <w:p w:rsidR="00193E1B" w:rsidRDefault="00193E1B" w:rsidP="00697ABD">
      <w:pPr>
        <w:numPr>
          <w:ilvl w:val="0"/>
          <w:numId w:val="11"/>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lastRenderedPageBreak/>
        <w:t>Nie będą udzielane wyjaśnienia na zapytania dotyczące niniejszej SIWZ kierowane w formie ustnej lub drogą telefoniczną.</w:t>
      </w:r>
    </w:p>
    <w:p w:rsidR="00193E1B" w:rsidRDefault="00193E1B" w:rsidP="00697ABD">
      <w:pPr>
        <w:numPr>
          <w:ilvl w:val="0"/>
          <w:numId w:val="11"/>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Zamawiający nie przewiduje zwołania zebrania wszystkich Wykonawców, w celu wyjaśnienia wątpliwości dotyczących SIWZ.</w:t>
      </w:r>
    </w:p>
    <w:p w:rsidR="00193E1B" w:rsidRDefault="00193E1B" w:rsidP="00697ABD">
      <w:pPr>
        <w:numPr>
          <w:ilvl w:val="0"/>
          <w:numId w:val="11"/>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iCs/>
          <w:sz w:val="20"/>
          <w:szCs w:val="20"/>
        </w:rPr>
        <w:t xml:space="preserve">Wykonawca może zwrócić się do Zamawiającego o wyjaśnienie treści SIWZ. Zamawiający udzieli wyjaśnień niezwłocznie, jednak nie później niż na </w:t>
      </w:r>
      <w:r>
        <w:rPr>
          <w:rFonts w:ascii="Calibri" w:hAnsi="Calibri"/>
          <w:b/>
          <w:iCs/>
          <w:sz w:val="20"/>
          <w:szCs w:val="20"/>
        </w:rPr>
        <w:t>2 dni</w:t>
      </w:r>
      <w:r>
        <w:rPr>
          <w:rFonts w:ascii="Calibri" w:hAnsi="Calibri"/>
          <w:iCs/>
          <w:sz w:val="20"/>
          <w:szCs w:val="20"/>
        </w:rPr>
        <w:t xml:space="preserve"> przed upływem terminu składania ofert, pod warunkiem, że wniosek o wyjaśnienie SIWZ wpłynie do Zamawiającego nie później niż do końca dnia, tj. do dnia,  w którym upływa połowa wyznaczonego terminu składania ofert.</w:t>
      </w:r>
    </w:p>
    <w:p w:rsidR="00193E1B" w:rsidRDefault="00193E1B" w:rsidP="00193E1B">
      <w:pPr>
        <w:shd w:val="clear" w:color="auto" w:fill="A6A6A6"/>
        <w:spacing w:before="240" w:line="276" w:lineRule="auto"/>
        <w:ind w:left="284" w:hanging="284"/>
        <w:jc w:val="both"/>
        <w:rPr>
          <w:rFonts w:ascii="Calibri" w:hAnsi="Calibri"/>
          <w:b/>
          <w:bCs/>
          <w:sz w:val="20"/>
          <w:szCs w:val="20"/>
        </w:rPr>
      </w:pPr>
      <w:r>
        <w:rPr>
          <w:rFonts w:ascii="Calibri" w:hAnsi="Calibri"/>
          <w:b/>
          <w:bCs/>
          <w:sz w:val="20"/>
          <w:szCs w:val="20"/>
        </w:rPr>
        <w:t xml:space="preserve">Rozdz. XII </w:t>
      </w:r>
      <w:r>
        <w:rPr>
          <w:rFonts w:ascii="Calibri" w:hAnsi="Calibri"/>
          <w:b/>
          <w:bCs/>
          <w:sz w:val="20"/>
          <w:szCs w:val="20"/>
        </w:rPr>
        <w:tab/>
        <w:t>Termin związania ofertą.</w:t>
      </w:r>
    </w:p>
    <w:p w:rsidR="00193E1B" w:rsidRDefault="00193E1B" w:rsidP="00697ABD">
      <w:pPr>
        <w:numPr>
          <w:ilvl w:val="3"/>
          <w:numId w:val="12"/>
        </w:numPr>
        <w:tabs>
          <w:tab w:val="left" w:pos="284"/>
        </w:tabs>
        <w:spacing w:before="120" w:line="276" w:lineRule="auto"/>
        <w:ind w:left="284" w:hanging="284"/>
        <w:jc w:val="both"/>
        <w:rPr>
          <w:rFonts w:ascii="Calibri" w:hAnsi="Calibri"/>
          <w:sz w:val="20"/>
          <w:szCs w:val="20"/>
        </w:rPr>
      </w:pPr>
      <w:r>
        <w:rPr>
          <w:rFonts w:ascii="Calibri" w:hAnsi="Calibri"/>
          <w:sz w:val="20"/>
          <w:szCs w:val="20"/>
        </w:rPr>
        <w:t xml:space="preserve">Wykonawca jest związany ofertą przez okres </w:t>
      </w:r>
      <w:r w:rsidR="00AF6C28">
        <w:rPr>
          <w:rFonts w:ascii="Calibri" w:hAnsi="Calibri"/>
          <w:b/>
          <w:sz w:val="20"/>
          <w:szCs w:val="20"/>
        </w:rPr>
        <w:t>15</w:t>
      </w:r>
      <w:r>
        <w:rPr>
          <w:rFonts w:ascii="Calibri" w:hAnsi="Calibri"/>
          <w:b/>
          <w:sz w:val="20"/>
          <w:szCs w:val="20"/>
        </w:rPr>
        <w:t xml:space="preserve"> </w:t>
      </w:r>
      <w:r>
        <w:rPr>
          <w:rFonts w:ascii="Calibri" w:hAnsi="Calibri"/>
          <w:b/>
          <w:bCs/>
          <w:sz w:val="20"/>
          <w:szCs w:val="20"/>
        </w:rPr>
        <w:t>dni</w:t>
      </w:r>
      <w:r>
        <w:rPr>
          <w:rFonts w:ascii="Calibri" w:hAnsi="Calibri"/>
          <w:sz w:val="20"/>
          <w:szCs w:val="20"/>
        </w:rPr>
        <w:t>.</w:t>
      </w:r>
    </w:p>
    <w:p w:rsidR="00193E1B" w:rsidRDefault="00193E1B" w:rsidP="00697ABD">
      <w:pPr>
        <w:numPr>
          <w:ilvl w:val="3"/>
          <w:numId w:val="12"/>
        </w:numPr>
        <w:tabs>
          <w:tab w:val="left" w:pos="284"/>
        </w:tabs>
        <w:spacing w:before="120" w:line="276" w:lineRule="auto"/>
        <w:ind w:left="284" w:hanging="284"/>
        <w:jc w:val="both"/>
        <w:rPr>
          <w:rFonts w:ascii="Calibri" w:hAnsi="Calibri"/>
          <w:sz w:val="20"/>
          <w:szCs w:val="20"/>
        </w:rPr>
      </w:pPr>
      <w:r>
        <w:rPr>
          <w:rFonts w:ascii="Calibri" w:hAnsi="Calibri"/>
          <w:sz w:val="20"/>
          <w:szCs w:val="20"/>
        </w:rPr>
        <w:t>Bieg terminu związania ofertą rozpoczyna się wraz z upływem terminu składania ofert.</w:t>
      </w:r>
    </w:p>
    <w:p w:rsidR="00193E1B" w:rsidRDefault="00193E1B" w:rsidP="00697ABD">
      <w:pPr>
        <w:numPr>
          <w:ilvl w:val="3"/>
          <w:numId w:val="12"/>
        </w:numPr>
        <w:tabs>
          <w:tab w:val="left" w:pos="284"/>
        </w:tabs>
        <w:spacing w:before="120" w:after="120" w:line="276" w:lineRule="auto"/>
        <w:ind w:left="284" w:hanging="284"/>
        <w:jc w:val="both"/>
        <w:rPr>
          <w:rFonts w:ascii="Calibri" w:hAnsi="Calibri"/>
          <w:sz w:val="20"/>
          <w:szCs w:val="20"/>
        </w:rPr>
      </w:pPr>
      <w:r>
        <w:rPr>
          <w:rFonts w:ascii="Calibri" w:hAnsi="Calibri"/>
          <w:sz w:val="20"/>
          <w:szCs w:val="20"/>
        </w:rPr>
        <w:t>Na co najmniej 3 dni przed upływem terminu związania ofertą, Zamawiający może zwrócić się do Wykonawców o wyrażenie zgody na przedłużenie tego terminu o oznaczony okres nie dłuższy jednak niż 30 dni.</w:t>
      </w:r>
    </w:p>
    <w:p w:rsidR="00193E1B" w:rsidRDefault="00193E1B" w:rsidP="00193E1B">
      <w:pPr>
        <w:shd w:val="clear" w:color="auto" w:fill="A6A6A6"/>
        <w:spacing w:line="276" w:lineRule="auto"/>
        <w:ind w:left="284" w:hanging="284"/>
        <w:jc w:val="both"/>
        <w:rPr>
          <w:rFonts w:ascii="Calibri" w:hAnsi="Calibri"/>
          <w:b/>
          <w:bCs/>
          <w:sz w:val="20"/>
          <w:szCs w:val="20"/>
        </w:rPr>
      </w:pPr>
      <w:r>
        <w:rPr>
          <w:rFonts w:ascii="Calibri" w:hAnsi="Calibri"/>
          <w:b/>
          <w:bCs/>
          <w:sz w:val="20"/>
          <w:szCs w:val="20"/>
        </w:rPr>
        <w:t xml:space="preserve">Rozdz. XIII </w:t>
      </w:r>
      <w:r>
        <w:rPr>
          <w:rFonts w:ascii="Calibri" w:hAnsi="Calibri"/>
          <w:b/>
          <w:bCs/>
          <w:sz w:val="20"/>
          <w:szCs w:val="20"/>
        </w:rPr>
        <w:tab/>
        <w:t>Wadium.</w:t>
      </w:r>
    </w:p>
    <w:p w:rsidR="00193E1B" w:rsidRDefault="00193E1B" w:rsidP="00697ABD">
      <w:pPr>
        <w:keepNext/>
        <w:widowControl w:val="0"/>
        <w:numPr>
          <w:ilvl w:val="0"/>
          <w:numId w:val="13"/>
        </w:numPr>
        <w:adjustRightInd w:val="0"/>
        <w:spacing w:before="120" w:line="276" w:lineRule="auto"/>
        <w:ind w:left="357" w:hanging="357"/>
        <w:jc w:val="both"/>
        <w:textAlignment w:val="baseline"/>
        <w:rPr>
          <w:rFonts w:ascii="Calibri" w:hAnsi="Calibri"/>
          <w:sz w:val="20"/>
          <w:szCs w:val="20"/>
        </w:rPr>
      </w:pPr>
      <w:r>
        <w:rPr>
          <w:rFonts w:ascii="Calibri" w:hAnsi="Calibri"/>
          <w:sz w:val="20"/>
          <w:szCs w:val="20"/>
        </w:rPr>
        <w:t>Zamawiający ustala wadium dla przedmiotu zamówienia w wysokości:</w:t>
      </w:r>
      <w:r w:rsidR="00DB2287" w:rsidRPr="00DB2287">
        <w:rPr>
          <w:rFonts w:ascii="Calibri" w:hAnsi="Calibri"/>
          <w:b/>
          <w:sz w:val="20"/>
          <w:szCs w:val="20"/>
        </w:rPr>
        <w:t xml:space="preserve"> BRAK WADIUM</w:t>
      </w:r>
    </w:p>
    <w:p w:rsidR="00193E1B" w:rsidRDefault="00193E1B" w:rsidP="00193E1B">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193E1B" w:rsidRDefault="00193E1B" w:rsidP="00193E1B">
      <w:pPr>
        <w:shd w:val="clear" w:color="auto" w:fill="A6A6A6"/>
        <w:spacing w:line="276" w:lineRule="auto"/>
        <w:ind w:left="284" w:hanging="284"/>
        <w:jc w:val="both"/>
        <w:rPr>
          <w:rFonts w:ascii="Calibri" w:hAnsi="Calibri"/>
          <w:b/>
          <w:bCs/>
          <w:sz w:val="20"/>
          <w:szCs w:val="20"/>
        </w:rPr>
      </w:pPr>
      <w:r>
        <w:rPr>
          <w:rFonts w:ascii="Calibri" w:hAnsi="Calibri"/>
          <w:b/>
          <w:bCs/>
          <w:sz w:val="20"/>
          <w:szCs w:val="20"/>
        </w:rPr>
        <w:t>Rozdz. XIV</w:t>
      </w:r>
      <w:r>
        <w:rPr>
          <w:rFonts w:ascii="Calibri" w:hAnsi="Calibri"/>
          <w:b/>
          <w:bCs/>
          <w:sz w:val="20"/>
          <w:szCs w:val="20"/>
        </w:rPr>
        <w:tab/>
        <w:t>Opis sposobu przygotowania oferty.</w:t>
      </w:r>
    </w:p>
    <w:p w:rsidR="00193E1B" w:rsidRDefault="00193E1B" w:rsidP="00697ABD">
      <w:pPr>
        <w:numPr>
          <w:ilvl w:val="0"/>
          <w:numId w:val="1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Treść oferty musi odpowiadać treści SIWZ. </w:t>
      </w:r>
      <w:r>
        <w:rPr>
          <w:rFonts w:ascii="Calibri" w:hAnsi="Calibri"/>
          <w:iCs/>
          <w:sz w:val="20"/>
          <w:szCs w:val="20"/>
        </w:rPr>
        <w:t>W szczególności oferta musi uwzględniać wymagania Zamawiającego dotyczące: opisu przedmiotu zamówienia, opisu kryterium wyboru ofert, warunków realizacji zamówienia, warunków umowy i  sposobu obliczenia ceny oferty.</w:t>
      </w:r>
    </w:p>
    <w:p w:rsidR="00193E1B" w:rsidRDefault="00193E1B" w:rsidP="00697ABD">
      <w:pPr>
        <w:numPr>
          <w:ilvl w:val="0"/>
          <w:numId w:val="1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Wykonawca może złożyć tylko jedną ofertę.</w:t>
      </w:r>
    </w:p>
    <w:p w:rsidR="00193E1B" w:rsidRDefault="00193E1B" w:rsidP="00697ABD">
      <w:pPr>
        <w:numPr>
          <w:ilvl w:val="0"/>
          <w:numId w:val="1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Oferta zostanie sporządzona w języku polskim, zgodnie z treścią Formularza Oferty, którego wzór stanowi </w:t>
      </w:r>
      <w:r>
        <w:rPr>
          <w:rFonts w:ascii="Calibri" w:hAnsi="Calibri"/>
          <w:b/>
          <w:sz w:val="20"/>
          <w:szCs w:val="20"/>
        </w:rPr>
        <w:t>Załącznik Nr 1</w:t>
      </w:r>
      <w:r>
        <w:rPr>
          <w:rFonts w:ascii="Calibri" w:hAnsi="Calibri"/>
          <w:sz w:val="20"/>
          <w:szCs w:val="20"/>
        </w:rPr>
        <w:t xml:space="preserve"> do SIWZ </w:t>
      </w:r>
    </w:p>
    <w:p w:rsidR="00193E1B" w:rsidRDefault="00193E1B" w:rsidP="00697ABD">
      <w:pPr>
        <w:numPr>
          <w:ilvl w:val="0"/>
          <w:numId w:val="1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Wraz z ofertą Wykonawca złoży także, sporządzone w języku polskim:</w:t>
      </w:r>
    </w:p>
    <w:p w:rsidR="00193E1B" w:rsidRDefault="00193E1B" w:rsidP="00697ABD">
      <w:pPr>
        <w:numPr>
          <w:ilvl w:val="1"/>
          <w:numId w:val="1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Oświadczenie o braku podstaw do wykluczenia oraz oświadczenie o spełnieniu warunków udziału w postępowaniu</w:t>
      </w:r>
    </w:p>
    <w:p w:rsidR="00193E1B" w:rsidRDefault="00193E1B" w:rsidP="00697ABD">
      <w:pPr>
        <w:numPr>
          <w:ilvl w:val="1"/>
          <w:numId w:val="14"/>
        </w:numPr>
        <w:tabs>
          <w:tab w:val="left" w:pos="851"/>
        </w:tabs>
        <w:overflowPunct w:val="0"/>
        <w:autoSpaceDE w:val="0"/>
        <w:autoSpaceDN w:val="0"/>
        <w:adjustRightInd w:val="0"/>
        <w:spacing w:before="120" w:line="276" w:lineRule="auto"/>
        <w:ind w:left="817" w:hanging="454"/>
        <w:jc w:val="both"/>
        <w:textAlignment w:val="baseline"/>
        <w:rPr>
          <w:rFonts w:ascii="Calibri" w:hAnsi="Calibri"/>
          <w:sz w:val="20"/>
          <w:szCs w:val="20"/>
        </w:rPr>
      </w:pPr>
      <w:r>
        <w:rPr>
          <w:rFonts w:ascii="Calibri" w:hAnsi="Calibri"/>
          <w:sz w:val="20"/>
          <w:szCs w:val="20"/>
        </w:rPr>
        <w:t>Dokument potwierdzający posiadanie uprawnień do złożenia (podpisania) oferty i jej załączników, jeżeli prawo to nie wynika z innych dokumentów złożonych wraz z ofertą,</w:t>
      </w:r>
    </w:p>
    <w:p w:rsidR="00193E1B" w:rsidRDefault="00193E1B" w:rsidP="00193E1B">
      <w:pPr>
        <w:tabs>
          <w:tab w:val="left" w:pos="1134"/>
        </w:tabs>
        <w:overflowPunct w:val="0"/>
        <w:autoSpaceDE w:val="0"/>
        <w:autoSpaceDN w:val="0"/>
        <w:adjustRightInd w:val="0"/>
        <w:spacing w:before="120" w:line="276" w:lineRule="auto"/>
        <w:ind w:left="397"/>
        <w:jc w:val="both"/>
        <w:textAlignment w:val="baseline"/>
        <w:rPr>
          <w:rFonts w:ascii="Calibri" w:hAnsi="Calibri"/>
          <w:b/>
          <w:sz w:val="20"/>
          <w:szCs w:val="20"/>
          <w:u w:val="single"/>
        </w:rPr>
      </w:pPr>
      <w:r>
        <w:rPr>
          <w:rFonts w:ascii="Calibri" w:hAnsi="Calibri"/>
          <w:b/>
          <w:sz w:val="20"/>
          <w:szCs w:val="20"/>
          <w:u w:val="single"/>
        </w:rPr>
        <w:t>Uwaga !</w:t>
      </w:r>
    </w:p>
    <w:p w:rsidR="00193E1B" w:rsidRDefault="00193E1B" w:rsidP="00193E1B">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Pr>
          <w:rFonts w:ascii="Calibri" w:hAnsi="Calibri"/>
          <w:sz w:val="20"/>
          <w:szCs w:val="20"/>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193E1B" w:rsidRDefault="00193E1B" w:rsidP="00DB2287">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Pr>
          <w:rFonts w:ascii="Calibri" w:hAnsi="Calibri"/>
          <w:sz w:val="20"/>
          <w:szCs w:val="2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 stanowiącą tajemnicy przedsiębiorstwa w rozumieniu ustawy z dnia 16 kwietnia 1993 r. o zwalczaniu nieuczciwej</w:t>
      </w:r>
      <w:r w:rsidR="00DB2287">
        <w:rPr>
          <w:rFonts w:ascii="Calibri" w:hAnsi="Calibri"/>
          <w:sz w:val="20"/>
          <w:szCs w:val="20"/>
        </w:rPr>
        <w:t xml:space="preserve"> konkurencji (Dz. U. z 2003 r. </w:t>
      </w:r>
      <w:r>
        <w:rPr>
          <w:rFonts w:ascii="Calibri" w:hAnsi="Calibri"/>
          <w:sz w:val="20"/>
          <w:szCs w:val="20"/>
        </w:rPr>
        <w:t>Nr 153 poz. 1503 ze zm.).</w:t>
      </w:r>
    </w:p>
    <w:p w:rsidR="00193E1B" w:rsidRDefault="00193E1B" w:rsidP="00697ABD">
      <w:pPr>
        <w:numPr>
          <w:ilvl w:val="0"/>
          <w:numId w:val="14"/>
        </w:numPr>
        <w:tabs>
          <w:tab w:val="left" w:pos="142"/>
        </w:tabs>
        <w:overflowPunct w:val="0"/>
        <w:autoSpaceDE w:val="0"/>
        <w:autoSpaceDN w:val="0"/>
        <w:adjustRightInd w:val="0"/>
        <w:spacing w:before="120" w:line="276" w:lineRule="auto"/>
        <w:jc w:val="both"/>
        <w:textAlignment w:val="baseline"/>
        <w:rPr>
          <w:rFonts w:ascii="Calibri" w:hAnsi="Calibri" w:cs="TimesNewRoman"/>
          <w:sz w:val="20"/>
          <w:szCs w:val="20"/>
        </w:rPr>
      </w:pPr>
      <w:r>
        <w:rPr>
          <w:rFonts w:ascii="Calibri" w:hAnsi="Calibri"/>
          <w:sz w:val="20"/>
          <w:szCs w:val="20"/>
        </w:rPr>
        <w:lastRenderedPageBreak/>
        <w:t xml:space="preserve">Zamawiający wymaga, aby w formie pisemnej pod sankcją nieważności został złożony wypełniony Formularz Oferty. </w:t>
      </w:r>
    </w:p>
    <w:p w:rsidR="00193E1B" w:rsidRDefault="00193E1B" w:rsidP="00697ABD">
      <w:pPr>
        <w:numPr>
          <w:ilvl w:val="0"/>
          <w:numId w:val="1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Wszystkie pełnomocnictwa, które Wykonawca załączy do oferty, należy złożyć w oryginale lub kopii poświadczonej notarialnie, bądź przez osoby udzielające pełnomocnictwa.</w:t>
      </w:r>
    </w:p>
    <w:p w:rsidR="00193E1B" w:rsidRDefault="00193E1B" w:rsidP="00697ABD">
      <w:pPr>
        <w:numPr>
          <w:ilvl w:val="0"/>
          <w:numId w:val="1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Zaleca się, by wszelkie poprawki lub zmiany w tekście oferty były parafowane własnoręcznie przez osobę/y podpisujące ofertę.</w:t>
      </w:r>
    </w:p>
    <w:p w:rsidR="00193E1B" w:rsidRDefault="00193E1B" w:rsidP="00697ABD">
      <w:pPr>
        <w:numPr>
          <w:ilvl w:val="0"/>
          <w:numId w:val="14"/>
        </w:numPr>
        <w:tabs>
          <w:tab w:val="num" w:pos="360"/>
        </w:tabs>
        <w:spacing w:before="120" w:line="276" w:lineRule="auto"/>
        <w:jc w:val="both"/>
        <w:rPr>
          <w:rFonts w:ascii="Calibri" w:hAnsi="Calibri"/>
          <w:sz w:val="20"/>
          <w:szCs w:val="20"/>
        </w:rPr>
      </w:pPr>
      <w:r>
        <w:rPr>
          <w:rFonts w:ascii="Calibri" w:hAnsi="Calibri"/>
          <w:sz w:val="20"/>
          <w:szCs w:val="20"/>
        </w:rPr>
        <w:t xml:space="preserve">  Ofertę wraz z jej załącznikami oraz oświadczeniami i dokumentami, należy złożyć w miejscu wskazanym w SIWZ, w zamkniętym opakowaniu /kopercie/, w sposób zabezpieczający nienaruszalność do terminu otwarcia ofert.</w:t>
      </w:r>
    </w:p>
    <w:p w:rsidR="00193E1B" w:rsidRDefault="00193E1B" w:rsidP="00193E1B">
      <w:pPr>
        <w:tabs>
          <w:tab w:val="left" w:pos="426"/>
        </w:tabs>
        <w:spacing w:before="120" w:line="276" w:lineRule="auto"/>
        <w:ind w:left="360"/>
        <w:jc w:val="both"/>
        <w:rPr>
          <w:rFonts w:ascii="Calibri" w:hAnsi="Calibri"/>
          <w:iCs/>
          <w:sz w:val="20"/>
          <w:szCs w:val="20"/>
        </w:rPr>
      </w:pPr>
      <w:r>
        <w:rPr>
          <w:rFonts w:ascii="Calibri" w:hAnsi="Calibri"/>
          <w:sz w:val="20"/>
          <w:szCs w:val="20"/>
        </w:rPr>
        <w:t>Koperta/opakowanie z ofertą ma posiadać następujące oznaczenie:</w:t>
      </w:r>
    </w:p>
    <w:p w:rsidR="00193E1B" w:rsidRPr="00F97DFB" w:rsidRDefault="00193E1B" w:rsidP="008639E1">
      <w:pPr>
        <w:jc w:val="center"/>
        <w:rPr>
          <w:rFonts w:asciiTheme="minorHAnsi" w:hAnsiTheme="minorHAnsi" w:cstheme="minorHAnsi"/>
          <w:b/>
          <w:sz w:val="20"/>
          <w:szCs w:val="20"/>
          <w:lang w:eastAsia="ar-SA"/>
        </w:rPr>
      </w:pPr>
      <w:r>
        <w:rPr>
          <w:rFonts w:ascii="Calibri" w:hAnsi="Calibri"/>
          <w:b/>
          <w:bCs/>
          <w:sz w:val="20"/>
          <w:szCs w:val="20"/>
        </w:rPr>
        <w:t xml:space="preserve">Oferta w przetargu nieograniczonym </w:t>
      </w:r>
      <w:r>
        <w:rPr>
          <w:rFonts w:ascii="Calibri" w:hAnsi="Calibri"/>
          <w:b/>
          <w:sz w:val="20"/>
          <w:szCs w:val="20"/>
        </w:rPr>
        <w:t xml:space="preserve">na </w:t>
      </w:r>
      <w:r w:rsidR="008639E1" w:rsidRPr="008639E1">
        <w:rPr>
          <w:rFonts w:asciiTheme="minorHAnsi" w:hAnsiTheme="minorHAnsi" w:cstheme="minorHAnsi"/>
          <w:b/>
          <w:sz w:val="20"/>
          <w:szCs w:val="20"/>
        </w:rPr>
        <w:t xml:space="preserve">Usługa ochrony obiektów i mienia Gminnego Zakładu Komunalnego w Żołędowie </w:t>
      </w:r>
      <w:r>
        <w:rPr>
          <w:rFonts w:ascii="Calibri" w:hAnsi="Calibri"/>
          <w:b/>
          <w:sz w:val="20"/>
          <w:szCs w:val="20"/>
        </w:rPr>
        <w:t xml:space="preserve">nr sprawy: </w:t>
      </w:r>
      <w:r>
        <w:rPr>
          <w:rFonts w:ascii="Calibri" w:hAnsi="Calibri"/>
          <w:b/>
          <w:bCs/>
          <w:sz w:val="20"/>
          <w:szCs w:val="20"/>
        </w:rPr>
        <w:t>GZK.</w:t>
      </w:r>
      <w:r w:rsidR="00F36ECC">
        <w:rPr>
          <w:rFonts w:ascii="Calibri" w:hAnsi="Calibri"/>
          <w:b/>
          <w:bCs/>
          <w:sz w:val="20"/>
          <w:szCs w:val="20"/>
        </w:rPr>
        <w:t>271.</w:t>
      </w:r>
      <w:r w:rsidR="000025E8">
        <w:rPr>
          <w:rFonts w:ascii="Calibri" w:hAnsi="Calibri"/>
          <w:b/>
          <w:bCs/>
          <w:sz w:val="20"/>
          <w:szCs w:val="20"/>
        </w:rPr>
        <w:t>8</w:t>
      </w:r>
      <w:r>
        <w:rPr>
          <w:rFonts w:ascii="Calibri" w:hAnsi="Calibri"/>
          <w:b/>
          <w:bCs/>
          <w:sz w:val="20"/>
          <w:szCs w:val="20"/>
        </w:rPr>
        <w:t>.20</w:t>
      </w:r>
      <w:r w:rsidR="000025E8">
        <w:rPr>
          <w:rFonts w:ascii="Calibri" w:hAnsi="Calibri"/>
          <w:b/>
          <w:bCs/>
          <w:sz w:val="20"/>
          <w:szCs w:val="20"/>
        </w:rPr>
        <w:t>20</w:t>
      </w:r>
    </w:p>
    <w:p w:rsidR="00193E1B" w:rsidRDefault="00193E1B" w:rsidP="00193E1B">
      <w:pPr>
        <w:spacing w:before="120"/>
        <w:ind w:left="709"/>
        <w:jc w:val="center"/>
        <w:rPr>
          <w:rFonts w:ascii="Calibri" w:hAnsi="Calibri"/>
          <w:b/>
          <w:bCs/>
          <w:sz w:val="20"/>
          <w:szCs w:val="20"/>
        </w:rPr>
      </w:pPr>
      <w:r>
        <w:rPr>
          <w:rFonts w:ascii="Calibri" w:hAnsi="Calibri"/>
          <w:b/>
          <w:i/>
          <w:sz w:val="20"/>
          <w:szCs w:val="20"/>
        </w:rPr>
        <w:t>Na kopercie/opakowaniu należy podać: nazwę i adres siedziby Wykonawcy.</w:t>
      </w:r>
    </w:p>
    <w:p w:rsidR="00193E1B" w:rsidRDefault="00193E1B" w:rsidP="00697ABD">
      <w:pPr>
        <w:numPr>
          <w:ilvl w:val="0"/>
          <w:numId w:val="14"/>
        </w:numPr>
        <w:spacing w:before="120" w:line="276" w:lineRule="auto"/>
        <w:jc w:val="both"/>
        <w:rPr>
          <w:rFonts w:ascii="Calibri" w:hAnsi="Calibri"/>
          <w:b/>
          <w:sz w:val="20"/>
          <w:szCs w:val="20"/>
        </w:rPr>
      </w:pPr>
      <w:r>
        <w:rPr>
          <w:rFonts w:ascii="Calibri" w:hAnsi="Calibri"/>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Pr>
          <w:rFonts w:ascii="Calibri" w:hAnsi="Calibri"/>
          <w:b/>
          <w:sz w:val="20"/>
          <w:szCs w:val="20"/>
        </w:rPr>
        <w:t xml:space="preserve"> </w:t>
      </w:r>
      <w:r>
        <w:rPr>
          <w:rFonts w:ascii="Calibri" w:hAnsi="Calibri"/>
          <w:sz w:val="20"/>
          <w:szCs w:val="20"/>
        </w:rPr>
        <w:t>które postanowienia wcześniej złożonej oferty zostały zmienione.</w:t>
      </w:r>
    </w:p>
    <w:p w:rsidR="00193E1B" w:rsidRDefault="00193E1B" w:rsidP="00697ABD">
      <w:pPr>
        <w:numPr>
          <w:ilvl w:val="0"/>
          <w:numId w:val="14"/>
        </w:numPr>
        <w:spacing w:before="120" w:line="276" w:lineRule="auto"/>
        <w:jc w:val="both"/>
        <w:rPr>
          <w:rFonts w:ascii="Calibri" w:hAnsi="Calibri"/>
          <w:b/>
          <w:sz w:val="20"/>
          <w:szCs w:val="20"/>
        </w:rPr>
      </w:pPr>
      <w:r>
        <w:rPr>
          <w:rFonts w:ascii="Calibri" w:hAnsi="Calibri"/>
          <w:sz w:val="20"/>
          <w:szCs w:val="20"/>
        </w:rPr>
        <w:t>Przed upływem terminu składania ofert Wykonawca może wycofać złożoną ofertę.</w:t>
      </w:r>
      <w:r>
        <w:rPr>
          <w:rFonts w:ascii="Calibri" w:hAnsi="Calibri"/>
          <w:b/>
          <w:sz w:val="20"/>
          <w:szCs w:val="20"/>
        </w:rPr>
        <w:t xml:space="preserve"> </w:t>
      </w:r>
      <w:r>
        <w:rPr>
          <w:rFonts w:ascii="Calibri" w:hAnsi="Calibri"/>
          <w:sz w:val="20"/>
          <w:szCs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193E1B" w:rsidRDefault="00193E1B" w:rsidP="00193E1B">
      <w:pPr>
        <w:spacing w:before="120" w:line="276" w:lineRule="auto"/>
        <w:ind w:left="567" w:hanging="141"/>
        <w:rPr>
          <w:rFonts w:ascii="Calibri" w:hAnsi="Calibri"/>
          <w:i/>
          <w:iCs/>
          <w:sz w:val="20"/>
          <w:szCs w:val="20"/>
        </w:rPr>
      </w:pPr>
      <w:r>
        <w:rPr>
          <w:rFonts w:ascii="Calibri" w:hAnsi="Calibri"/>
          <w:i/>
          <w:iCs/>
          <w:sz w:val="20"/>
          <w:szCs w:val="20"/>
        </w:rPr>
        <w:t>Praktyczne zalecenia dotyczące ułożenia oferty, a także oświadczeń lub dokumentów:</w:t>
      </w:r>
    </w:p>
    <w:p w:rsidR="00193E1B" w:rsidRDefault="00193E1B" w:rsidP="00697ABD">
      <w:pPr>
        <w:numPr>
          <w:ilvl w:val="0"/>
          <w:numId w:val="15"/>
        </w:numPr>
        <w:tabs>
          <w:tab w:val="num" w:pos="1134"/>
        </w:tabs>
        <w:spacing w:line="276" w:lineRule="auto"/>
        <w:ind w:left="1134"/>
        <w:rPr>
          <w:rFonts w:ascii="Calibri" w:hAnsi="Calibri"/>
          <w:i/>
          <w:iCs/>
          <w:sz w:val="20"/>
          <w:szCs w:val="20"/>
        </w:rPr>
      </w:pPr>
      <w:r>
        <w:rPr>
          <w:rFonts w:ascii="Calibri" w:hAnsi="Calibri"/>
          <w:i/>
          <w:iCs/>
          <w:sz w:val="20"/>
          <w:szCs w:val="20"/>
        </w:rPr>
        <w:t>Ofertę, oświadczenia lub dokumenty ułożyć w grupach, wg kolejności:</w:t>
      </w:r>
    </w:p>
    <w:p w:rsidR="00193E1B" w:rsidRDefault="00193E1B" w:rsidP="00193E1B">
      <w:pPr>
        <w:tabs>
          <w:tab w:val="num" w:pos="1134"/>
        </w:tabs>
        <w:spacing w:line="276" w:lineRule="auto"/>
        <w:ind w:left="720" w:hanging="360"/>
        <w:rPr>
          <w:rFonts w:ascii="Calibri" w:hAnsi="Calibri"/>
          <w:i/>
          <w:iCs/>
          <w:sz w:val="20"/>
          <w:szCs w:val="20"/>
        </w:rPr>
      </w:pPr>
      <w:r>
        <w:rPr>
          <w:rFonts w:ascii="Calibri" w:hAnsi="Calibri"/>
          <w:i/>
          <w:iCs/>
          <w:sz w:val="20"/>
          <w:szCs w:val="20"/>
        </w:rPr>
        <w:tab/>
      </w:r>
      <w:r>
        <w:rPr>
          <w:rFonts w:ascii="Calibri" w:hAnsi="Calibri"/>
          <w:i/>
          <w:iCs/>
          <w:sz w:val="20"/>
          <w:szCs w:val="20"/>
        </w:rPr>
        <w:tab/>
        <w:t xml:space="preserve">a/  formularz oferty + </w:t>
      </w:r>
    </w:p>
    <w:p w:rsidR="00193E1B" w:rsidRDefault="00193E1B" w:rsidP="00193E1B">
      <w:pPr>
        <w:tabs>
          <w:tab w:val="num" w:pos="1134"/>
        </w:tabs>
        <w:spacing w:line="276" w:lineRule="auto"/>
        <w:ind w:left="720" w:hanging="360"/>
        <w:rPr>
          <w:rFonts w:ascii="Calibri" w:hAnsi="Calibri"/>
          <w:i/>
          <w:iCs/>
          <w:sz w:val="20"/>
          <w:szCs w:val="20"/>
        </w:rPr>
      </w:pPr>
      <w:r>
        <w:rPr>
          <w:rFonts w:ascii="Calibri" w:hAnsi="Calibri"/>
          <w:i/>
          <w:iCs/>
          <w:sz w:val="20"/>
          <w:szCs w:val="20"/>
        </w:rPr>
        <w:tab/>
      </w:r>
      <w:r>
        <w:rPr>
          <w:rFonts w:ascii="Calibri" w:hAnsi="Calibri"/>
          <w:i/>
          <w:iCs/>
          <w:sz w:val="20"/>
          <w:szCs w:val="20"/>
        </w:rPr>
        <w:tab/>
        <w:t xml:space="preserve">b) załączniki do oferty, </w:t>
      </w:r>
    </w:p>
    <w:p w:rsidR="00193E1B" w:rsidRDefault="00193E1B" w:rsidP="00697ABD">
      <w:pPr>
        <w:numPr>
          <w:ilvl w:val="0"/>
          <w:numId w:val="15"/>
        </w:numPr>
        <w:tabs>
          <w:tab w:val="num" w:pos="1134"/>
        </w:tabs>
        <w:spacing w:line="276" w:lineRule="auto"/>
        <w:ind w:left="1134"/>
        <w:jc w:val="both"/>
        <w:rPr>
          <w:rFonts w:ascii="Calibri" w:hAnsi="Calibri"/>
          <w:i/>
          <w:iCs/>
          <w:sz w:val="20"/>
          <w:szCs w:val="20"/>
        </w:rPr>
      </w:pPr>
      <w:r>
        <w:rPr>
          <w:rFonts w:ascii="Calibri" w:hAnsi="Calibri"/>
          <w:i/>
          <w:iCs/>
          <w:sz w:val="20"/>
          <w:szCs w:val="20"/>
        </w:rPr>
        <w:t xml:space="preserve">wszystkie kartki ponumerować i spiąć /zszyć/ </w:t>
      </w:r>
      <w:proofErr w:type="spellStart"/>
      <w:r>
        <w:rPr>
          <w:rFonts w:ascii="Calibri" w:hAnsi="Calibri"/>
          <w:i/>
          <w:iCs/>
          <w:sz w:val="20"/>
          <w:szCs w:val="20"/>
        </w:rPr>
        <w:t>zbindować</w:t>
      </w:r>
      <w:proofErr w:type="spellEnd"/>
      <w:r>
        <w:rPr>
          <w:rFonts w:ascii="Calibri" w:hAnsi="Calibri"/>
          <w:i/>
          <w:iCs/>
          <w:sz w:val="20"/>
          <w:szCs w:val="20"/>
        </w:rPr>
        <w:t xml:space="preserve"> itp. (za wyjątkiem: ewentualnych dokumentów zastrzeżonych przez Wykonawcę na podstawie art. 8 ust. 3 ustawy).</w:t>
      </w:r>
    </w:p>
    <w:p w:rsidR="00193E1B" w:rsidRDefault="00193E1B" w:rsidP="00193E1B">
      <w:pPr>
        <w:spacing w:line="276" w:lineRule="auto"/>
        <w:jc w:val="both"/>
        <w:rPr>
          <w:rFonts w:ascii="Calibri" w:hAnsi="Calibri"/>
          <w:iCs/>
          <w:sz w:val="20"/>
          <w:szCs w:val="20"/>
        </w:rPr>
      </w:pPr>
    </w:p>
    <w:p w:rsidR="00193E1B" w:rsidRDefault="00193E1B" w:rsidP="00193E1B">
      <w:pPr>
        <w:shd w:val="clear" w:color="auto" w:fill="A6A6A6"/>
        <w:spacing w:line="276" w:lineRule="auto"/>
        <w:rPr>
          <w:rFonts w:ascii="Calibri" w:hAnsi="Calibri"/>
          <w:b/>
          <w:bCs/>
          <w:sz w:val="20"/>
          <w:szCs w:val="20"/>
        </w:rPr>
      </w:pPr>
      <w:r>
        <w:rPr>
          <w:rFonts w:ascii="Calibri" w:hAnsi="Calibri"/>
          <w:b/>
          <w:bCs/>
          <w:sz w:val="20"/>
          <w:szCs w:val="20"/>
        </w:rPr>
        <w:t>Rozdz. XV</w:t>
      </w:r>
      <w:r>
        <w:rPr>
          <w:rFonts w:ascii="Calibri" w:hAnsi="Calibri"/>
          <w:b/>
          <w:bCs/>
          <w:sz w:val="20"/>
          <w:szCs w:val="20"/>
        </w:rPr>
        <w:tab/>
        <w:t>Miejsce i termin składania oraz otwarcia ofert.</w:t>
      </w:r>
    </w:p>
    <w:p w:rsidR="00193E1B" w:rsidRDefault="00193E1B" w:rsidP="00697ABD">
      <w:pPr>
        <w:numPr>
          <w:ilvl w:val="0"/>
          <w:numId w:val="16"/>
        </w:numPr>
        <w:tabs>
          <w:tab w:val="num" w:pos="360"/>
        </w:tabs>
        <w:spacing w:before="120" w:line="276" w:lineRule="auto"/>
        <w:rPr>
          <w:rFonts w:ascii="Calibri" w:hAnsi="Calibri"/>
          <w:sz w:val="20"/>
          <w:szCs w:val="20"/>
        </w:rPr>
      </w:pPr>
      <w:r>
        <w:rPr>
          <w:rFonts w:ascii="Calibri" w:hAnsi="Calibri"/>
          <w:b/>
          <w:bCs/>
          <w:sz w:val="20"/>
          <w:szCs w:val="20"/>
        </w:rPr>
        <w:t>Miejsce składania ofert</w:t>
      </w:r>
      <w:r>
        <w:rPr>
          <w:rFonts w:ascii="Calibri" w:hAnsi="Calibri"/>
          <w:sz w:val="20"/>
          <w:szCs w:val="20"/>
        </w:rPr>
        <w:t xml:space="preserve">: </w:t>
      </w:r>
      <w:r>
        <w:rPr>
          <w:rFonts w:ascii="Calibri" w:hAnsi="Calibri"/>
          <w:sz w:val="20"/>
          <w:szCs w:val="20"/>
        </w:rPr>
        <w:tab/>
      </w:r>
      <w:r>
        <w:rPr>
          <w:rFonts w:ascii="Calibri" w:hAnsi="Calibri"/>
          <w:sz w:val="20"/>
          <w:szCs w:val="20"/>
        </w:rPr>
        <w:tab/>
        <w:t>Gminny Zakład Komun</w:t>
      </w:r>
      <w:r w:rsidR="00F97DFB">
        <w:rPr>
          <w:rFonts w:ascii="Calibri" w:hAnsi="Calibri"/>
          <w:sz w:val="20"/>
          <w:szCs w:val="20"/>
        </w:rPr>
        <w:t>al</w:t>
      </w:r>
      <w:r>
        <w:rPr>
          <w:rFonts w:ascii="Calibri" w:hAnsi="Calibri"/>
          <w:sz w:val="20"/>
          <w:szCs w:val="20"/>
        </w:rPr>
        <w:t>ny</w:t>
      </w:r>
    </w:p>
    <w:p w:rsidR="00193E1B" w:rsidRDefault="00193E1B" w:rsidP="00193E1B">
      <w:pPr>
        <w:spacing w:line="276" w:lineRule="auto"/>
        <w:ind w:left="2124" w:firstLine="708"/>
        <w:rPr>
          <w:rFonts w:ascii="Calibri" w:hAnsi="Calibri"/>
          <w:sz w:val="20"/>
          <w:szCs w:val="20"/>
        </w:rPr>
      </w:pPr>
      <w:r>
        <w:rPr>
          <w:rFonts w:ascii="Calibri" w:hAnsi="Calibri"/>
          <w:sz w:val="20"/>
          <w:szCs w:val="20"/>
        </w:rPr>
        <w:tab/>
        <w:t xml:space="preserve">         86-031 Żołędowo, ul. Jastrzębia 62</w:t>
      </w:r>
    </w:p>
    <w:p w:rsidR="00193E1B" w:rsidRDefault="00193E1B" w:rsidP="00193E1B">
      <w:pPr>
        <w:spacing w:line="276" w:lineRule="auto"/>
        <w:rPr>
          <w:rFonts w:ascii="Calibri" w:hAnsi="Calibri"/>
          <w:sz w:val="20"/>
          <w:szCs w:val="20"/>
        </w:rPr>
      </w:pPr>
    </w:p>
    <w:p w:rsidR="00193E1B" w:rsidRDefault="00193E1B" w:rsidP="00193E1B">
      <w:pPr>
        <w:keepNext/>
        <w:spacing w:line="276" w:lineRule="auto"/>
        <w:ind w:firstLine="709"/>
        <w:rPr>
          <w:rFonts w:ascii="Calibri" w:hAnsi="Calibri"/>
          <w:b/>
          <w:sz w:val="20"/>
          <w:szCs w:val="20"/>
        </w:rPr>
      </w:pPr>
      <w:r>
        <w:rPr>
          <w:rFonts w:ascii="Calibri" w:hAnsi="Calibri"/>
          <w:b/>
          <w:sz w:val="20"/>
          <w:szCs w:val="20"/>
        </w:rPr>
        <w:t>Kancelaria  przyjmuje oferty:</w:t>
      </w:r>
    </w:p>
    <w:p w:rsidR="0017379C" w:rsidRDefault="0017379C" w:rsidP="00697ABD">
      <w:pPr>
        <w:numPr>
          <w:ilvl w:val="0"/>
          <w:numId w:val="33"/>
        </w:numPr>
        <w:spacing w:before="120"/>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poprzez wrzucenie oferty do skrzynki w budynku Gminnego Zakładu Komunalnego w Żołędowie do dnia </w:t>
      </w:r>
      <w:r>
        <w:rPr>
          <w:rFonts w:ascii="Calibri" w:eastAsia="Calibri" w:hAnsi="Calibri" w:cs="Calibri"/>
          <w:b/>
          <w:sz w:val="20"/>
        </w:rPr>
        <w:t>1</w:t>
      </w:r>
      <w:r>
        <w:rPr>
          <w:rFonts w:ascii="Calibri" w:eastAsia="Calibri" w:hAnsi="Calibri" w:cs="Calibri"/>
          <w:b/>
          <w:sz w:val="20"/>
        </w:rPr>
        <w:t>6</w:t>
      </w:r>
      <w:r>
        <w:rPr>
          <w:rFonts w:ascii="Calibri" w:eastAsia="Calibri" w:hAnsi="Calibri" w:cs="Calibri"/>
          <w:b/>
          <w:sz w:val="20"/>
        </w:rPr>
        <w:t>.06.2020 r. do godz. 10.00.</w:t>
      </w:r>
    </w:p>
    <w:p w:rsidR="0017379C" w:rsidRDefault="0017379C" w:rsidP="0017379C">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sz w:val="20"/>
        </w:rPr>
        <w:t>lub</w:t>
      </w:r>
    </w:p>
    <w:p w:rsidR="0017379C" w:rsidRDefault="0017379C" w:rsidP="00697ABD">
      <w:pPr>
        <w:numPr>
          <w:ilvl w:val="0"/>
          <w:numId w:val="34"/>
        </w:numPr>
        <w:spacing w:line="276" w:lineRule="auto"/>
        <w:ind w:left="720" w:hanging="360"/>
        <w:rPr>
          <w:rFonts w:ascii="Calibri" w:eastAsia="Calibri" w:hAnsi="Calibri" w:cs="Calibri"/>
          <w:sz w:val="20"/>
        </w:rPr>
      </w:pPr>
      <w:r>
        <w:rPr>
          <w:rFonts w:ascii="Calibri" w:eastAsia="Calibri" w:hAnsi="Calibri" w:cs="Calibri"/>
          <w:sz w:val="20"/>
        </w:rPr>
        <w:t>przesłane drogą pocztową.</w:t>
      </w:r>
    </w:p>
    <w:p w:rsidR="00193E1B" w:rsidRDefault="00193E1B" w:rsidP="00193E1B">
      <w:pPr>
        <w:spacing w:line="276" w:lineRule="auto"/>
        <w:rPr>
          <w:rFonts w:ascii="Calibri" w:hAnsi="Calibri"/>
          <w:sz w:val="20"/>
          <w:szCs w:val="20"/>
        </w:rPr>
      </w:pPr>
    </w:p>
    <w:p w:rsidR="00193E1B" w:rsidRDefault="00193E1B" w:rsidP="00697ABD">
      <w:pPr>
        <w:numPr>
          <w:ilvl w:val="0"/>
          <w:numId w:val="16"/>
        </w:numPr>
        <w:tabs>
          <w:tab w:val="num" w:pos="360"/>
        </w:tabs>
        <w:spacing w:line="276" w:lineRule="auto"/>
        <w:rPr>
          <w:rFonts w:ascii="Calibri" w:hAnsi="Calibri"/>
          <w:b/>
          <w:bCs/>
          <w:sz w:val="20"/>
          <w:szCs w:val="20"/>
          <w:u w:val="single"/>
        </w:rPr>
      </w:pPr>
      <w:r>
        <w:rPr>
          <w:rFonts w:ascii="Calibri" w:hAnsi="Calibri"/>
          <w:b/>
          <w:sz w:val="20"/>
          <w:szCs w:val="20"/>
        </w:rPr>
        <w:t>Termin złożenia oferty:</w:t>
      </w:r>
      <w:r>
        <w:rPr>
          <w:rFonts w:ascii="Calibri" w:hAnsi="Calibri"/>
          <w:b/>
          <w:sz w:val="20"/>
          <w:szCs w:val="20"/>
        </w:rPr>
        <w:tab/>
      </w:r>
      <w:r>
        <w:rPr>
          <w:rFonts w:ascii="Calibri" w:hAnsi="Calibri"/>
          <w:b/>
          <w:sz w:val="20"/>
          <w:szCs w:val="20"/>
        </w:rPr>
        <w:tab/>
      </w:r>
      <w:r>
        <w:rPr>
          <w:rFonts w:ascii="Calibri" w:hAnsi="Calibri"/>
          <w:b/>
          <w:bCs/>
          <w:sz w:val="20"/>
          <w:szCs w:val="20"/>
        </w:rPr>
        <w:t>do dnia  1</w:t>
      </w:r>
      <w:r w:rsidR="00F36ECC">
        <w:rPr>
          <w:rFonts w:ascii="Calibri" w:hAnsi="Calibri"/>
          <w:b/>
          <w:bCs/>
          <w:sz w:val="20"/>
          <w:szCs w:val="20"/>
        </w:rPr>
        <w:t>6</w:t>
      </w:r>
      <w:r w:rsidR="00F97DFB">
        <w:rPr>
          <w:rFonts w:ascii="Calibri" w:hAnsi="Calibri"/>
          <w:b/>
          <w:bCs/>
          <w:sz w:val="20"/>
          <w:szCs w:val="20"/>
        </w:rPr>
        <w:t>.06</w:t>
      </w:r>
      <w:r>
        <w:rPr>
          <w:rFonts w:ascii="Calibri" w:hAnsi="Calibri"/>
          <w:b/>
          <w:bCs/>
          <w:sz w:val="20"/>
          <w:szCs w:val="20"/>
        </w:rPr>
        <w:t>.20</w:t>
      </w:r>
      <w:r w:rsidR="000025E8">
        <w:rPr>
          <w:rFonts w:ascii="Calibri" w:hAnsi="Calibri"/>
          <w:b/>
          <w:bCs/>
          <w:sz w:val="20"/>
          <w:szCs w:val="20"/>
        </w:rPr>
        <w:t>20</w:t>
      </w:r>
      <w:r>
        <w:rPr>
          <w:rFonts w:ascii="Calibri" w:hAnsi="Calibri"/>
          <w:b/>
          <w:bCs/>
          <w:sz w:val="20"/>
          <w:szCs w:val="20"/>
        </w:rPr>
        <w:t xml:space="preserve"> r. do godziny </w:t>
      </w:r>
      <w:r w:rsidR="000025E8">
        <w:rPr>
          <w:rFonts w:ascii="Calibri" w:hAnsi="Calibri"/>
          <w:b/>
          <w:bCs/>
          <w:sz w:val="20"/>
          <w:szCs w:val="20"/>
        </w:rPr>
        <w:t>10</w:t>
      </w:r>
      <w:r>
        <w:rPr>
          <w:rFonts w:ascii="Calibri" w:hAnsi="Calibri"/>
          <w:b/>
          <w:bCs/>
          <w:sz w:val="20"/>
          <w:szCs w:val="20"/>
        </w:rPr>
        <w:t>:</w:t>
      </w:r>
      <w:r w:rsidR="000025E8">
        <w:rPr>
          <w:rFonts w:ascii="Calibri" w:hAnsi="Calibri"/>
          <w:b/>
          <w:bCs/>
          <w:sz w:val="20"/>
          <w:szCs w:val="20"/>
        </w:rPr>
        <w:t>0</w:t>
      </w:r>
      <w:r w:rsidR="00781FF5">
        <w:rPr>
          <w:rFonts w:ascii="Calibri" w:hAnsi="Calibri"/>
          <w:b/>
          <w:bCs/>
          <w:sz w:val="20"/>
          <w:szCs w:val="20"/>
        </w:rPr>
        <w:t>0</w:t>
      </w:r>
    </w:p>
    <w:p w:rsidR="00193E1B" w:rsidRDefault="00193E1B" w:rsidP="00193E1B">
      <w:pPr>
        <w:spacing w:line="276" w:lineRule="auto"/>
        <w:ind w:left="284"/>
        <w:jc w:val="both"/>
        <w:rPr>
          <w:rFonts w:ascii="Calibri" w:hAnsi="Calibri"/>
          <w:sz w:val="20"/>
          <w:szCs w:val="20"/>
        </w:rPr>
      </w:pPr>
      <w:r>
        <w:rPr>
          <w:rFonts w:ascii="Calibri" w:hAnsi="Calibri"/>
          <w:sz w:val="20"/>
          <w:szCs w:val="20"/>
        </w:rPr>
        <w:t xml:space="preserve">Decyduje data i godzina wpływu oferty do Kancelarii </w:t>
      </w:r>
    </w:p>
    <w:p w:rsidR="00193E1B" w:rsidRDefault="00193E1B" w:rsidP="00697ABD">
      <w:pPr>
        <w:numPr>
          <w:ilvl w:val="0"/>
          <w:numId w:val="16"/>
        </w:numPr>
        <w:tabs>
          <w:tab w:val="num" w:pos="360"/>
        </w:tabs>
        <w:spacing w:before="120" w:line="276" w:lineRule="auto"/>
        <w:rPr>
          <w:rFonts w:ascii="Calibri" w:hAnsi="Calibri"/>
          <w:b/>
          <w:sz w:val="20"/>
          <w:szCs w:val="20"/>
        </w:rPr>
      </w:pPr>
      <w:r>
        <w:rPr>
          <w:rFonts w:ascii="Calibri" w:hAnsi="Calibri"/>
          <w:b/>
          <w:sz w:val="20"/>
          <w:szCs w:val="20"/>
        </w:rPr>
        <w:t>O</w:t>
      </w:r>
      <w:r>
        <w:rPr>
          <w:rFonts w:ascii="Calibri" w:hAnsi="Calibri"/>
          <w:b/>
          <w:bCs/>
          <w:sz w:val="20"/>
          <w:szCs w:val="20"/>
        </w:rPr>
        <w:t xml:space="preserve">twarcie ofert: </w:t>
      </w:r>
      <w:r>
        <w:rPr>
          <w:rFonts w:ascii="Calibri" w:hAnsi="Calibri"/>
          <w:sz w:val="20"/>
          <w:szCs w:val="20"/>
        </w:rPr>
        <w:t xml:space="preserve">nastąpi w obiekcie Gminnego Zakładu Komunalnego Żołędowo, ul. Jastrzębia 62, sala konferencyjna </w:t>
      </w:r>
      <w:r>
        <w:rPr>
          <w:rFonts w:ascii="Calibri" w:hAnsi="Calibri"/>
          <w:bCs/>
          <w:sz w:val="20"/>
          <w:szCs w:val="20"/>
        </w:rPr>
        <w:t xml:space="preserve">w dniu  </w:t>
      </w:r>
      <w:r>
        <w:rPr>
          <w:rFonts w:ascii="Calibri" w:hAnsi="Calibri"/>
          <w:b/>
          <w:bCs/>
          <w:sz w:val="20"/>
          <w:szCs w:val="20"/>
        </w:rPr>
        <w:t>1</w:t>
      </w:r>
      <w:r w:rsidR="00F36ECC">
        <w:rPr>
          <w:rFonts w:ascii="Calibri" w:hAnsi="Calibri"/>
          <w:b/>
          <w:bCs/>
          <w:sz w:val="20"/>
          <w:szCs w:val="20"/>
        </w:rPr>
        <w:t>6</w:t>
      </w:r>
      <w:r>
        <w:rPr>
          <w:rFonts w:ascii="Calibri" w:hAnsi="Calibri"/>
          <w:b/>
          <w:bCs/>
          <w:sz w:val="20"/>
          <w:szCs w:val="20"/>
        </w:rPr>
        <w:t>.0</w:t>
      </w:r>
      <w:r w:rsidR="00F97DFB">
        <w:rPr>
          <w:rFonts w:ascii="Calibri" w:hAnsi="Calibri"/>
          <w:b/>
          <w:bCs/>
          <w:sz w:val="20"/>
          <w:szCs w:val="20"/>
        </w:rPr>
        <w:t>6</w:t>
      </w:r>
      <w:r>
        <w:rPr>
          <w:rFonts w:ascii="Calibri" w:hAnsi="Calibri"/>
          <w:b/>
          <w:bCs/>
          <w:sz w:val="20"/>
          <w:szCs w:val="20"/>
        </w:rPr>
        <w:t>.20</w:t>
      </w:r>
      <w:r w:rsidR="000025E8">
        <w:rPr>
          <w:rFonts w:ascii="Calibri" w:hAnsi="Calibri"/>
          <w:b/>
          <w:bCs/>
          <w:sz w:val="20"/>
          <w:szCs w:val="20"/>
        </w:rPr>
        <w:t>20</w:t>
      </w:r>
      <w:r>
        <w:rPr>
          <w:rFonts w:ascii="Calibri" w:hAnsi="Calibri"/>
          <w:b/>
          <w:bCs/>
          <w:sz w:val="20"/>
          <w:szCs w:val="20"/>
        </w:rPr>
        <w:t xml:space="preserve"> r. o godzinie </w:t>
      </w:r>
      <w:r w:rsidR="000025E8">
        <w:rPr>
          <w:rFonts w:ascii="Calibri" w:hAnsi="Calibri"/>
          <w:b/>
          <w:bCs/>
          <w:sz w:val="20"/>
          <w:szCs w:val="20"/>
        </w:rPr>
        <w:t>12</w:t>
      </w:r>
      <w:r>
        <w:rPr>
          <w:rFonts w:ascii="Calibri" w:hAnsi="Calibri"/>
          <w:b/>
          <w:bCs/>
          <w:sz w:val="20"/>
          <w:szCs w:val="20"/>
        </w:rPr>
        <w:t>:</w:t>
      </w:r>
      <w:r w:rsidR="000025E8">
        <w:rPr>
          <w:rFonts w:ascii="Calibri" w:hAnsi="Calibri"/>
          <w:b/>
          <w:bCs/>
          <w:sz w:val="20"/>
          <w:szCs w:val="20"/>
        </w:rPr>
        <w:t>00</w:t>
      </w:r>
    </w:p>
    <w:p w:rsidR="00193E1B" w:rsidRDefault="00193E1B" w:rsidP="00193E1B">
      <w:pPr>
        <w:spacing w:before="120" w:line="276" w:lineRule="auto"/>
        <w:ind w:left="284"/>
        <w:rPr>
          <w:rFonts w:ascii="Calibri" w:hAnsi="Calibri"/>
          <w:b/>
          <w:sz w:val="20"/>
          <w:szCs w:val="20"/>
        </w:rPr>
      </w:pPr>
    </w:p>
    <w:p w:rsidR="00193E1B" w:rsidRDefault="00193E1B" w:rsidP="00697ABD">
      <w:pPr>
        <w:numPr>
          <w:ilvl w:val="0"/>
          <w:numId w:val="16"/>
        </w:numPr>
        <w:spacing w:line="276" w:lineRule="auto"/>
        <w:rPr>
          <w:rFonts w:ascii="Calibri" w:hAnsi="Calibri"/>
          <w:b/>
          <w:bCs/>
          <w:sz w:val="20"/>
          <w:szCs w:val="20"/>
          <w:u w:val="single"/>
        </w:rPr>
      </w:pPr>
      <w:r>
        <w:rPr>
          <w:rFonts w:ascii="Calibri" w:hAnsi="Calibri"/>
          <w:sz w:val="20"/>
          <w:szCs w:val="20"/>
        </w:rPr>
        <w:lastRenderedPageBreak/>
        <w:t>Oferta złożona po terminie zostanie zwrócona, na zasadach określonych w art. 84 ust. 2 ustawy.</w:t>
      </w:r>
    </w:p>
    <w:p w:rsidR="00193E1B" w:rsidRDefault="00193E1B" w:rsidP="00697ABD">
      <w:pPr>
        <w:numPr>
          <w:ilvl w:val="0"/>
          <w:numId w:val="16"/>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Niezwłocznie po otwarciu ofert Zamawiający zamieszcza na stronie internetowej informacje dotyczące:</w:t>
      </w:r>
    </w:p>
    <w:p w:rsidR="00193E1B" w:rsidRDefault="00193E1B" w:rsidP="00193E1B">
      <w:pPr>
        <w:pStyle w:val="ZLITLITwPKTzmlitwpktliter"/>
        <w:spacing w:line="276" w:lineRule="auto"/>
        <w:ind w:left="0" w:firstLine="426"/>
        <w:rPr>
          <w:rFonts w:ascii="Calibri" w:hAnsi="Calibri"/>
          <w:sz w:val="20"/>
        </w:rPr>
      </w:pPr>
      <w:r>
        <w:rPr>
          <w:rFonts w:ascii="Calibri" w:hAnsi="Calibri"/>
          <w:sz w:val="20"/>
        </w:rPr>
        <w:t xml:space="preserve">1) </w:t>
      </w:r>
      <w:r>
        <w:rPr>
          <w:rFonts w:ascii="Calibri" w:hAnsi="Calibri"/>
          <w:sz w:val="20"/>
        </w:rPr>
        <w:tab/>
        <w:t>kwoty, jaką zamierza przeznaczyć na sfinansowanie zamówienia;</w:t>
      </w:r>
    </w:p>
    <w:p w:rsidR="00193E1B" w:rsidRDefault="00193E1B" w:rsidP="00193E1B">
      <w:pPr>
        <w:pStyle w:val="ZLITLITwPKTzmlitwpktliter"/>
        <w:spacing w:line="276" w:lineRule="auto"/>
        <w:ind w:left="0" w:firstLine="426"/>
        <w:rPr>
          <w:rFonts w:ascii="Calibri" w:hAnsi="Calibri"/>
          <w:sz w:val="20"/>
        </w:rPr>
      </w:pPr>
      <w:r>
        <w:rPr>
          <w:rFonts w:ascii="Calibri" w:hAnsi="Calibri"/>
          <w:sz w:val="20"/>
        </w:rPr>
        <w:t xml:space="preserve">2) </w:t>
      </w:r>
      <w:r>
        <w:rPr>
          <w:rFonts w:ascii="Calibri" w:hAnsi="Calibri"/>
          <w:sz w:val="20"/>
        </w:rPr>
        <w:tab/>
        <w:t>firm oraz adresów Wykonawców, którzy złożyli oferty w terminie;</w:t>
      </w:r>
    </w:p>
    <w:p w:rsidR="00193E1B" w:rsidRDefault="00193E1B" w:rsidP="00193E1B">
      <w:pPr>
        <w:pStyle w:val="ZLITLITwPKTzmlitwpktliter"/>
        <w:spacing w:line="276" w:lineRule="auto"/>
        <w:ind w:left="709" w:hanging="283"/>
        <w:rPr>
          <w:rFonts w:ascii="Calibri" w:hAnsi="Calibri"/>
          <w:sz w:val="20"/>
        </w:rPr>
      </w:pPr>
      <w:r>
        <w:rPr>
          <w:rFonts w:ascii="Calibri" w:hAnsi="Calibri"/>
          <w:sz w:val="20"/>
        </w:rPr>
        <w:t xml:space="preserve">3) </w:t>
      </w:r>
      <w:r>
        <w:rPr>
          <w:rFonts w:ascii="Calibri" w:hAnsi="Calibri"/>
          <w:sz w:val="20"/>
        </w:rPr>
        <w:tab/>
        <w:t>ceny, terminu wykonania zamówienia, okresu gwarancji, liczby referencji i warunków płatności zawartych w ofertach.</w:t>
      </w:r>
    </w:p>
    <w:p w:rsidR="00193E1B" w:rsidRDefault="00193E1B" w:rsidP="00697ABD">
      <w:pPr>
        <w:numPr>
          <w:ilvl w:val="0"/>
          <w:numId w:val="16"/>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Wykonawca, </w:t>
      </w:r>
      <w:r>
        <w:rPr>
          <w:rFonts w:ascii="Calibri" w:hAnsi="Calibri"/>
          <w:b/>
          <w:sz w:val="20"/>
          <w:szCs w:val="20"/>
        </w:rPr>
        <w:t>w terminie 3 dni</w:t>
      </w:r>
      <w:r>
        <w:rPr>
          <w:rFonts w:ascii="Calibri" w:hAnsi="Calibri"/>
          <w:sz w:val="20"/>
          <w:szCs w:val="20"/>
        </w:rPr>
        <w:t xml:space="preserve"> od dnia zamieszczenia na stronie internetowej informacji o złożonych ofertach,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t>
      </w:r>
      <w:r>
        <w:rPr>
          <w:rFonts w:ascii="Calibri" w:hAnsi="Calibri"/>
          <w:sz w:val="20"/>
          <w:szCs w:val="20"/>
        </w:rPr>
        <w:br/>
        <w:t xml:space="preserve">w postępowaniu o udzielenie zamówienia. </w:t>
      </w:r>
    </w:p>
    <w:p w:rsidR="00193E1B" w:rsidRDefault="00193E1B" w:rsidP="00697ABD">
      <w:pPr>
        <w:numPr>
          <w:ilvl w:val="0"/>
          <w:numId w:val="16"/>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Jeżeli Wykonawca nie należy do </w:t>
      </w:r>
      <w:r w:rsidR="00F97DFB">
        <w:rPr>
          <w:rFonts w:ascii="Calibri" w:hAnsi="Calibri"/>
          <w:sz w:val="20"/>
          <w:szCs w:val="20"/>
        </w:rPr>
        <w:t>ż</w:t>
      </w:r>
      <w:r>
        <w:rPr>
          <w:rFonts w:ascii="Calibri" w:hAnsi="Calibri"/>
          <w:sz w:val="20"/>
          <w:szCs w:val="20"/>
        </w:rPr>
        <w:t>adnej grupy kapitałowej, oświadczenie o braku takiej przynależności można złożyć wraz z ofertą.</w:t>
      </w:r>
    </w:p>
    <w:p w:rsidR="00193E1B" w:rsidRDefault="00193E1B" w:rsidP="00193E1B">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193E1B" w:rsidRDefault="00193E1B" w:rsidP="00193E1B">
      <w:pPr>
        <w:shd w:val="clear" w:color="auto" w:fill="A6A6A6"/>
        <w:spacing w:line="276" w:lineRule="auto"/>
        <w:rPr>
          <w:rFonts w:ascii="Calibri" w:hAnsi="Calibri"/>
          <w:b/>
          <w:bCs/>
          <w:sz w:val="20"/>
          <w:szCs w:val="20"/>
        </w:rPr>
      </w:pPr>
      <w:r>
        <w:rPr>
          <w:rFonts w:ascii="Calibri" w:hAnsi="Calibri"/>
          <w:b/>
          <w:bCs/>
          <w:sz w:val="20"/>
          <w:szCs w:val="20"/>
        </w:rPr>
        <w:t>Rozdz. XVI</w:t>
      </w:r>
      <w:r>
        <w:rPr>
          <w:rFonts w:ascii="Calibri" w:hAnsi="Calibri"/>
          <w:b/>
          <w:bCs/>
          <w:sz w:val="20"/>
          <w:szCs w:val="20"/>
        </w:rPr>
        <w:tab/>
        <w:t>Opis sposobu obliczenia ceny. Informacje w sprawie walut obcych.</w:t>
      </w:r>
    </w:p>
    <w:p w:rsidR="00193E1B" w:rsidRDefault="00193E1B" w:rsidP="00697ABD">
      <w:pPr>
        <w:numPr>
          <w:ilvl w:val="0"/>
          <w:numId w:val="18"/>
        </w:numPr>
        <w:tabs>
          <w:tab w:val="num" w:pos="426"/>
        </w:tabs>
        <w:spacing w:before="120" w:line="276" w:lineRule="auto"/>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SIWZ.</w:t>
      </w:r>
    </w:p>
    <w:p w:rsidR="00193E1B" w:rsidRDefault="00193E1B" w:rsidP="00697ABD">
      <w:pPr>
        <w:numPr>
          <w:ilvl w:val="0"/>
          <w:numId w:val="18"/>
        </w:numPr>
        <w:tabs>
          <w:tab w:val="num" w:pos="426"/>
        </w:tabs>
        <w:spacing w:before="120" w:line="276" w:lineRule="auto"/>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w:t>
      </w:r>
    </w:p>
    <w:p w:rsidR="00193E1B" w:rsidRDefault="00193E1B" w:rsidP="00697ABD">
      <w:pPr>
        <w:numPr>
          <w:ilvl w:val="0"/>
          <w:numId w:val="18"/>
        </w:numPr>
        <w:tabs>
          <w:tab w:val="num" w:pos="426"/>
        </w:tabs>
        <w:spacing w:before="120" w:line="276" w:lineRule="auto"/>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193E1B" w:rsidRDefault="00193E1B" w:rsidP="00697ABD">
      <w:pPr>
        <w:numPr>
          <w:ilvl w:val="0"/>
          <w:numId w:val="18"/>
        </w:numPr>
        <w:tabs>
          <w:tab w:val="num" w:pos="426"/>
        </w:tabs>
        <w:spacing w:before="120" w:line="276" w:lineRule="auto"/>
        <w:ind w:left="357" w:hanging="357"/>
        <w:jc w:val="both"/>
        <w:rPr>
          <w:rFonts w:ascii="Calibri" w:hAnsi="Calibri"/>
          <w:iCs/>
          <w:sz w:val="20"/>
          <w:szCs w:val="20"/>
        </w:rPr>
      </w:pPr>
      <w:r>
        <w:rPr>
          <w:rFonts w:ascii="Calibri" w:hAnsi="Calibri"/>
          <w:iCs/>
          <w:sz w:val="20"/>
          <w:szCs w:val="20"/>
        </w:rPr>
        <w:t>Wykonawca określi cenę oferty z VAT w złotych, z zastrzeżeniem postanowień ust. 5.</w:t>
      </w:r>
    </w:p>
    <w:p w:rsidR="00193E1B" w:rsidRDefault="00193E1B" w:rsidP="00697ABD">
      <w:pPr>
        <w:numPr>
          <w:ilvl w:val="0"/>
          <w:numId w:val="18"/>
        </w:numPr>
        <w:tabs>
          <w:tab w:val="num" w:pos="426"/>
        </w:tabs>
        <w:spacing w:before="120" w:line="276" w:lineRule="auto"/>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193E1B" w:rsidRDefault="00193E1B" w:rsidP="00697ABD">
      <w:pPr>
        <w:numPr>
          <w:ilvl w:val="0"/>
          <w:numId w:val="18"/>
        </w:numPr>
        <w:tabs>
          <w:tab w:val="num" w:pos="426"/>
        </w:tabs>
        <w:spacing w:before="120" w:line="276" w:lineRule="auto"/>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193E1B" w:rsidRDefault="00193E1B" w:rsidP="00697ABD">
      <w:pPr>
        <w:numPr>
          <w:ilvl w:val="0"/>
          <w:numId w:val="18"/>
        </w:numPr>
        <w:tabs>
          <w:tab w:val="num" w:pos="426"/>
        </w:tabs>
        <w:spacing w:before="120" w:line="276" w:lineRule="auto"/>
        <w:ind w:left="357" w:hanging="357"/>
        <w:jc w:val="both"/>
        <w:rPr>
          <w:rFonts w:ascii="Calibri" w:hAnsi="Calibri"/>
          <w:iCs/>
          <w:sz w:val="20"/>
          <w:szCs w:val="20"/>
        </w:rPr>
      </w:pPr>
      <w:r>
        <w:rPr>
          <w:rFonts w:ascii="Calibri" w:hAnsi="Calibri"/>
          <w:sz w:val="20"/>
          <w:szCs w:val="20"/>
        </w:rPr>
        <w:t xml:space="preserve">Zamawiający poprawi oczywiste omyłki pisarskie oraz oczywiste omyłki rachunkowe </w:t>
      </w:r>
      <w:r>
        <w:rPr>
          <w:rFonts w:ascii="Calibri" w:hAnsi="Calibri"/>
          <w:sz w:val="20"/>
          <w:szCs w:val="20"/>
        </w:rPr>
        <w:br/>
        <w:t>w ofercie i uwzględni konsekwencje rachunkowe dokonanych poprawek, w następujący sposób:</w:t>
      </w:r>
    </w:p>
    <w:p w:rsidR="00193E1B" w:rsidRDefault="00193E1B" w:rsidP="00697ABD">
      <w:pPr>
        <w:numPr>
          <w:ilvl w:val="1"/>
          <w:numId w:val="18"/>
        </w:numPr>
        <w:spacing w:before="120" w:line="276" w:lineRule="auto"/>
        <w:jc w:val="both"/>
        <w:rPr>
          <w:rFonts w:ascii="Calibri" w:hAnsi="Calibri"/>
          <w:sz w:val="20"/>
          <w:szCs w:val="20"/>
        </w:rPr>
      </w:pPr>
      <w:r>
        <w:rPr>
          <w:rFonts w:ascii="Calibri" w:hAnsi="Calibri"/>
          <w:sz w:val="20"/>
          <w:szCs w:val="20"/>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rsidR="00193E1B" w:rsidRDefault="00193E1B" w:rsidP="00697ABD">
      <w:pPr>
        <w:pStyle w:val="Default"/>
        <w:widowControl/>
        <w:numPr>
          <w:ilvl w:val="1"/>
          <w:numId w:val="18"/>
        </w:numPr>
        <w:spacing w:before="120" w:line="276" w:lineRule="auto"/>
        <w:jc w:val="both"/>
        <w:rPr>
          <w:rFonts w:ascii="Calibri" w:hAnsi="Calibri"/>
          <w:sz w:val="20"/>
          <w:szCs w:val="20"/>
        </w:rPr>
      </w:pPr>
      <w:r>
        <w:rPr>
          <w:rFonts w:ascii="Calibri" w:hAnsi="Calibri"/>
          <w:sz w:val="20"/>
          <w:szCs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193E1B" w:rsidRDefault="00193E1B" w:rsidP="00697ABD">
      <w:pPr>
        <w:pStyle w:val="Default"/>
        <w:widowControl/>
        <w:numPr>
          <w:ilvl w:val="1"/>
          <w:numId w:val="18"/>
        </w:numPr>
        <w:spacing w:before="120" w:line="276" w:lineRule="auto"/>
        <w:jc w:val="both"/>
        <w:rPr>
          <w:rFonts w:ascii="Calibri" w:hAnsi="Calibri"/>
          <w:sz w:val="20"/>
          <w:szCs w:val="20"/>
        </w:rPr>
      </w:pPr>
      <w:r>
        <w:rPr>
          <w:rFonts w:ascii="Calibri" w:hAnsi="Calibri"/>
          <w:sz w:val="20"/>
          <w:szCs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193E1B" w:rsidRDefault="00193E1B" w:rsidP="00697ABD">
      <w:pPr>
        <w:numPr>
          <w:ilvl w:val="0"/>
          <w:numId w:val="18"/>
        </w:numPr>
        <w:tabs>
          <w:tab w:val="num" w:pos="360"/>
        </w:tabs>
        <w:spacing w:before="120" w:line="276" w:lineRule="auto"/>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193E1B" w:rsidRDefault="00193E1B" w:rsidP="00697ABD">
      <w:pPr>
        <w:numPr>
          <w:ilvl w:val="0"/>
          <w:numId w:val="18"/>
        </w:numPr>
        <w:tabs>
          <w:tab w:val="num" w:pos="360"/>
        </w:tabs>
        <w:spacing w:before="120" w:line="276" w:lineRule="auto"/>
        <w:ind w:left="357" w:hanging="357"/>
        <w:jc w:val="both"/>
        <w:rPr>
          <w:rFonts w:ascii="Calibri" w:hAnsi="Calibri"/>
          <w:sz w:val="20"/>
          <w:szCs w:val="20"/>
        </w:rPr>
      </w:pPr>
      <w:r>
        <w:rPr>
          <w:rFonts w:ascii="Calibri" w:hAnsi="Calibri"/>
          <w:b/>
          <w:sz w:val="20"/>
          <w:szCs w:val="20"/>
        </w:rPr>
        <w:lastRenderedPageBreak/>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w:t>
      </w:r>
      <w:r w:rsidR="00F97DFB">
        <w:rPr>
          <w:rFonts w:ascii="Calibri" w:hAnsi="Calibri"/>
          <w:sz w:val="20"/>
          <w:szCs w:val="20"/>
        </w:rPr>
        <w:t>-</w:t>
      </w:r>
      <w:r>
        <w:rPr>
          <w:rFonts w:ascii="Calibri" w:hAnsi="Calibri"/>
          <w:sz w:val="20"/>
          <w:szCs w:val="20"/>
        </w:rPr>
        <w:t xml:space="preserve"> użytkowego (Dz.U. z 2004 r. nr 202, poz</w:t>
      </w:r>
      <w:r w:rsidR="00F97DFB">
        <w:rPr>
          <w:rFonts w:ascii="Calibri" w:hAnsi="Calibri"/>
          <w:sz w:val="20"/>
          <w:szCs w:val="20"/>
        </w:rPr>
        <w:t>.</w:t>
      </w:r>
      <w:r>
        <w:rPr>
          <w:rFonts w:ascii="Calibri" w:hAnsi="Calibri"/>
          <w:sz w:val="20"/>
          <w:szCs w:val="20"/>
        </w:rPr>
        <w:t xml:space="preserve"> 2072 z późniejszymi zmianami.)</w:t>
      </w:r>
      <w:r>
        <w:rPr>
          <w:rFonts w:ascii="Calibri" w:hAnsi="Calibri" w:cs="Tahoma"/>
          <w:b/>
          <w:sz w:val="20"/>
          <w:szCs w:val="20"/>
        </w:rPr>
        <w:tab/>
      </w:r>
    </w:p>
    <w:p w:rsidR="00193E1B" w:rsidRDefault="00193E1B" w:rsidP="00193E1B">
      <w:pPr>
        <w:pStyle w:val="Tekstpodstawowy211"/>
        <w:spacing w:before="0" w:after="0"/>
        <w:ind w:left="360"/>
        <w:rPr>
          <w:rFonts w:ascii="Calibri" w:hAnsi="Calibri" w:cs="Tahoma"/>
          <w:sz w:val="20"/>
          <w:szCs w:val="20"/>
          <w:u w:val="single"/>
        </w:rPr>
      </w:pPr>
      <w:r>
        <w:rPr>
          <w:rFonts w:ascii="Calibri" w:hAnsi="Calibri" w:cs="Tahoma"/>
          <w:sz w:val="20"/>
          <w:szCs w:val="20"/>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193E1B" w:rsidRDefault="00193E1B" w:rsidP="00193E1B">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193E1B" w:rsidRDefault="00193E1B" w:rsidP="00193E1B">
      <w:pPr>
        <w:keepNext/>
        <w:shd w:val="clear" w:color="auto" w:fill="A6A6A6"/>
        <w:tabs>
          <w:tab w:val="left" w:pos="1418"/>
        </w:tabs>
        <w:spacing w:line="276" w:lineRule="auto"/>
        <w:rPr>
          <w:rFonts w:ascii="Calibri" w:hAnsi="Calibri"/>
          <w:b/>
          <w:bCs/>
          <w:sz w:val="20"/>
          <w:szCs w:val="20"/>
        </w:rPr>
      </w:pPr>
      <w:r>
        <w:rPr>
          <w:rFonts w:ascii="Calibri" w:hAnsi="Calibri"/>
          <w:b/>
          <w:bCs/>
          <w:sz w:val="20"/>
          <w:szCs w:val="20"/>
        </w:rPr>
        <w:t>Rozdz. XVII</w:t>
      </w:r>
      <w:r>
        <w:rPr>
          <w:rFonts w:ascii="Calibri" w:hAnsi="Calibri"/>
          <w:b/>
          <w:bCs/>
          <w:sz w:val="20"/>
          <w:szCs w:val="20"/>
        </w:rPr>
        <w:tab/>
        <w:t>Kryteria oceny ofert.</w:t>
      </w:r>
    </w:p>
    <w:p w:rsidR="00193E1B" w:rsidRDefault="00193E1B" w:rsidP="00697ABD">
      <w:pPr>
        <w:widowControl w:val="0"/>
        <w:numPr>
          <w:ilvl w:val="3"/>
          <w:numId w:val="19"/>
        </w:numPr>
        <w:adjustRightInd w:val="0"/>
        <w:spacing w:before="120" w:line="276" w:lineRule="auto"/>
        <w:ind w:left="360"/>
        <w:jc w:val="both"/>
        <w:textAlignment w:val="baseline"/>
        <w:rPr>
          <w:rFonts w:ascii="Calibri" w:hAnsi="Calibri"/>
          <w:sz w:val="20"/>
          <w:szCs w:val="20"/>
        </w:rPr>
      </w:pPr>
      <w:r>
        <w:rPr>
          <w:rFonts w:ascii="Calibri" w:hAnsi="Calibri"/>
          <w:sz w:val="20"/>
          <w:szCs w:val="20"/>
        </w:rPr>
        <w:t>Oceniane będą wyłącznie oferty nieodrzucone.</w:t>
      </w:r>
    </w:p>
    <w:p w:rsidR="00193E1B" w:rsidRDefault="00193E1B" w:rsidP="00697ABD">
      <w:pPr>
        <w:widowControl w:val="0"/>
        <w:numPr>
          <w:ilvl w:val="3"/>
          <w:numId w:val="19"/>
        </w:numPr>
        <w:adjustRightInd w:val="0"/>
        <w:spacing w:before="120" w:after="240" w:line="276" w:lineRule="auto"/>
        <w:ind w:left="357" w:hanging="357"/>
        <w:jc w:val="both"/>
        <w:textAlignment w:val="baseline"/>
        <w:rPr>
          <w:rFonts w:ascii="Calibri" w:hAnsi="Calibri"/>
          <w:sz w:val="20"/>
          <w:szCs w:val="20"/>
        </w:rPr>
      </w:pPr>
      <w:r>
        <w:rPr>
          <w:rFonts w:ascii="Calibri" w:hAnsi="Calibri"/>
          <w:sz w:val="20"/>
          <w:szCs w:val="20"/>
        </w:rPr>
        <w:t>Przy wyborze najkorzystniejszej oferty Zamawiający będzie kierował się niżej opisanymi kryteriami: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497"/>
      </w:tblGrid>
      <w:tr w:rsidR="00193E1B" w:rsidTr="00193E1B">
        <w:trPr>
          <w:trHeight w:val="397"/>
        </w:trPr>
        <w:tc>
          <w:tcPr>
            <w:tcW w:w="4194"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193E1B" w:rsidRDefault="00193E1B">
            <w:pPr>
              <w:spacing w:line="276" w:lineRule="auto"/>
              <w:jc w:val="center"/>
              <w:rPr>
                <w:rFonts w:ascii="Calibri" w:hAnsi="Calibri"/>
                <w:b/>
                <w:sz w:val="20"/>
                <w:szCs w:val="20"/>
              </w:rPr>
            </w:pPr>
            <w:r>
              <w:rPr>
                <w:rFonts w:ascii="Calibri" w:hAnsi="Calibri"/>
                <w:b/>
                <w:sz w:val="20"/>
                <w:szCs w:val="20"/>
              </w:rPr>
              <w:t>Kryterium</w:t>
            </w:r>
          </w:p>
        </w:tc>
        <w:tc>
          <w:tcPr>
            <w:tcW w:w="806"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193E1B" w:rsidRDefault="00193E1B">
            <w:pPr>
              <w:keepNext/>
              <w:spacing w:line="276" w:lineRule="auto"/>
              <w:jc w:val="center"/>
              <w:rPr>
                <w:rFonts w:ascii="Calibri" w:hAnsi="Calibri"/>
                <w:b/>
                <w:sz w:val="20"/>
                <w:szCs w:val="20"/>
              </w:rPr>
            </w:pPr>
            <w:r>
              <w:rPr>
                <w:rFonts w:ascii="Calibri" w:hAnsi="Calibri"/>
                <w:b/>
                <w:sz w:val="20"/>
                <w:szCs w:val="20"/>
              </w:rPr>
              <w:t>Waga</w:t>
            </w:r>
          </w:p>
        </w:tc>
      </w:tr>
      <w:tr w:rsidR="00193E1B" w:rsidTr="00193E1B">
        <w:trPr>
          <w:trHeight w:val="397"/>
        </w:trPr>
        <w:tc>
          <w:tcPr>
            <w:tcW w:w="4194" w:type="pct"/>
            <w:tcBorders>
              <w:top w:val="single" w:sz="4" w:space="0" w:color="auto"/>
              <w:left w:val="single" w:sz="4" w:space="0" w:color="auto"/>
              <w:bottom w:val="single" w:sz="4" w:space="0" w:color="auto"/>
              <w:right w:val="single" w:sz="4" w:space="0" w:color="auto"/>
            </w:tcBorders>
            <w:vAlign w:val="center"/>
            <w:hideMark/>
          </w:tcPr>
          <w:p w:rsidR="00193E1B" w:rsidRDefault="00193E1B">
            <w:pPr>
              <w:spacing w:line="276" w:lineRule="auto"/>
              <w:jc w:val="center"/>
              <w:rPr>
                <w:rFonts w:ascii="Calibri" w:hAnsi="Calibri"/>
                <w:b/>
                <w:sz w:val="20"/>
                <w:szCs w:val="20"/>
              </w:rPr>
            </w:pPr>
            <w:r>
              <w:rPr>
                <w:rFonts w:ascii="Calibri" w:hAnsi="Calibri"/>
                <w:b/>
                <w:sz w:val="20"/>
                <w:szCs w:val="20"/>
              </w:rPr>
              <w:t>Cena brutto oferty</w:t>
            </w:r>
          </w:p>
        </w:tc>
        <w:tc>
          <w:tcPr>
            <w:tcW w:w="806" w:type="pct"/>
            <w:tcBorders>
              <w:top w:val="single" w:sz="4" w:space="0" w:color="auto"/>
              <w:left w:val="single" w:sz="4" w:space="0" w:color="auto"/>
              <w:bottom w:val="single" w:sz="4" w:space="0" w:color="auto"/>
              <w:right w:val="single" w:sz="4" w:space="0" w:color="auto"/>
            </w:tcBorders>
            <w:vAlign w:val="center"/>
            <w:hideMark/>
          </w:tcPr>
          <w:p w:rsidR="00193E1B" w:rsidRDefault="003C7A26">
            <w:pPr>
              <w:keepNext/>
              <w:spacing w:line="276" w:lineRule="auto"/>
              <w:jc w:val="center"/>
              <w:rPr>
                <w:rFonts w:ascii="Calibri" w:hAnsi="Calibri"/>
                <w:sz w:val="20"/>
                <w:szCs w:val="20"/>
              </w:rPr>
            </w:pPr>
            <w:r>
              <w:rPr>
                <w:rFonts w:ascii="Calibri" w:hAnsi="Calibri"/>
                <w:sz w:val="20"/>
                <w:szCs w:val="20"/>
              </w:rPr>
              <w:t>6</w:t>
            </w:r>
            <w:r w:rsidR="00193E1B">
              <w:rPr>
                <w:rFonts w:ascii="Calibri" w:hAnsi="Calibri"/>
                <w:sz w:val="20"/>
                <w:szCs w:val="20"/>
              </w:rPr>
              <w:t>0%</w:t>
            </w:r>
          </w:p>
        </w:tc>
      </w:tr>
      <w:tr w:rsidR="00193E1B" w:rsidTr="00193E1B">
        <w:trPr>
          <w:trHeight w:val="397"/>
        </w:trPr>
        <w:tc>
          <w:tcPr>
            <w:tcW w:w="4194" w:type="pct"/>
            <w:tcBorders>
              <w:top w:val="single" w:sz="4" w:space="0" w:color="auto"/>
              <w:left w:val="single" w:sz="4" w:space="0" w:color="auto"/>
              <w:bottom w:val="single" w:sz="4" w:space="0" w:color="auto"/>
              <w:right w:val="single" w:sz="4" w:space="0" w:color="auto"/>
            </w:tcBorders>
            <w:vAlign w:val="center"/>
            <w:hideMark/>
          </w:tcPr>
          <w:p w:rsidR="00193E1B" w:rsidRDefault="00F97DFB">
            <w:pPr>
              <w:spacing w:line="276" w:lineRule="auto"/>
              <w:jc w:val="center"/>
              <w:rPr>
                <w:rFonts w:ascii="Calibri" w:hAnsi="Calibri"/>
                <w:b/>
                <w:sz w:val="20"/>
                <w:szCs w:val="20"/>
              </w:rPr>
            </w:pPr>
            <w:r>
              <w:rPr>
                <w:rFonts w:ascii="Calibri" w:hAnsi="Calibri"/>
                <w:b/>
                <w:sz w:val="20"/>
                <w:szCs w:val="20"/>
              </w:rPr>
              <w:t>Wysokość ulgi na PFRON</w:t>
            </w:r>
          </w:p>
        </w:tc>
        <w:tc>
          <w:tcPr>
            <w:tcW w:w="806" w:type="pct"/>
            <w:tcBorders>
              <w:top w:val="single" w:sz="4" w:space="0" w:color="auto"/>
              <w:left w:val="single" w:sz="4" w:space="0" w:color="auto"/>
              <w:bottom w:val="single" w:sz="4" w:space="0" w:color="auto"/>
              <w:right w:val="single" w:sz="4" w:space="0" w:color="auto"/>
            </w:tcBorders>
            <w:vAlign w:val="center"/>
            <w:hideMark/>
          </w:tcPr>
          <w:p w:rsidR="00193E1B" w:rsidRDefault="003C7A26">
            <w:pPr>
              <w:keepNext/>
              <w:spacing w:line="276" w:lineRule="auto"/>
              <w:jc w:val="center"/>
              <w:rPr>
                <w:rFonts w:ascii="Calibri" w:hAnsi="Calibri"/>
                <w:sz w:val="20"/>
                <w:szCs w:val="20"/>
              </w:rPr>
            </w:pPr>
            <w:r>
              <w:rPr>
                <w:rFonts w:ascii="Calibri" w:hAnsi="Calibri"/>
                <w:sz w:val="20"/>
                <w:szCs w:val="20"/>
              </w:rPr>
              <w:t>4</w:t>
            </w:r>
            <w:r w:rsidR="00193E1B">
              <w:rPr>
                <w:rFonts w:ascii="Calibri" w:hAnsi="Calibri"/>
                <w:sz w:val="20"/>
                <w:szCs w:val="20"/>
              </w:rPr>
              <w:t>0%</w:t>
            </w:r>
          </w:p>
        </w:tc>
      </w:tr>
    </w:tbl>
    <w:p w:rsidR="00193E1B" w:rsidRDefault="00193E1B" w:rsidP="00697ABD">
      <w:pPr>
        <w:pStyle w:val="Tekstpodstawowy211"/>
        <w:numPr>
          <w:ilvl w:val="0"/>
          <w:numId w:val="20"/>
        </w:numPr>
        <w:spacing w:after="0" w:line="360" w:lineRule="auto"/>
        <w:rPr>
          <w:rFonts w:ascii="Calibri" w:hAnsi="Calibri" w:cs="Tahoma"/>
          <w:sz w:val="20"/>
          <w:szCs w:val="20"/>
        </w:rPr>
      </w:pPr>
      <w:r>
        <w:rPr>
          <w:rFonts w:ascii="Calibri" w:hAnsi="Calibri" w:cs="Tahoma"/>
          <w:sz w:val="20"/>
          <w:szCs w:val="20"/>
        </w:rPr>
        <w:t>W kryterium „cena” ocena ofert zostanie dokonana przy zastosowaniu wzoru:</w:t>
      </w:r>
    </w:p>
    <w:tbl>
      <w:tblPr>
        <w:tblW w:w="0" w:type="auto"/>
        <w:tblInd w:w="2376" w:type="dxa"/>
        <w:tblLayout w:type="fixed"/>
        <w:tblLook w:val="04A0" w:firstRow="1" w:lastRow="0" w:firstColumn="1" w:lastColumn="0" w:noHBand="0" w:noVBand="1"/>
      </w:tblPr>
      <w:tblGrid>
        <w:gridCol w:w="1667"/>
        <w:gridCol w:w="449"/>
        <w:gridCol w:w="2578"/>
        <w:gridCol w:w="1402"/>
      </w:tblGrid>
      <w:tr w:rsidR="00193E1B" w:rsidTr="00193E1B">
        <w:trPr>
          <w:cantSplit/>
        </w:trPr>
        <w:tc>
          <w:tcPr>
            <w:tcW w:w="1667" w:type="dxa"/>
            <w:vMerge w:val="restart"/>
            <w:vAlign w:val="center"/>
            <w:hideMark/>
          </w:tcPr>
          <w:p w:rsidR="00193E1B" w:rsidRDefault="00193E1B">
            <w:pPr>
              <w:pStyle w:val="Zwykytekst1"/>
              <w:snapToGrid w:val="0"/>
              <w:spacing w:line="360" w:lineRule="auto"/>
              <w:jc w:val="center"/>
              <w:rPr>
                <w:rFonts w:ascii="Calibri" w:hAnsi="Calibri" w:cs="Tahoma"/>
                <w:b/>
              </w:rPr>
            </w:pPr>
            <w:r>
              <w:rPr>
                <w:rFonts w:ascii="Calibri" w:hAnsi="Calibri" w:cs="Tahoma"/>
                <w:b/>
              </w:rPr>
              <w:t>liczba punktów</w:t>
            </w:r>
          </w:p>
        </w:tc>
        <w:tc>
          <w:tcPr>
            <w:tcW w:w="449" w:type="dxa"/>
            <w:vMerge w:val="restart"/>
            <w:vAlign w:val="center"/>
            <w:hideMark/>
          </w:tcPr>
          <w:p w:rsidR="00193E1B" w:rsidRDefault="00193E1B">
            <w:pPr>
              <w:pStyle w:val="Zwykytekst1"/>
              <w:snapToGrid w:val="0"/>
              <w:spacing w:line="360" w:lineRule="auto"/>
              <w:jc w:val="center"/>
              <w:rPr>
                <w:rFonts w:ascii="Calibri" w:hAnsi="Calibri" w:cs="Tahoma"/>
                <w:b/>
              </w:rPr>
            </w:pPr>
            <w:r>
              <w:rPr>
                <w:rFonts w:ascii="Calibri" w:hAnsi="Calibri" w:cs="Tahoma"/>
                <w:b/>
              </w:rPr>
              <w:t>=</w:t>
            </w:r>
          </w:p>
        </w:tc>
        <w:tc>
          <w:tcPr>
            <w:tcW w:w="2578" w:type="dxa"/>
            <w:tcBorders>
              <w:top w:val="nil"/>
              <w:left w:val="nil"/>
              <w:bottom w:val="single" w:sz="4" w:space="0" w:color="000000"/>
              <w:right w:val="nil"/>
            </w:tcBorders>
            <w:hideMark/>
          </w:tcPr>
          <w:p w:rsidR="00193E1B" w:rsidRDefault="00193E1B">
            <w:pPr>
              <w:pStyle w:val="Zwykytekst1"/>
              <w:snapToGrid w:val="0"/>
              <w:spacing w:line="360" w:lineRule="auto"/>
              <w:jc w:val="center"/>
              <w:rPr>
                <w:rFonts w:ascii="Calibri" w:hAnsi="Calibri" w:cs="Tahoma"/>
                <w:b/>
              </w:rPr>
            </w:pPr>
            <w:r>
              <w:rPr>
                <w:rFonts w:ascii="Calibri" w:hAnsi="Calibri" w:cs="Tahoma"/>
                <w:b/>
              </w:rPr>
              <w:t xml:space="preserve">najniższa cena </w:t>
            </w:r>
          </w:p>
        </w:tc>
        <w:tc>
          <w:tcPr>
            <w:tcW w:w="1402" w:type="dxa"/>
            <w:vMerge w:val="restart"/>
            <w:vAlign w:val="center"/>
            <w:hideMark/>
          </w:tcPr>
          <w:p w:rsidR="00193E1B" w:rsidRDefault="00193E1B" w:rsidP="003C7A26">
            <w:pPr>
              <w:pStyle w:val="Zwykytekst1"/>
              <w:snapToGrid w:val="0"/>
              <w:spacing w:line="360" w:lineRule="auto"/>
              <w:rPr>
                <w:rFonts w:ascii="Calibri" w:hAnsi="Calibri" w:cs="Tahoma"/>
                <w:b/>
              </w:rPr>
            </w:pPr>
            <w:r>
              <w:rPr>
                <w:rFonts w:ascii="Calibri" w:hAnsi="Calibri" w:cs="Tahoma"/>
                <w:b/>
              </w:rPr>
              <w:t xml:space="preserve">X </w:t>
            </w:r>
            <w:r w:rsidR="003C7A26">
              <w:rPr>
                <w:rFonts w:ascii="Calibri" w:hAnsi="Calibri" w:cs="Tahoma"/>
                <w:b/>
              </w:rPr>
              <w:t>6</w:t>
            </w:r>
            <w:r>
              <w:rPr>
                <w:rFonts w:ascii="Calibri" w:hAnsi="Calibri" w:cs="Tahoma"/>
                <w:b/>
              </w:rPr>
              <w:t>0 pkt.</w:t>
            </w:r>
          </w:p>
        </w:tc>
      </w:tr>
      <w:tr w:rsidR="00193E1B" w:rsidTr="00193E1B">
        <w:trPr>
          <w:cantSplit/>
        </w:trPr>
        <w:tc>
          <w:tcPr>
            <w:tcW w:w="1667" w:type="dxa"/>
            <w:vMerge/>
            <w:vAlign w:val="center"/>
            <w:hideMark/>
          </w:tcPr>
          <w:p w:rsidR="00193E1B" w:rsidRDefault="00193E1B">
            <w:pPr>
              <w:rPr>
                <w:rFonts w:ascii="Calibri" w:hAnsi="Calibri" w:cs="Tahoma"/>
                <w:b/>
                <w:sz w:val="20"/>
                <w:szCs w:val="20"/>
                <w:lang w:eastAsia="ar-SA"/>
              </w:rPr>
            </w:pPr>
          </w:p>
        </w:tc>
        <w:tc>
          <w:tcPr>
            <w:tcW w:w="449" w:type="dxa"/>
            <w:vMerge/>
            <w:vAlign w:val="center"/>
            <w:hideMark/>
          </w:tcPr>
          <w:p w:rsidR="00193E1B" w:rsidRDefault="00193E1B">
            <w:pPr>
              <w:rPr>
                <w:rFonts w:ascii="Calibri" w:hAnsi="Calibri" w:cs="Tahoma"/>
                <w:b/>
                <w:sz w:val="20"/>
                <w:szCs w:val="20"/>
                <w:lang w:eastAsia="ar-SA"/>
              </w:rPr>
            </w:pPr>
          </w:p>
        </w:tc>
        <w:tc>
          <w:tcPr>
            <w:tcW w:w="2578" w:type="dxa"/>
            <w:tcBorders>
              <w:top w:val="single" w:sz="4" w:space="0" w:color="000000"/>
              <w:left w:val="nil"/>
              <w:bottom w:val="nil"/>
              <w:right w:val="nil"/>
            </w:tcBorders>
            <w:hideMark/>
          </w:tcPr>
          <w:p w:rsidR="00193E1B" w:rsidRDefault="00193E1B">
            <w:pPr>
              <w:pStyle w:val="Zwykytekst1"/>
              <w:snapToGrid w:val="0"/>
              <w:spacing w:line="360" w:lineRule="auto"/>
              <w:ind w:left="-27" w:hanging="12"/>
              <w:jc w:val="center"/>
              <w:rPr>
                <w:rFonts w:ascii="Calibri" w:hAnsi="Calibri" w:cs="Tahoma"/>
                <w:b/>
              </w:rPr>
            </w:pPr>
            <w:r>
              <w:rPr>
                <w:rFonts w:ascii="Calibri" w:hAnsi="Calibri" w:cs="Tahoma"/>
                <w:b/>
              </w:rPr>
              <w:t>cena oferty ocenianej</w:t>
            </w:r>
          </w:p>
        </w:tc>
        <w:tc>
          <w:tcPr>
            <w:tcW w:w="1402" w:type="dxa"/>
            <w:vMerge/>
            <w:vAlign w:val="center"/>
            <w:hideMark/>
          </w:tcPr>
          <w:p w:rsidR="00193E1B" w:rsidRDefault="00193E1B">
            <w:pPr>
              <w:rPr>
                <w:rFonts w:ascii="Calibri" w:hAnsi="Calibri" w:cs="Tahoma"/>
                <w:b/>
                <w:sz w:val="20"/>
                <w:szCs w:val="20"/>
                <w:lang w:eastAsia="ar-SA"/>
              </w:rPr>
            </w:pPr>
          </w:p>
        </w:tc>
      </w:tr>
    </w:tbl>
    <w:p w:rsidR="00B318A0" w:rsidRDefault="00B318A0" w:rsidP="00193E1B">
      <w:pPr>
        <w:pStyle w:val="Tekstpodstawowy211"/>
        <w:spacing w:before="0" w:after="0" w:line="360" w:lineRule="auto"/>
        <w:rPr>
          <w:rFonts w:ascii="Calibri" w:hAnsi="Calibri" w:cs="Tahoma"/>
          <w:spacing w:val="4"/>
          <w:sz w:val="20"/>
          <w:szCs w:val="20"/>
        </w:rPr>
      </w:pPr>
      <w:r>
        <w:rPr>
          <w:rFonts w:ascii="Calibri" w:hAnsi="Calibri" w:cs="Tahoma"/>
          <w:spacing w:val="4"/>
          <w:sz w:val="20"/>
          <w:szCs w:val="20"/>
        </w:rPr>
        <w:t xml:space="preserve">                </w:t>
      </w:r>
    </w:p>
    <w:p w:rsidR="00B318A0" w:rsidRPr="00B318A0" w:rsidRDefault="00B318A0" w:rsidP="00697ABD">
      <w:pPr>
        <w:pStyle w:val="Akapitzlist"/>
        <w:numPr>
          <w:ilvl w:val="0"/>
          <w:numId w:val="20"/>
        </w:numPr>
        <w:suppressAutoHyphens/>
        <w:ind w:right="72"/>
        <w:jc w:val="both"/>
        <w:rPr>
          <w:rFonts w:eastAsia="Arial" w:cstheme="minorHAnsi"/>
          <w:sz w:val="20"/>
          <w:szCs w:val="20"/>
        </w:rPr>
      </w:pPr>
      <w:r w:rsidRPr="00B318A0">
        <w:rPr>
          <w:rFonts w:eastAsia="Arial" w:cstheme="minorHAnsi"/>
          <w:sz w:val="20"/>
          <w:szCs w:val="20"/>
        </w:rPr>
        <w:t>Ocena kryterium ,,ulga na PFRON” nastąpi w skali punktowej od 0 do 20 punktów.    Oferta z najwyższą ulgą  spośród ofert nie odrzuconych otrzyma 20 pkt. Pozostałym oferentom ilość punktów będzie przyznawana z zastosowaniem następującego wzoru arytmetycznego</w:t>
      </w:r>
    </w:p>
    <w:p w:rsidR="00B318A0" w:rsidRPr="00B318A0" w:rsidRDefault="00B318A0" w:rsidP="00B318A0">
      <w:pPr>
        <w:widowControl w:val="0"/>
        <w:suppressAutoHyphens/>
        <w:autoSpaceDE w:val="0"/>
        <w:ind w:left="284" w:right="72" w:hanging="284"/>
        <w:jc w:val="both"/>
        <w:rPr>
          <w:rFonts w:asciiTheme="minorHAnsi" w:eastAsia="Arial" w:hAnsiTheme="minorHAnsi" w:cstheme="minorHAnsi"/>
          <w:sz w:val="20"/>
          <w:szCs w:val="20"/>
        </w:rPr>
      </w:pPr>
    </w:p>
    <w:p w:rsidR="00B318A0" w:rsidRPr="00B318A0" w:rsidRDefault="00B318A0" w:rsidP="00B318A0">
      <w:pPr>
        <w:widowControl w:val="0"/>
        <w:suppressAutoHyphens/>
        <w:autoSpaceDE w:val="0"/>
        <w:ind w:right="72"/>
        <w:jc w:val="both"/>
        <w:rPr>
          <w:rFonts w:asciiTheme="minorHAnsi" w:eastAsia="Arial" w:hAnsiTheme="minorHAnsi" w:cstheme="minorHAnsi"/>
          <w:sz w:val="20"/>
          <w:szCs w:val="20"/>
        </w:rPr>
      </w:pPr>
      <w:r w:rsidRPr="00B318A0">
        <w:rPr>
          <w:rFonts w:asciiTheme="minorHAnsi" w:eastAsia="Arial" w:hAnsiTheme="minorHAnsi" w:cstheme="minorHAnsi"/>
          <w:sz w:val="20"/>
          <w:szCs w:val="20"/>
        </w:rPr>
        <w:t xml:space="preserve">                                                    </w:t>
      </w:r>
    </w:p>
    <w:p w:rsidR="00B318A0" w:rsidRPr="00B318A0" w:rsidRDefault="00B318A0" w:rsidP="00B318A0">
      <w:pPr>
        <w:widowControl w:val="0"/>
        <w:suppressAutoHyphens/>
        <w:autoSpaceDE w:val="0"/>
        <w:ind w:right="72"/>
        <w:jc w:val="both"/>
        <w:rPr>
          <w:rFonts w:asciiTheme="minorHAnsi" w:eastAsia="Arial" w:hAnsiTheme="minorHAnsi" w:cstheme="minorHAnsi"/>
          <w:b/>
          <w:sz w:val="20"/>
          <w:szCs w:val="20"/>
        </w:rPr>
      </w:pP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ulga na PFRON badanej oferty</w:t>
      </w:r>
    </w:p>
    <w:p w:rsidR="00B318A0" w:rsidRPr="00B318A0" w:rsidRDefault="00B318A0" w:rsidP="00B318A0">
      <w:pPr>
        <w:widowControl w:val="0"/>
        <w:suppressAutoHyphens/>
        <w:autoSpaceDE w:val="0"/>
        <w:ind w:right="72"/>
        <w:jc w:val="both"/>
        <w:rPr>
          <w:rFonts w:asciiTheme="minorHAnsi" w:eastAsia="Arial" w:hAnsiTheme="minorHAnsi" w:cstheme="minorHAnsi"/>
          <w:b/>
          <w:sz w:val="20"/>
          <w:szCs w:val="20"/>
        </w:rPr>
      </w:pP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liczba punktów  =  ------------------------------------------------------------------  </w:t>
      </w:r>
      <w:r w:rsidR="00876182">
        <w:rPr>
          <w:rFonts w:asciiTheme="minorHAnsi" w:eastAsia="Arial" w:hAnsiTheme="minorHAnsi" w:cstheme="minorHAnsi"/>
          <w:b/>
          <w:sz w:val="20"/>
          <w:szCs w:val="20"/>
        </w:rPr>
        <w:t>x</w:t>
      </w:r>
      <w:r w:rsidR="003C7A26">
        <w:rPr>
          <w:rFonts w:asciiTheme="minorHAnsi" w:eastAsia="Arial" w:hAnsiTheme="minorHAnsi" w:cstheme="minorHAnsi"/>
          <w:b/>
          <w:sz w:val="20"/>
          <w:szCs w:val="20"/>
        </w:rPr>
        <w:t xml:space="preserve"> 4</w:t>
      </w:r>
      <w:r w:rsidRPr="00B318A0">
        <w:rPr>
          <w:rFonts w:asciiTheme="minorHAnsi" w:eastAsia="Arial" w:hAnsiTheme="minorHAnsi" w:cstheme="minorHAnsi"/>
          <w:b/>
          <w:sz w:val="20"/>
          <w:szCs w:val="20"/>
        </w:rPr>
        <w:t>0 punktów</w:t>
      </w:r>
    </w:p>
    <w:p w:rsidR="00B318A0" w:rsidRPr="00B318A0" w:rsidRDefault="00B318A0" w:rsidP="00B318A0">
      <w:pPr>
        <w:widowControl w:val="0"/>
        <w:suppressAutoHyphens/>
        <w:autoSpaceDE w:val="0"/>
        <w:ind w:right="72"/>
        <w:jc w:val="both"/>
        <w:rPr>
          <w:rFonts w:asciiTheme="minorHAnsi" w:eastAsia="Arial" w:hAnsiTheme="minorHAnsi" w:cstheme="minorHAnsi"/>
          <w:b/>
          <w:sz w:val="20"/>
          <w:szCs w:val="20"/>
        </w:rPr>
      </w:pP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         najwyższa  ulga na PFRON z ofert nieodrzuconych        </w:t>
      </w:r>
    </w:p>
    <w:p w:rsidR="00B318A0" w:rsidRPr="00B318A0" w:rsidRDefault="00B318A0" w:rsidP="00B318A0">
      <w:pPr>
        <w:widowControl w:val="0"/>
        <w:suppressAutoHyphens/>
        <w:autoSpaceDE w:val="0"/>
        <w:ind w:right="72"/>
        <w:jc w:val="both"/>
        <w:rPr>
          <w:rFonts w:asciiTheme="minorHAnsi" w:eastAsia="Arial" w:hAnsiTheme="minorHAnsi" w:cstheme="minorHAnsi"/>
          <w:color w:val="000000"/>
          <w:sz w:val="20"/>
          <w:szCs w:val="20"/>
        </w:rPr>
      </w:pPr>
    </w:p>
    <w:p w:rsidR="00B318A0" w:rsidRPr="00B318A0" w:rsidRDefault="00B318A0" w:rsidP="00B318A0">
      <w:pPr>
        <w:suppressAutoHyphens/>
        <w:ind w:left="600" w:hanging="600"/>
        <w:jc w:val="both"/>
        <w:rPr>
          <w:rFonts w:asciiTheme="minorHAnsi" w:hAnsiTheme="minorHAnsi" w:cstheme="minorHAnsi"/>
          <w:b/>
          <w:bCs/>
          <w:spacing w:val="4"/>
          <w:sz w:val="20"/>
          <w:szCs w:val="20"/>
          <w:lang w:eastAsia="ar-SA"/>
        </w:rPr>
      </w:pPr>
    </w:p>
    <w:p w:rsidR="00B318A0" w:rsidRPr="00B318A0" w:rsidRDefault="00B318A0" w:rsidP="00B318A0">
      <w:pPr>
        <w:suppressAutoHyphens/>
        <w:ind w:left="600" w:hanging="600"/>
        <w:jc w:val="both"/>
        <w:rPr>
          <w:rFonts w:asciiTheme="minorHAnsi" w:hAnsiTheme="minorHAnsi" w:cstheme="minorHAnsi"/>
          <w:bCs/>
          <w:spacing w:val="4"/>
          <w:sz w:val="20"/>
          <w:szCs w:val="20"/>
          <w:lang w:eastAsia="ar-SA"/>
        </w:rPr>
      </w:pPr>
      <w:r w:rsidRPr="00B318A0">
        <w:rPr>
          <w:rFonts w:asciiTheme="minorHAnsi" w:hAnsiTheme="minorHAnsi" w:cstheme="minorHAnsi"/>
          <w:b/>
          <w:bCs/>
          <w:spacing w:val="4"/>
          <w:sz w:val="20"/>
          <w:szCs w:val="20"/>
          <w:lang w:eastAsia="ar-SA"/>
        </w:rPr>
        <w:tab/>
      </w:r>
      <w:r w:rsidRPr="00B318A0">
        <w:rPr>
          <w:rFonts w:asciiTheme="minorHAnsi" w:hAnsiTheme="minorHAnsi" w:cstheme="minorHAnsi"/>
          <w:bCs/>
          <w:spacing w:val="4"/>
          <w:sz w:val="20"/>
          <w:szCs w:val="20"/>
          <w:lang w:eastAsia="ar-SA"/>
        </w:rPr>
        <w:t>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w:t>
      </w:r>
    </w:p>
    <w:p w:rsidR="00193E1B" w:rsidRDefault="00193E1B" w:rsidP="00193E1B">
      <w:pPr>
        <w:pStyle w:val="Tekstpodstawowy211"/>
        <w:spacing w:before="0" w:after="0" w:line="360" w:lineRule="auto"/>
        <w:ind w:left="600" w:hanging="600"/>
        <w:rPr>
          <w:rFonts w:ascii="Calibri" w:hAnsi="Calibri" w:cs="Tahoma"/>
          <w:spacing w:val="4"/>
          <w:sz w:val="20"/>
          <w:szCs w:val="20"/>
        </w:rPr>
      </w:pPr>
    </w:p>
    <w:p w:rsidR="00193E1B" w:rsidRDefault="00193E1B" w:rsidP="00697ABD">
      <w:pPr>
        <w:pStyle w:val="Tekstpodstawowy211"/>
        <w:numPr>
          <w:ilvl w:val="0"/>
          <w:numId w:val="20"/>
        </w:numPr>
        <w:spacing w:before="0" w:after="0"/>
        <w:rPr>
          <w:rFonts w:ascii="Calibri" w:hAnsi="Calibri"/>
          <w:sz w:val="20"/>
          <w:szCs w:val="20"/>
        </w:rPr>
      </w:pPr>
      <w:r>
        <w:rPr>
          <w:rFonts w:ascii="Calibri" w:hAnsi="Calibri"/>
          <w:sz w:val="20"/>
          <w:szCs w:val="20"/>
        </w:rPr>
        <w:t>Zamawiający jako najkorzystniejszą ofertę wybierze ofertę Wykonawcy, która uzyska najwyższą ilość punktów, jako sumę w ramach wszystkich  kryteriów oceny ofert.</w:t>
      </w:r>
    </w:p>
    <w:p w:rsidR="00193E1B" w:rsidRDefault="00193E1B" w:rsidP="00193E1B">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193E1B" w:rsidRDefault="00193E1B" w:rsidP="00193E1B">
      <w:pPr>
        <w:shd w:val="clear" w:color="auto" w:fill="A6A6A6"/>
        <w:spacing w:line="276" w:lineRule="auto"/>
        <w:ind w:left="1559" w:hanging="1559"/>
        <w:jc w:val="both"/>
        <w:rPr>
          <w:rFonts w:ascii="Calibri" w:hAnsi="Calibri"/>
          <w:b/>
          <w:bCs/>
          <w:sz w:val="20"/>
          <w:szCs w:val="20"/>
        </w:rPr>
      </w:pPr>
      <w:r>
        <w:rPr>
          <w:rFonts w:ascii="Calibri" w:hAnsi="Calibri"/>
          <w:b/>
          <w:bCs/>
          <w:sz w:val="20"/>
          <w:szCs w:val="20"/>
        </w:rPr>
        <w:t>Rozdz. XVIII</w:t>
      </w:r>
      <w:r>
        <w:rPr>
          <w:rFonts w:ascii="Calibri" w:hAnsi="Calibri"/>
          <w:b/>
          <w:bCs/>
          <w:sz w:val="20"/>
          <w:szCs w:val="20"/>
        </w:rPr>
        <w:tab/>
        <w:t>Informacja o formalnościach, jakie winny zostać dopełnione po wyborze oferty, w celu zawarcia umowy o zamówienie publiczne.</w:t>
      </w:r>
    </w:p>
    <w:p w:rsidR="00193E1B" w:rsidRDefault="00193E1B" w:rsidP="00697ABD">
      <w:pPr>
        <w:numPr>
          <w:ilvl w:val="0"/>
          <w:numId w:val="21"/>
        </w:numPr>
        <w:spacing w:before="120" w:line="276" w:lineRule="auto"/>
        <w:ind w:left="357" w:hanging="357"/>
        <w:jc w:val="both"/>
        <w:rPr>
          <w:rFonts w:ascii="Calibri" w:hAnsi="Calibri"/>
          <w:sz w:val="20"/>
          <w:szCs w:val="20"/>
        </w:rPr>
      </w:pPr>
      <w:r>
        <w:rPr>
          <w:rFonts w:ascii="Calibri" w:hAnsi="Calibri"/>
          <w:sz w:val="20"/>
          <w:szCs w:val="20"/>
        </w:rPr>
        <w:t>Zamawiający zawiadomi o wyniku przetargu, zgodnie z przepisami ustawy. Zawiadomienie to z</w:t>
      </w:r>
      <w:r w:rsidR="00B318A0">
        <w:rPr>
          <w:rFonts w:ascii="Calibri" w:hAnsi="Calibri"/>
          <w:sz w:val="20"/>
          <w:szCs w:val="20"/>
        </w:rPr>
        <w:t>ostanie przesłane w formie elektronicznej</w:t>
      </w:r>
      <w:r>
        <w:rPr>
          <w:rFonts w:ascii="Calibri" w:hAnsi="Calibri"/>
          <w:sz w:val="20"/>
          <w:szCs w:val="20"/>
        </w:rPr>
        <w:t xml:space="preserve"> na adres wskazany w ofercie Wykonawcy.</w:t>
      </w:r>
    </w:p>
    <w:p w:rsidR="00193E1B" w:rsidRDefault="00193E1B" w:rsidP="00697ABD">
      <w:pPr>
        <w:numPr>
          <w:ilvl w:val="0"/>
          <w:numId w:val="21"/>
        </w:numPr>
        <w:spacing w:before="120" w:line="276" w:lineRule="auto"/>
        <w:ind w:left="357" w:hanging="357"/>
        <w:jc w:val="both"/>
        <w:rPr>
          <w:rFonts w:ascii="Calibri" w:hAnsi="Calibri"/>
          <w:sz w:val="20"/>
          <w:szCs w:val="20"/>
        </w:rPr>
      </w:pPr>
      <w:r>
        <w:rPr>
          <w:rFonts w:ascii="Calibri" w:hAnsi="Calibri"/>
          <w:sz w:val="20"/>
          <w:szCs w:val="20"/>
        </w:rPr>
        <w:t>Z wybranym Wykonawcą Zamawiający podpisze Umowę o wykonanie zamówienia, w terminie określonym w art. 94 ustawy</w:t>
      </w:r>
      <w:r>
        <w:rPr>
          <w:rFonts w:ascii="Calibri" w:hAnsi="Calibri"/>
          <w:iCs/>
          <w:sz w:val="20"/>
          <w:szCs w:val="20"/>
        </w:rPr>
        <w:t>.</w:t>
      </w:r>
    </w:p>
    <w:p w:rsidR="00193E1B" w:rsidRDefault="00193E1B" w:rsidP="00697ABD">
      <w:pPr>
        <w:numPr>
          <w:ilvl w:val="0"/>
          <w:numId w:val="21"/>
        </w:numPr>
        <w:spacing w:before="120" w:line="276" w:lineRule="auto"/>
        <w:ind w:left="357" w:hanging="357"/>
        <w:jc w:val="both"/>
        <w:rPr>
          <w:rFonts w:ascii="Calibri" w:hAnsi="Calibri"/>
          <w:sz w:val="20"/>
          <w:szCs w:val="20"/>
        </w:rPr>
      </w:pPr>
      <w:r>
        <w:rPr>
          <w:rFonts w:ascii="Calibri" w:hAnsi="Calibri"/>
          <w:iCs/>
          <w:sz w:val="20"/>
          <w:szCs w:val="20"/>
        </w:rPr>
        <w:lastRenderedPageBreak/>
        <w:t>Zamawiający</w:t>
      </w:r>
      <w:r>
        <w:rPr>
          <w:rFonts w:ascii="Calibri" w:hAnsi="Calibri"/>
          <w:sz w:val="20"/>
          <w:szCs w:val="20"/>
        </w:rPr>
        <w:t xml:space="preserve"> powiadomi wybranego Wykonawcę o miejscu i terminie podpisania Umowy</w:t>
      </w:r>
      <w:r w:rsidR="00B318A0">
        <w:rPr>
          <w:rFonts w:ascii="Calibri" w:hAnsi="Calibri"/>
          <w:sz w:val="20"/>
          <w:szCs w:val="20"/>
        </w:rPr>
        <w:t xml:space="preserve"> </w:t>
      </w:r>
      <w:r>
        <w:rPr>
          <w:rFonts w:ascii="Calibri" w:hAnsi="Calibri"/>
          <w:sz w:val="20"/>
          <w:szCs w:val="20"/>
        </w:rPr>
        <w:t>w sposób podany w ust. 1 niniejszego rozdziału SIWZ.</w:t>
      </w:r>
    </w:p>
    <w:p w:rsidR="00193E1B" w:rsidRDefault="00193E1B" w:rsidP="00697ABD">
      <w:pPr>
        <w:numPr>
          <w:ilvl w:val="0"/>
          <w:numId w:val="21"/>
        </w:numPr>
        <w:spacing w:before="120" w:line="276" w:lineRule="auto"/>
        <w:ind w:left="357" w:hanging="357"/>
        <w:jc w:val="both"/>
        <w:rPr>
          <w:rFonts w:ascii="Calibri" w:hAnsi="Calibri"/>
          <w:sz w:val="20"/>
          <w:szCs w:val="20"/>
        </w:rPr>
      </w:pPr>
      <w:r>
        <w:rPr>
          <w:rFonts w:ascii="Calibri" w:hAnsi="Calibri"/>
          <w:sz w:val="20"/>
          <w:szCs w:val="20"/>
        </w:rPr>
        <w:t xml:space="preserve">Jeżeli zostanie wybrana oferta Wykonawców wspólnie ubiegających się o zamówienie, </w:t>
      </w:r>
      <w:r>
        <w:rPr>
          <w:rFonts w:ascii="Calibri" w:hAnsi="Calibri"/>
          <w:sz w:val="20"/>
          <w:szCs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193E1B" w:rsidRDefault="00193E1B" w:rsidP="00697ABD">
      <w:pPr>
        <w:numPr>
          <w:ilvl w:val="0"/>
          <w:numId w:val="21"/>
        </w:numPr>
        <w:spacing w:before="120" w:line="276" w:lineRule="auto"/>
        <w:ind w:left="357" w:hanging="357"/>
        <w:jc w:val="both"/>
        <w:rPr>
          <w:rFonts w:ascii="Calibri" w:hAnsi="Calibri"/>
          <w:sz w:val="20"/>
          <w:szCs w:val="20"/>
        </w:rPr>
      </w:pPr>
      <w:r>
        <w:rPr>
          <w:rFonts w:ascii="Calibri" w:hAnsi="Calibri"/>
          <w:sz w:val="20"/>
          <w:szCs w:val="20"/>
        </w:rPr>
        <w:t>Przed podpisaniem Umowy, wybrany Wykonawca:</w:t>
      </w:r>
    </w:p>
    <w:p w:rsidR="00193E1B" w:rsidRDefault="00193E1B" w:rsidP="00697ABD">
      <w:pPr>
        <w:numPr>
          <w:ilvl w:val="0"/>
          <w:numId w:val="22"/>
        </w:numPr>
        <w:spacing w:before="120" w:line="276" w:lineRule="auto"/>
        <w:jc w:val="both"/>
        <w:rPr>
          <w:rFonts w:ascii="Calibri" w:hAnsi="Calibri"/>
          <w:sz w:val="20"/>
          <w:szCs w:val="20"/>
        </w:rPr>
      </w:pPr>
      <w:r>
        <w:rPr>
          <w:rFonts w:ascii="Calibri" w:hAnsi="Calibri"/>
          <w:sz w:val="20"/>
          <w:szCs w:val="20"/>
        </w:rPr>
        <w:t xml:space="preserve">przekaże Zamawiającemu informacje niezbędne do wpisania do treści Umowy, np. </w:t>
      </w:r>
      <w:r>
        <w:rPr>
          <w:rFonts w:ascii="Calibri" w:hAnsi="Calibri"/>
          <w:iCs/>
          <w:sz w:val="20"/>
          <w:szCs w:val="20"/>
        </w:rPr>
        <w:t>imiona i nazwiska uprawnionych osób, które będą reprezentować Wykonawcę przy podpisaniu umowy</w:t>
      </w:r>
      <w:r>
        <w:rPr>
          <w:rFonts w:ascii="Calibri" w:hAnsi="Calibri"/>
          <w:sz w:val="20"/>
          <w:szCs w:val="20"/>
        </w:rPr>
        <w:t>, koordynacji itp.</w:t>
      </w:r>
    </w:p>
    <w:p w:rsidR="00193E1B" w:rsidRDefault="00193E1B" w:rsidP="00193E1B">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193E1B" w:rsidRDefault="00193E1B" w:rsidP="00193E1B">
      <w:pPr>
        <w:keepNext/>
        <w:shd w:val="clear" w:color="auto" w:fill="A6A6A6"/>
        <w:spacing w:line="276" w:lineRule="auto"/>
        <w:jc w:val="both"/>
        <w:rPr>
          <w:rFonts w:ascii="Calibri" w:hAnsi="Calibri"/>
          <w:b/>
          <w:bCs/>
          <w:sz w:val="20"/>
          <w:szCs w:val="20"/>
        </w:rPr>
      </w:pPr>
      <w:r>
        <w:rPr>
          <w:rFonts w:ascii="Calibri" w:hAnsi="Calibri"/>
          <w:b/>
          <w:bCs/>
          <w:sz w:val="20"/>
          <w:szCs w:val="20"/>
        </w:rPr>
        <w:t>Rozdz. XIX</w:t>
      </w:r>
      <w:r>
        <w:rPr>
          <w:rFonts w:ascii="Calibri" w:hAnsi="Calibri"/>
          <w:b/>
          <w:bCs/>
          <w:sz w:val="20"/>
          <w:szCs w:val="20"/>
        </w:rPr>
        <w:tab/>
        <w:t>Informacja w sprawie postanowień Umowy.</w:t>
      </w:r>
    </w:p>
    <w:p w:rsidR="00193E1B" w:rsidRDefault="00193E1B" w:rsidP="00697ABD">
      <w:pPr>
        <w:numPr>
          <w:ilvl w:val="0"/>
          <w:numId w:val="23"/>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193E1B" w:rsidRDefault="00193E1B" w:rsidP="00697ABD">
      <w:pPr>
        <w:numPr>
          <w:ilvl w:val="0"/>
          <w:numId w:val="23"/>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w szczególności Wykonawcy oraz wartości Umowy.</w:t>
      </w:r>
    </w:p>
    <w:p w:rsidR="00193E1B" w:rsidRDefault="00193E1B" w:rsidP="00193E1B">
      <w:pPr>
        <w:shd w:val="clear" w:color="auto" w:fill="A6A6A6"/>
        <w:spacing w:line="276" w:lineRule="auto"/>
        <w:ind w:left="1418" w:hanging="1418"/>
        <w:rPr>
          <w:rFonts w:ascii="Calibri" w:hAnsi="Calibri"/>
          <w:b/>
          <w:bCs/>
          <w:sz w:val="20"/>
          <w:szCs w:val="20"/>
        </w:rPr>
      </w:pPr>
      <w:r>
        <w:rPr>
          <w:rFonts w:ascii="Calibri" w:hAnsi="Calibri"/>
          <w:b/>
          <w:bCs/>
          <w:sz w:val="20"/>
          <w:szCs w:val="20"/>
        </w:rPr>
        <w:t>Rozdz. XX</w:t>
      </w:r>
      <w:r>
        <w:rPr>
          <w:rFonts w:ascii="Calibri" w:hAnsi="Calibri"/>
          <w:b/>
          <w:bCs/>
          <w:sz w:val="20"/>
          <w:szCs w:val="20"/>
        </w:rPr>
        <w:tab/>
        <w:t>Środki ochrony prawnej przysługujące Wykonawcy w toku postępowania.</w:t>
      </w:r>
    </w:p>
    <w:p w:rsidR="00193E1B" w:rsidRDefault="00193E1B" w:rsidP="00697ABD">
      <w:pPr>
        <w:numPr>
          <w:ilvl w:val="0"/>
          <w:numId w:val="2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Wykonawcy oraz innemu podmiotowi przysługują środki ochrony prawnej opisane </w:t>
      </w:r>
      <w:r>
        <w:rPr>
          <w:rFonts w:ascii="Calibri" w:hAnsi="Calibri"/>
          <w:sz w:val="20"/>
          <w:szCs w:val="20"/>
        </w:rPr>
        <w:br/>
        <w:t>w Dziale VI ustawy, jeżeli ma lub miał interes w uzyskaniu zamówienia oraz poniósł lub może ponieść szkodę w wyniku naruszenia przez Zamawiającego przepisów ustawy.</w:t>
      </w:r>
    </w:p>
    <w:p w:rsidR="00193E1B" w:rsidRDefault="00193E1B" w:rsidP="00697ABD">
      <w:pPr>
        <w:numPr>
          <w:ilvl w:val="0"/>
          <w:numId w:val="2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Środki ochrony prawnej wobec Ogłoszenia o zamówieniu oraz SIWZ przysługują również organizacjom wpisanym na listę organizacji uprawnionych do</w:t>
      </w:r>
      <w:r w:rsidR="008639E1">
        <w:rPr>
          <w:rFonts w:ascii="Calibri" w:hAnsi="Calibri"/>
          <w:sz w:val="20"/>
          <w:szCs w:val="20"/>
        </w:rPr>
        <w:t xml:space="preserve"> </w:t>
      </w:r>
      <w:r>
        <w:rPr>
          <w:rFonts w:ascii="Calibri" w:hAnsi="Calibri"/>
          <w:sz w:val="20"/>
          <w:szCs w:val="20"/>
        </w:rPr>
        <w:t>wnoszenia środków ochrony prawnej, prowadzoną przez Prezesa Urzędu Zamówień Publicznych.</w:t>
      </w:r>
    </w:p>
    <w:p w:rsidR="00193E1B" w:rsidRDefault="00193E1B" w:rsidP="00697ABD">
      <w:pPr>
        <w:numPr>
          <w:ilvl w:val="0"/>
          <w:numId w:val="24"/>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193E1B" w:rsidRDefault="00193E1B" w:rsidP="00193E1B">
      <w:pPr>
        <w:tabs>
          <w:tab w:val="left" w:pos="142"/>
        </w:tabs>
        <w:overflowPunct w:val="0"/>
        <w:autoSpaceDE w:val="0"/>
        <w:autoSpaceDN w:val="0"/>
        <w:adjustRightInd w:val="0"/>
        <w:spacing w:before="120" w:line="276" w:lineRule="auto"/>
        <w:ind w:left="360"/>
        <w:jc w:val="both"/>
        <w:textAlignment w:val="baseline"/>
        <w:rPr>
          <w:rFonts w:ascii="Calibri" w:hAnsi="Calibri" w:cs="Arial"/>
          <w:sz w:val="20"/>
          <w:szCs w:val="20"/>
        </w:rPr>
      </w:pPr>
    </w:p>
    <w:p w:rsidR="00193E1B" w:rsidRDefault="00AF6C28" w:rsidP="00193E1B">
      <w:pPr>
        <w:shd w:val="clear" w:color="auto" w:fill="A6A6A6"/>
        <w:spacing w:line="276" w:lineRule="auto"/>
        <w:rPr>
          <w:rFonts w:ascii="Calibri" w:hAnsi="Calibri"/>
          <w:b/>
          <w:bCs/>
          <w:sz w:val="20"/>
          <w:szCs w:val="20"/>
        </w:rPr>
      </w:pPr>
      <w:r>
        <w:rPr>
          <w:rFonts w:ascii="Calibri" w:hAnsi="Calibri"/>
          <w:b/>
          <w:bCs/>
          <w:sz w:val="20"/>
          <w:szCs w:val="20"/>
        </w:rPr>
        <w:t>Rozdz. XXI</w:t>
      </w:r>
      <w:r w:rsidR="00193E1B">
        <w:rPr>
          <w:rFonts w:ascii="Calibri" w:hAnsi="Calibri"/>
          <w:b/>
          <w:bCs/>
          <w:sz w:val="20"/>
          <w:szCs w:val="20"/>
        </w:rPr>
        <w:tab/>
        <w:t>Postanowienia końcowe.</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Oferty, opinie biegłych, oświadczenia, zawiadomienia, wnioski, inne dokumenty i informacje składane przez Zamawiającego i Wykonawców oraz umowa stanowią załączniki do protokołu postępowania.</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Protokół wraz z załącznikami jest jawny. Załączniki do protokołu udostępnia się po dokonaniu wyboru najkorzystniejszej oferty lub unieważnieniu postępowania, z tym, że oferty udostępnia się po ich otwarciu.</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Zamawiający udostępnia protokół lub załączniki do protokołu na wniosek.</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Przekazanie protokołu lub załączników następuje przy użyciu środków komunikacji elektronicznej.</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Bez zgody Zamawiającego wnioskodawca w trakcie wglądu do protokołu lub załączników, </w:t>
      </w:r>
      <w:r>
        <w:rPr>
          <w:rFonts w:ascii="Calibri" w:hAnsi="Calibri"/>
          <w:sz w:val="20"/>
          <w:szCs w:val="20"/>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lastRenderedPageBreak/>
        <w:t>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Nie ujawnia się informacji stanowiących tajemnicę przedsiębiorstwa w rozumieniu przepisów o</w:t>
      </w:r>
      <w:r w:rsidR="008639E1">
        <w:rPr>
          <w:rFonts w:ascii="Calibri" w:hAnsi="Calibri"/>
          <w:sz w:val="20"/>
          <w:szCs w:val="20"/>
        </w:rPr>
        <w:t xml:space="preserve"> </w:t>
      </w:r>
      <w:r>
        <w:rPr>
          <w:rFonts w:ascii="Calibri" w:hAnsi="Calibri"/>
          <w:sz w:val="20"/>
          <w:szCs w:val="20"/>
        </w:rPr>
        <w:t>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Zamawiający nie określa w SIWZ dodatkowych wymogów dotyczących zachowania poufnego charakteru informacji przekazanych Wykonawcy w toku postępowania, innych niż wynikające z bezw</w:t>
      </w:r>
      <w:r w:rsidR="008639E1">
        <w:rPr>
          <w:rFonts w:ascii="Calibri" w:hAnsi="Calibri"/>
          <w:sz w:val="20"/>
          <w:szCs w:val="20"/>
        </w:rPr>
        <w:t>z</w:t>
      </w:r>
      <w:r>
        <w:rPr>
          <w:rFonts w:ascii="Calibri" w:hAnsi="Calibri"/>
          <w:sz w:val="20"/>
          <w:szCs w:val="20"/>
        </w:rPr>
        <w:t>ględnie obowiązujących przepisów prawnych.</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Wykonawca ponosi koszty związane z przygotowaniem i złożeniem oferty.</w:t>
      </w:r>
    </w:p>
    <w:p w:rsidR="00193E1B" w:rsidRDefault="00193E1B" w:rsidP="00697ABD">
      <w:pPr>
        <w:numPr>
          <w:ilvl w:val="0"/>
          <w:numId w:val="25"/>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Przywołane w SIWZ Załączniki stanowią jej integralną część</w:t>
      </w:r>
    </w:p>
    <w:p w:rsidR="00193E1B" w:rsidRDefault="00193E1B" w:rsidP="00193E1B">
      <w:pPr>
        <w:tabs>
          <w:tab w:val="left" w:pos="142"/>
        </w:tabs>
        <w:overflowPunct w:val="0"/>
        <w:autoSpaceDE w:val="0"/>
        <w:autoSpaceDN w:val="0"/>
        <w:adjustRightInd w:val="0"/>
        <w:spacing w:before="120" w:line="276" w:lineRule="auto"/>
        <w:ind w:left="360"/>
        <w:jc w:val="both"/>
        <w:textAlignment w:val="baseline"/>
        <w:rPr>
          <w:rFonts w:ascii="Calibri" w:hAnsi="Calibri"/>
          <w:sz w:val="20"/>
          <w:szCs w:val="20"/>
        </w:rPr>
      </w:pPr>
    </w:p>
    <w:p w:rsidR="00AF6C28" w:rsidRPr="000D712E" w:rsidRDefault="00AF6C28" w:rsidP="00AF6C28">
      <w:pPr>
        <w:keepNext/>
        <w:spacing w:line="276" w:lineRule="auto"/>
        <w:rPr>
          <w:rFonts w:ascii="Calibri" w:hAnsi="Calibri"/>
          <w:b/>
          <w:sz w:val="20"/>
          <w:szCs w:val="20"/>
          <w:u w:val="single"/>
        </w:rPr>
      </w:pPr>
      <w:r w:rsidRPr="000D712E">
        <w:rPr>
          <w:rFonts w:ascii="Calibri" w:hAnsi="Calibri"/>
          <w:b/>
          <w:sz w:val="20"/>
          <w:szCs w:val="20"/>
          <w:u w:val="single"/>
        </w:rPr>
        <w:t>Wykaz Załączników do SIWZ:</w:t>
      </w:r>
    </w:p>
    <w:p w:rsidR="00AF6C28" w:rsidRDefault="00AF6C28" w:rsidP="00AF6C28">
      <w:pPr>
        <w:spacing w:line="276" w:lineRule="auto"/>
        <w:jc w:val="both"/>
        <w:rPr>
          <w:rFonts w:ascii="Calibri" w:hAnsi="Calibri"/>
          <w:sz w:val="20"/>
          <w:szCs w:val="20"/>
        </w:rPr>
      </w:pPr>
      <w:r w:rsidRPr="000D712E">
        <w:rPr>
          <w:rFonts w:ascii="Calibri" w:hAnsi="Calibri"/>
          <w:b/>
          <w:sz w:val="20"/>
          <w:szCs w:val="20"/>
        </w:rPr>
        <w:t xml:space="preserve">Załącznik Nr </w:t>
      </w:r>
      <w:r>
        <w:rPr>
          <w:rFonts w:ascii="Calibri" w:hAnsi="Calibri"/>
          <w:b/>
          <w:sz w:val="20"/>
          <w:szCs w:val="20"/>
        </w:rPr>
        <w:t xml:space="preserve">1  - </w:t>
      </w:r>
      <w:r>
        <w:rPr>
          <w:rFonts w:ascii="Calibri" w:hAnsi="Calibri"/>
          <w:sz w:val="20"/>
          <w:szCs w:val="20"/>
        </w:rPr>
        <w:t xml:space="preserve">Formularz oferty </w:t>
      </w:r>
    </w:p>
    <w:p w:rsidR="00AF6C28" w:rsidRDefault="00AF6C28" w:rsidP="00AF6C28">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sidRPr="000043EF">
        <w:rPr>
          <w:rFonts w:ascii="Calibri" w:hAnsi="Calibri"/>
          <w:b/>
          <w:sz w:val="20"/>
          <w:szCs w:val="20"/>
        </w:rPr>
        <w:t>2</w:t>
      </w:r>
      <w:r>
        <w:rPr>
          <w:rFonts w:ascii="Calibri" w:hAnsi="Calibri"/>
          <w:sz w:val="20"/>
          <w:szCs w:val="20"/>
        </w:rPr>
        <w:t xml:space="preserve">  - oświadczenie o przynależności /braku przynależności do grupy kapitałowej</w:t>
      </w:r>
    </w:p>
    <w:p w:rsidR="00AF6C28" w:rsidRDefault="00AF6C28" w:rsidP="00AF6C28">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AF6C28" w:rsidRPr="000D712E" w:rsidRDefault="00AF6C28" w:rsidP="00AF6C28">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oświadczenie o spełnieniu warunków udziału w postępowaniu</w:t>
      </w:r>
    </w:p>
    <w:p w:rsidR="00AF6C28" w:rsidRDefault="00AF6C28" w:rsidP="00AF6C28">
      <w:pPr>
        <w:spacing w:line="276" w:lineRule="auto"/>
        <w:jc w:val="both"/>
        <w:rPr>
          <w:rFonts w:ascii="Calibri" w:hAnsi="Calibri"/>
          <w:sz w:val="20"/>
          <w:szCs w:val="20"/>
        </w:rPr>
      </w:pPr>
      <w:r w:rsidRPr="000D712E">
        <w:rPr>
          <w:rFonts w:ascii="Calibri" w:hAnsi="Calibri"/>
          <w:b/>
          <w:sz w:val="20"/>
          <w:szCs w:val="20"/>
        </w:rPr>
        <w:t xml:space="preserve">Załącznik Nr </w:t>
      </w:r>
      <w:r>
        <w:rPr>
          <w:rFonts w:ascii="Calibri" w:hAnsi="Calibri"/>
          <w:b/>
          <w:sz w:val="20"/>
          <w:szCs w:val="20"/>
        </w:rPr>
        <w:t>5</w:t>
      </w:r>
      <w:r>
        <w:rPr>
          <w:rFonts w:ascii="Calibri" w:hAnsi="Calibri"/>
          <w:sz w:val="20"/>
          <w:szCs w:val="20"/>
        </w:rPr>
        <w:t xml:space="preserve">   -Wzór Umowy</w:t>
      </w:r>
    </w:p>
    <w:p w:rsidR="00105D11" w:rsidRDefault="00105D11"/>
    <w:sectPr w:rsidR="00105D1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BD" w:rsidRDefault="00697ABD" w:rsidP="00C83EF4">
      <w:r>
        <w:separator/>
      </w:r>
    </w:p>
  </w:endnote>
  <w:endnote w:type="continuationSeparator" w:id="0">
    <w:p w:rsidR="00697ABD" w:rsidRDefault="00697ABD" w:rsidP="00C8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183360"/>
      <w:docPartObj>
        <w:docPartGallery w:val="Page Numbers (Bottom of Page)"/>
        <w:docPartUnique/>
      </w:docPartObj>
    </w:sdtPr>
    <w:sdtEndPr/>
    <w:sdtContent>
      <w:p w:rsidR="00C83EF4" w:rsidRDefault="00C83EF4">
        <w:pPr>
          <w:pStyle w:val="Stopka"/>
          <w:jc w:val="right"/>
        </w:pPr>
        <w:r>
          <w:fldChar w:fldCharType="begin"/>
        </w:r>
        <w:r>
          <w:instrText>PAGE   \* MERGEFORMAT</w:instrText>
        </w:r>
        <w:r>
          <w:fldChar w:fldCharType="separate"/>
        </w:r>
        <w:r w:rsidR="0017379C">
          <w:rPr>
            <w:noProof/>
          </w:rPr>
          <w:t>13</w:t>
        </w:r>
        <w:r>
          <w:fldChar w:fldCharType="end"/>
        </w:r>
      </w:p>
    </w:sdtContent>
  </w:sdt>
  <w:p w:rsidR="00C83EF4" w:rsidRDefault="00C83E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BD" w:rsidRDefault="00697ABD" w:rsidP="00C83EF4">
      <w:r>
        <w:separator/>
      </w:r>
    </w:p>
  </w:footnote>
  <w:footnote w:type="continuationSeparator" w:id="0">
    <w:p w:rsidR="00697ABD" w:rsidRDefault="00697ABD" w:rsidP="00C8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B6A"/>
    <w:multiLevelType w:val="multilevel"/>
    <w:tmpl w:val="F83EF090"/>
    <w:lvl w:ilvl="0">
      <w:start w:val="3"/>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
    <w:nsid w:val="03CE1F73"/>
    <w:multiLevelType w:val="multilevel"/>
    <w:tmpl w:val="4036B088"/>
    <w:lvl w:ilvl="0">
      <w:start w:val="4"/>
      <w:numFmt w:val="decimal"/>
      <w:lvlText w:val="%1."/>
      <w:lvlJc w:val="left"/>
      <w:pPr>
        <w:tabs>
          <w:tab w:val="num" w:pos="360"/>
        </w:tabs>
        <w:ind w:left="360" w:hanging="360"/>
      </w:pPr>
      <w:rPr>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77A0672"/>
    <w:multiLevelType w:val="hybridMultilevel"/>
    <w:tmpl w:val="8DFA53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347747"/>
    <w:multiLevelType w:val="hybridMultilevel"/>
    <w:tmpl w:val="6B5039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6">
    <w:nsid w:val="13431576"/>
    <w:multiLevelType w:val="hybridMultilevel"/>
    <w:tmpl w:val="5E8CAA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6F02FFC"/>
    <w:multiLevelType w:val="hybridMultilevel"/>
    <w:tmpl w:val="AF222E6C"/>
    <w:lvl w:ilvl="0" w:tplc="7E12EC72">
      <w:start w:val="1"/>
      <w:numFmt w:val="decimal"/>
      <w:lvlText w:val="%1."/>
      <w:lvlJc w:val="left"/>
      <w:pPr>
        <w:tabs>
          <w:tab w:val="num" w:pos="1080"/>
        </w:tabs>
        <w:ind w:left="10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D588DA2">
      <w:start w:val="1"/>
      <w:numFmt w:val="decimal"/>
      <w:lvlText w:val="%4."/>
      <w:lvlJc w:val="left"/>
      <w:pPr>
        <w:tabs>
          <w:tab w:val="num" w:pos="786"/>
        </w:tabs>
        <w:ind w:left="786" w:hanging="360"/>
      </w:pPr>
      <w:rPr>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C0D43C5"/>
    <w:multiLevelType w:val="hybridMultilevel"/>
    <w:tmpl w:val="E316455A"/>
    <w:lvl w:ilvl="0" w:tplc="FFFFFFFF">
      <w:start w:val="1"/>
      <w:numFmt w:val="decimal"/>
      <w:lvlText w:val="%1."/>
      <w:lvlJc w:val="left"/>
      <w:pPr>
        <w:tabs>
          <w:tab w:val="num" w:pos="227"/>
        </w:tabs>
        <w:ind w:left="284" w:hanging="284"/>
      </w:pPr>
      <w:rPr>
        <w:b w:val="0"/>
        <w:i w:val="0"/>
        <w:color w:val="auto"/>
        <w:sz w:val="22"/>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DC07B4C"/>
    <w:multiLevelType w:val="hybridMultilevel"/>
    <w:tmpl w:val="D1E036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24F035DF"/>
    <w:multiLevelType w:val="hybridMultilevel"/>
    <w:tmpl w:val="F74A6EB6"/>
    <w:lvl w:ilvl="0" w:tplc="397470E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nsid w:val="2BE709CB"/>
    <w:multiLevelType w:val="hybridMultilevel"/>
    <w:tmpl w:val="7CC05AB2"/>
    <w:lvl w:ilvl="0" w:tplc="FFFFFFFF">
      <w:start w:val="1"/>
      <w:numFmt w:val="decimal"/>
      <w:lvlText w:val="%1."/>
      <w:lvlJc w:val="left"/>
      <w:pPr>
        <w:tabs>
          <w:tab w:val="num" w:pos="587"/>
        </w:tabs>
        <w:ind w:left="644" w:hanging="284"/>
      </w:pPr>
      <w:rPr>
        <w:b w:val="0"/>
        <w:i w:val="0"/>
        <w:color w:val="auto"/>
        <w:sz w:val="22"/>
        <w:szCs w:val="19"/>
      </w:rPr>
    </w:lvl>
    <w:lvl w:ilvl="1" w:tplc="FFFFFFFF">
      <w:start w:val="1"/>
      <w:numFmt w:val="decimal"/>
      <w:lvlText w:val="%2)"/>
      <w:lvlJc w:val="left"/>
      <w:pPr>
        <w:tabs>
          <w:tab w:val="num" w:pos="1837"/>
        </w:tabs>
        <w:ind w:left="1837" w:hanging="397"/>
      </w:pPr>
      <w:rPr>
        <w:b w:val="0"/>
        <w:i w:val="0"/>
        <w:color w:val="auto"/>
        <w:sz w:val="24"/>
        <w:szCs w:val="24"/>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nsid w:val="2DBE7FED"/>
    <w:multiLevelType w:val="hybridMultilevel"/>
    <w:tmpl w:val="D8D4C068"/>
    <w:lvl w:ilvl="0" w:tplc="6CBCF98A">
      <w:start w:val="1"/>
      <w:numFmt w:val="decimal"/>
      <w:lvlText w:val="%11."/>
      <w:lvlJc w:val="left"/>
      <w:pPr>
        <w:tabs>
          <w:tab w:val="num" w:pos="1080"/>
        </w:tabs>
        <w:ind w:left="1080" w:hanging="360"/>
      </w:pPr>
      <w:rPr>
        <w:b w:val="0"/>
      </w:rPr>
    </w:lvl>
    <w:lvl w:ilvl="1" w:tplc="DA2C69A4">
      <w:start w:val="1"/>
      <w:numFmt w:val="lowerLetter"/>
      <w:lvlText w:val="%2."/>
      <w:lvlJc w:val="left"/>
      <w:pPr>
        <w:tabs>
          <w:tab w:val="num" w:pos="1440"/>
        </w:tabs>
        <w:ind w:left="1440" w:hanging="360"/>
      </w:pPr>
    </w:lvl>
    <w:lvl w:ilvl="2" w:tplc="FE746F30">
      <w:start w:val="51"/>
      <w:numFmt w:val="decimal"/>
      <w:lvlText w:val="%3"/>
      <w:lvlJc w:val="left"/>
      <w:pPr>
        <w:ind w:left="2340" w:hanging="360"/>
      </w:pPr>
      <w:rPr>
        <w:b w:val="0"/>
      </w:rPr>
    </w:lvl>
    <w:lvl w:ilvl="3" w:tplc="7CE84744">
      <w:start w:val="1"/>
      <w:numFmt w:val="decimal"/>
      <w:lvlText w:val="%4."/>
      <w:lvlJc w:val="left"/>
      <w:pPr>
        <w:tabs>
          <w:tab w:val="num" w:pos="2880"/>
        </w:tabs>
        <w:ind w:left="2880" w:hanging="360"/>
      </w:pPr>
    </w:lvl>
    <w:lvl w:ilvl="4" w:tplc="54664B8A">
      <w:start w:val="1"/>
      <w:numFmt w:val="lowerLetter"/>
      <w:lvlText w:val="%5."/>
      <w:lvlJc w:val="left"/>
      <w:pPr>
        <w:tabs>
          <w:tab w:val="num" w:pos="3600"/>
        </w:tabs>
        <w:ind w:left="3600" w:hanging="360"/>
      </w:pPr>
    </w:lvl>
    <w:lvl w:ilvl="5" w:tplc="421807E2">
      <w:start w:val="1"/>
      <w:numFmt w:val="lowerRoman"/>
      <w:lvlText w:val="%6."/>
      <w:lvlJc w:val="right"/>
      <w:pPr>
        <w:tabs>
          <w:tab w:val="num" w:pos="4320"/>
        </w:tabs>
        <w:ind w:left="4320" w:hanging="180"/>
      </w:pPr>
    </w:lvl>
    <w:lvl w:ilvl="6" w:tplc="BCF0FC72">
      <w:start w:val="1"/>
      <w:numFmt w:val="decimal"/>
      <w:lvlText w:val="%7."/>
      <w:lvlJc w:val="left"/>
      <w:pPr>
        <w:tabs>
          <w:tab w:val="num" w:pos="5040"/>
        </w:tabs>
        <w:ind w:left="5040" w:hanging="360"/>
      </w:pPr>
    </w:lvl>
    <w:lvl w:ilvl="7" w:tplc="2FAE78B6">
      <w:start w:val="1"/>
      <w:numFmt w:val="lowerLetter"/>
      <w:lvlText w:val="%8."/>
      <w:lvlJc w:val="left"/>
      <w:pPr>
        <w:tabs>
          <w:tab w:val="num" w:pos="5760"/>
        </w:tabs>
        <w:ind w:left="5760" w:hanging="360"/>
      </w:pPr>
    </w:lvl>
    <w:lvl w:ilvl="8" w:tplc="39F49088">
      <w:start w:val="1"/>
      <w:numFmt w:val="lowerRoman"/>
      <w:lvlText w:val="%9."/>
      <w:lvlJc w:val="right"/>
      <w:pPr>
        <w:tabs>
          <w:tab w:val="num" w:pos="6480"/>
        </w:tabs>
        <w:ind w:left="6480" w:hanging="180"/>
      </w:pPr>
    </w:lvl>
  </w:abstractNum>
  <w:abstractNum w:abstractNumId="13">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4">
    <w:nsid w:val="374A5F5A"/>
    <w:multiLevelType w:val="hybridMultilevel"/>
    <w:tmpl w:val="F7807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3A4DEE"/>
    <w:multiLevelType w:val="multilevel"/>
    <w:tmpl w:val="C9204846"/>
    <w:lvl w:ilvl="0">
      <w:start w:val="1"/>
      <w:numFmt w:val="decimal"/>
      <w:lvlText w:val="%1."/>
      <w:lvlJc w:val="left"/>
      <w:pPr>
        <w:ind w:left="644" w:hanging="360"/>
      </w:pPr>
      <w:rPr>
        <w:b/>
      </w:rPr>
    </w:lvl>
    <w:lvl w:ilvl="1">
      <w:start w:val="1"/>
      <w:numFmt w:val="decimal"/>
      <w:isLgl/>
      <w:lvlText w:val="%1.%2."/>
      <w:lvlJc w:val="left"/>
      <w:pPr>
        <w:ind w:left="1040" w:hanging="360"/>
      </w:pPr>
    </w:lvl>
    <w:lvl w:ilvl="2">
      <w:start w:val="1"/>
      <w:numFmt w:val="decimal"/>
      <w:isLgl/>
      <w:lvlText w:val="%1.%2.%3."/>
      <w:lvlJc w:val="left"/>
      <w:pPr>
        <w:ind w:left="1796" w:hanging="720"/>
      </w:pPr>
    </w:lvl>
    <w:lvl w:ilvl="3">
      <w:start w:val="1"/>
      <w:numFmt w:val="decimal"/>
      <w:isLgl/>
      <w:lvlText w:val="%1.%2.%3.%4."/>
      <w:lvlJc w:val="left"/>
      <w:pPr>
        <w:ind w:left="2192" w:hanging="720"/>
      </w:pPr>
    </w:lvl>
    <w:lvl w:ilvl="4">
      <w:start w:val="1"/>
      <w:numFmt w:val="decimal"/>
      <w:isLgl/>
      <w:lvlText w:val="%1.%2.%3.%4.%5."/>
      <w:lvlJc w:val="left"/>
      <w:pPr>
        <w:ind w:left="2948" w:hanging="1080"/>
      </w:pPr>
    </w:lvl>
    <w:lvl w:ilvl="5">
      <w:start w:val="1"/>
      <w:numFmt w:val="decimal"/>
      <w:isLgl/>
      <w:lvlText w:val="%1.%2.%3.%4.%5.%6."/>
      <w:lvlJc w:val="left"/>
      <w:pPr>
        <w:ind w:left="3344" w:hanging="1080"/>
      </w:pPr>
    </w:lvl>
    <w:lvl w:ilvl="6">
      <w:start w:val="1"/>
      <w:numFmt w:val="decimal"/>
      <w:isLgl/>
      <w:lvlText w:val="%1.%2.%3.%4.%5.%6.%7."/>
      <w:lvlJc w:val="left"/>
      <w:pPr>
        <w:ind w:left="4100" w:hanging="1440"/>
      </w:pPr>
    </w:lvl>
    <w:lvl w:ilvl="7">
      <w:start w:val="1"/>
      <w:numFmt w:val="decimal"/>
      <w:isLgl/>
      <w:lvlText w:val="%1.%2.%3.%4.%5.%6.%7.%8."/>
      <w:lvlJc w:val="left"/>
      <w:pPr>
        <w:ind w:left="4496" w:hanging="1440"/>
      </w:pPr>
    </w:lvl>
    <w:lvl w:ilvl="8">
      <w:start w:val="1"/>
      <w:numFmt w:val="decimal"/>
      <w:isLgl/>
      <w:lvlText w:val="%1.%2.%3.%4.%5.%6.%7.%8.%9."/>
      <w:lvlJc w:val="left"/>
      <w:pPr>
        <w:ind w:left="5252" w:hanging="1800"/>
      </w:pPr>
    </w:lvl>
  </w:abstractNum>
  <w:abstractNum w:abstractNumId="16">
    <w:nsid w:val="3BBC68A8"/>
    <w:multiLevelType w:val="hybridMultilevel"/>
    <w:tmpl w:val="439C451A"/>
    <w:lvl w:ilvl="0" w:tplc="88409EC6">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nsid w:val="3EE2170F"/>
    <w:multiLevelType w:val="multilevel"/>
    <w:tmpl w:val="7F6E0868"/>
    <w:lvl w:ilvl="0">
      <w:start w:val="3"/>
      <w:numFmt w:val="decimal"/>
      <w:lvlText w:val="%1"/>
      <w:lvlJc w:val="left"/>
      <w:pPr>
        <w:ind w:left="360" w:hanging="360"/>
      </w:pPr>
    </w:lvl>
    <w:lvl w:ilvl="1">
      <w:start w:val="1"/>
      <w:numFmt w:val="decimal"/>
      <w:lvlText w:val="%1.%2"/>
      <w:lvlJc w:val="left"/>
      <w:pPr>
        <w:ind w:left="360" w:hanging="360"/>
      </w:pPr>
      <w:rPr>
        <w:b/>
        <w:i w:val="0"/>
        <w:color w:val="auto"/>
      </w:rPr>
    </w:lvl>
    <w:lvl w:ilvl="2">
      <w:start w:val="1"/>
      <w:numFmt w:val="decimal"/>
      <w:lvlText w:val="%1.%2.%3"/>
      <w:lvlJc w:val="left"/>
      <w:pPr>
        <w:ind w:left="720" w:hanging="720"/>
      </w:pPr>
      <w:rPr>
        <w:b w:val="0"/>
        <w:i w:val="0"/>
        <w:color w:val="auto"/>
      </w:rPr>
    </w:lvl>
    <w:lvl w:ilvl="3">
      <w:start w:val="1"/>
      <w:numFmt w:val="decimal"/>
      <w:lvlText w:val="%1.%2.%3.%4"/>
      <w:lvlJc w:val="left"/>
      <w:pPr>
        <w:ind w:left="1288"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0">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nsid w:val="57146C0E"/>
    <w:multiLevelType w:val="multilevel"/>
    <w:tmpl w:val="4E26827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nsid w:val="593C24EC"/>
    <w:multiLevelType w:val="multilevel"/>
    <w:tmpl w:val="50AEAB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A292DD6"/>
    <w:multiLevelType w:val="hybridMultilevel"/>
    <w:tmpl w:val="54FA9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A949A5"/>
    <w:multiLevelType w:val="multilevel"/>
    <w:tmpl w:val="AC04A8F0"/>
    <w:lvl w:ilvl="0">
      <w:start w:val="1"/>
      <w:numFmt w:val="decimal"/>
      <w:lvlText w:val="%1."/>
      <w:lvlJc w:val="left"/>
      <w:pPr>
        <w:ind w:left="360" w:hanging="360"/>
      </w:pPr>
      <w:rPr>
        <w:b w:val="0"/>
        <w:i w:val="0"/>
        <w:strike w:val="0"/>
        <w:dstrike w:val="0"/>
        <w:u w:val="none"/>
        <w:effect w:val="none"/>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6">
    <w:nsid w:val="5F382154"/>
    <w:multiLevelType w:val="hybridMultilevel"/>
    <w:tmpl w:val="88189F7E"/>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7">
    <w:nsid w:val="63575827"/>
    <w:multiLevelType w:val="multilevel"/>
    <w:tmpl w:val="E21042F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8">
    <w:nsid w:val="6FDC154F"/>
    <w:multiLevelType w:val="multilevel"/>
    <w:tmpl w:val="ECDEB3FE"/>
    <w:lvl w:ilvl="0">
      <w:start w:val="1"/>
      <w:numFmt w:val="decimal"/>
      <w:lvlText w:val="%1."/>
      <w:lvlJc w:val="left"/>
      <w:pPr>
        <w:ind w:left="644"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
    <w:nsid w:val="6FF3122C"/>
    <w:multiLevelType w:val="hybridMultilevel"/>
    <w:tmpl w:val="B8AA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68E7FC6"/>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7"/>
    <w:lvlOverride w:ilvl="0">
      <w:startOverride w:val="1"/>
      <w:lvl w:ilvl="0">
        <w:start w:val="1"/>
        <w:numFmt w:val="decimal"/>
        <w:lvlText w:val="%1."/>
        <w:lvlJc w:val="left"/>
        <w:pPr>
          <w:ind w:left="502"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5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28"/>
  </w:num>
  <w:num w:numId="29">
    <w:abstractNumId w:val="9"/>
  </w:num>
  <w:num w:numId="30">
    <w:abstractNumId w:val="4"/>
  </w:num>
  <w:num w:numId="31">
    <w:abstractNumId w:val="6"/>
  </w:num>
  <w:num w:numId="32">
    <w:abstractNumId w:val="1"/>
  </w:num>
  <w:num w:numId="33">
    <w:abstractNumId w:val="23"/>
    <w:lvlOverride w:ilvl="0"/>
    <w:lvlOverride w:ilvl="1"/>
    <w:lvlOverride w:ilvl="2"/>
    <w:lvlOverride w:ilvl="3"/>
    <w:lvlOverride w:ilvl="4"/>
    <w:lvlOverride w:ilvl="5"/>
    <w:lvlOverride w:ilvl="6"/>
    <w:lvlOverride w:ilvl="7"/>
    <w:lvlOverride w:ilvl="8"/>
  </w:num>
  <w:num w:numId="34">
    <w:abstractNumId w:val="21"/>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1B"/>
    <w:rsid w:val="000025E8"/>
    <w:rsid w:val="00025960"/>
    <w:rsid w:val="00063F48"/>
    <w:rsid w:val="00077225"/>
    <w:rsid w:val="00105D11"/>
    <w:rsid w:val="0014533A"/>
    <w:rsid w:val="00146704"/>
    <w:rsid w:val="0017379C"/>
    <w:rsid w:val="00193E1B"/>
    <w:rsid w:val="002155DA"/>
    <w:rsid w:val="003C7A26"/>
    <w:rsid w:val="00441ACF"/>
    <w:rsid w:val="005E5973"/>
    <w:rsid w:val="00633654"/>
    <w:rsid w:val="00674D6F"/>
    <w:rsid w:val="00697ABD"/>
    <w:rsid w:val="00733F90"/>
    <w:rsid w:val="00734B21"/>
    <w:rsid w:val="00781FF5"/>
    <w:rsid w:val="007A71B4"/>
    <w:rsid w:val="008639E1"/>
    <w:rsid w:val="00876182"/>
    <w:rsid w:val="00997018"/>
    <w:rsid w:val="009C431D"/>
    <w:rsid w:val="00A82EF0"/>
    <w:rsid w:val="00AF5394"/>
    <w:rsid w:val="00AF6C28"/>
    <w:rsid w:val="00B318A0"/>
    <w:rsid w:val="00B50B0A"/>
    <w:rsid w:val="00BE2B85"/>
    <w:rsid w:val="00C82A75"/>
    <w:rsid w:val="00C83EF4"/>
    <w:rsid w:val="00CE34BC"/>
    <w:rsid w:val="00D86C65"/>
    <w:rsid w:val="00DB2287"/>
    <w:rsid w:val="00F36ECC"/>
    <w:rsid w:val="00F7601A"/>
    <w:rsid w:val="00F97DFB"/>
    <w:rsid w:val="00FD5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3E1B"/>
    <w:pPr>
      <w:spacing w:after="0" w:line="240" w:lineRule="auto"/>
    </w:pPr>
    <w:rPr>
      <w:rFonts w:ascii="Times New Roman" w:eastAsia="Times New Roman" w:hAnsi="Times New Roman" w:cs="Times New Roman"/>
      <w:sz w:val="24"/>
      <w:szCs w:val="24"/>
      <w:lang w:eastAsia="pl-PL"/>
    </w:rPr>
  </w:style>
  <w:style w:type="paragraph" w:styleId="Nagwek3">
    <w:name w:val="heading 3"/>
    <w:aliases w:val="H3"/>
    <w:basedOn w:val="Normalny"/>
    <w:next w:val="Normalny"/>
    <w:link w:val="Nagwek3Znak"/>
    <w:unhideWhenUsed/>
    <w:qFormat/>
    <w:rsid w:val="00193E1B"/>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H3 Znak"/>
    <w:basedOn w:val="Domylnaczcionkaakapitu"/>
    <w:link w:val="Nagwek3"/>
    <w:rsid w:val="00193E1B"/>
    <w:rPr>
      <w:rFonts w:ascii="Arial" w:eastAsia="Times New Roman" w:hAnsi="Arial" w:cs="Arial"/>
      <w:b/>
      <w:bCs/>
      <w:sz w:val="26"/>
      <w:szCs w:val="26"/>
      <w:lang w:eastAsia="pl-PL"/>
    </w:rPr>
  </w:style>
  <w:style w:type="character" w:styleId="Hipercze">
    <w:name w:val="Hyperlink"/>
    <w:uiPriority w:val="99"/>
    <w:semiHidden/>
    <w:unhideWhenUsed/>
    <w:rsid w:val="00193E1B"/>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193E1B"/>
    <w:rPr>
      <w:sz w:val="24"/>
      <w:szCs w:val="24"/>
    </w:rPr>
  </w:style>
  <w:style w:type="paragraph" w:styleId="Tekstpodstawowy">
    <w:name w:val="Body Text"/>
    <w:aliases w:val="(F2),ändrad,LOAN,body text,Znak2"/>
    <w:basedOn w:val="Normalny"/>
    <w:link w:val="TekstpodstawowyZnak1"/>
    <w:uiPriority w:val="99"/>
    <w:semiHidden/>
    <w:unhideWhenUsed/>
    <w:rsid w:val="00193E1B"/>
    <w:pPr>
      <w:jc w:val="both"/>
    </w:pPr>
    <w:rPr>
      <w:rFonts w:asciiTheme="minorHAnsi" w:eastAsiaTheme="minorHAnsi" w:hAnsiTheme="minorHAnsi" w:cstheme="minorBidi"/>
      <w:lang w:eastAsia="en-US"/>
    </w:rPr>
  </w:style>
  <w:style w:type="character" w:customStyle="1" w:styleId="TekstpodstawowyZnak">
    <w:name w:val="Tekst podstawowy Znak"/>
    <w:basedOn w:val="Domylnaczcionkaakapitu"/>
    <w:uiPriority w:val="99"/>
    <w:semiHidden/>
    <w:rsid w:val="00193E1B"/>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193E1B"/>
    <w:rPr>
      <w:sz w:val="24"/>
      <w:szCs w:val="24"/>
    </w:rPr>
  </w:style>
  <w:style w:type="paragraph" w:styleId="Akapitzlist">
    <w:name w:val="List Paragraph"/>
    <w:basedOn w:val="Normalny"/>
    <w:link w:val="AkapitzlistZnak"/>
    <w:uiPriority w:val="99"/>
    <w:qFormat/>
    <w:rsid w:val="00193E1B"/>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DefaultChar">
    <w:name w:val="Default Char"/>
    <w:link w:val="Default"/>
    <w:locked/>
    <w:rsid w:val="00193E1B"/>
    <w:rPr>
      <w:color w:val="000000"/>
      <w:sz w:val="24"/>
      <w:szCs w:val="24"/>
    </w:rPr>
  </w:style>
  <w:style w:type="paragraph" w:customStyle="1" w:styleId="Default">
    <w:name w:val="Default"/>
    <w:link w:val="DefaultChar"/>
    <w:rsid w:val="00193E1B"/>
    <w:pPr>
      <w:widowControl w:val="0"/>
      <w:autoSpaceDE w:val="0"/>
      <w:autoSpaceDN w:val="0"/>
      <w:adjustRightInd w:val="0"/>
      <w:spacing w:after="0" w:line="240" w:lineRule="auto"/>
    </w:pPr>
    <w:rPr>
      <w:color w:val="000000"/>
      <w:sz w:val="24"/>
      <w:szCs w:val="24"/>
    </w:rPr>
  </w:style>
  <w:style w:type="paragraph" w:customStyle="1" w:styleId="ZARTzmartartykuempunktem">
    <w:name w:val="Z/ART(§) – zm. art. (§) artykułem (punktem)"/>
    <w:basedOn w:val="Normalny"/>
    <w:uiPriority w:val="30"/>
    <w:qFormat/>
    <w:rsid w:val="00193E1B"/>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LITwPKTzmlitwpktliter">
    <w:name w:val="Z_LIT/LIT_w_PKT – zm. lit. w pkt literą"/>
    <w:basedOn w:val="Normalny"/>
    <w:uiPriority w:val="48"/>
    <w:qFormat/>
    <w:rsid w:val="00193E1B"/>
    <w:pPr>
      <w:spacing w:line="360" w:lineRule="auto"/>
      <w:ind w:left="1973" w:hanging="476"/>
      <w:jc w:val="both"/>
    </w:pPr>
    <w:rPr>
      <w:rFonts w:ascii="Times" w:hAnsi="Times" w:cs="Arial"/>
      <w:bCs/>
      <w:szCs w:val="20"/>
    </w:rPr>
  </w:style>
  <w:style w:type="paragraph" w:customStyle="1" w:styleId="Tekstpodstawowy211">
    <w:name w:val="Tekst podstawowy 211"/>
    <w:basedOn w:val="Normalny"/>
    <w:uiPriority w:val="99"/>
    <w:rsid w:val="00193E1B"/>
    <w:pPr>
      <w:suppressAutoHyphens/>
      <w:spacing w:before="120" w:after="120"/>
      <w:jc w:val="both"/>
    </w:pPr>
    <w:rPr>
      <w:bCs/>
      <w:sz w:val="25"/>
      <w:lang w:eastAsia="ar-SA"/>
    </w:rPr>
  </w:style>
  <w:style w:type="paragraph" w:customStyle="1" w:styleId="Zwykytekst1">
    <w:name w:val="Zwykły tekst1"/>
    <w:basedOn w:val="Normalny"/>
    <w:uiPriority w:val="99"/>
    <w:rsid w:val="00193E1B"/>
    <w:pPr>
      <w:suppressAutoHyphens/>
      <w:spacing w:after="120"/>
    </w:pPr>
    <w:rPr>
      <w:rFonts w:ascii="Courier New" w:hAnsi="Courier New"/>
      <w:sz w:val="20"/>
      <w:szCs w:val="20"/>
      <w:lang w:eastAsia="ar-SA"/>
    </w:rPr>
  </w:style>
  <w:style w:type="numbering" w:customStyle="1" w:styleId="StylStylPunktowane11ptPogrubienieKonspektynumerowaneTim1">
    <w:name w:val="Styl Styl Punktowane 11 pt Pogrubienie + Konspekty numerowane Tim...1"/>
    <w:rsid w:val="00193E1B"/>
    <w:pPr>
      <w:numPr>
        <w:numId w:val="4"/>
      </w:numPr>
    </w:pPr>
  </w:style>
  <w:style w:type="numbering" w:customStyle="1" w:styleId="1111114">
    <w:name w:val="1 / 1.1 / 1.1.14"/>
    <w:rsid w:val="00193E1B"/>
    <w:pPr>
      <w:numPr>
        <w:numId w:val="17"/>
      </w:numPr>
    </w:pPr>
  </w:style>
  <w:style w:type="character" w:customStyle="1" w:styleId="text">
    <w:name w:val="text"/>
    <w:basedOn w:val="Domylnaczcionkaakapitu"/>
    <w:rsid w:val="00674D6F"/>
  </w:style>
  <w:style w:type="character" w:customStyle="1" w:styleId="bold">
    <w:name w:val="bold"/>
    <w:basedOn w:val="Domylnaczcionkaakapitu"/>
    <w:rsid w:val="00674D6F"/>
  </w:style>
  <w:style w:type="paragraph" w:styleId="Tekstdymka">
    <w:name w:val="Balloon Text"/>
    <w:basedOn w:val="Normalny"/>
    <w:link w:val="TekstdymkaZnak"/>
    <w:uiPriority w:val="99"/>
    <w:semiHidden/>
    <w:unhideWhenUsed/>
    <w:rsid w:val="00B50B0A"/>
    <w:rPr>
      <w:rFonts w:ascii="Tahoma" w:hAnsi="Tahoma" w:cs="Tahoma"/>
      <w:sz w:val="16"/>
      <w:szCs w:val="16"/>
    </w:rPr>
  </w:style>
  <w:style w:type="character" w:customStyle="1" w:styleId="TekstdymkaZnak">
    <w:name w:val="Tekst dymka Znak"/>
    <w:basedOn w:val="Domylnaczcionkaakapitu"/>
    <w:link w:val="Tekstdymka"/>
    <w:uiPriority w:val="99"/>
    <w:semiHidden/>
    <w:rsid w:val="00B50B0A"/>
    <w:rPr>
      <w:rFonts w:ascii="Tahoma" w:eastAsia="Times New Roman" w:hAnsi="Tahoma" w:cs="Tahoma"/>
      <w:sz w:val="16"/>
      <w:szCs w:val="16"/>
      <w:lang w:eastAsia="pl-PL"/>
    </w:rPr>
  </w:style>
  <w:style w:type="paragraph" w:styleId="Nagwek">
    <w:name w:val="header"/>
    <w:basedOn w:val="Normalny"/>
    <w:link w:val="NagwekZnak"/>
    <w:uiPriority w:val="99"/>
    <w:unhideWhenUsed/>
    <w:rsid w:val="00C83EF4"/>
    <w:pPr>
      <w:tabs>
        <w:tab w:val="center" w:pos="4536"/>
        <w:tab w:val="right" w:pos="9072"/>
      </w:tabs>
    </w:pPr>
  </w:style>
  <w:style w:type="character" w:customStyle="1" w:styleId="NagwekZnak">
    <w:name w:val="Nagłówek Znak"/>
    <w:basedOn w:val="Domylnaczcionkaakapitu"/>
    <w:link w:val="Nagwek"/>
    <w:uiPriority w:val="99"/>
    <w:rsid w:val="00C83EF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83EF4"/>
    <w:pPr>
      <w:tabs>
        <w:tab w:val="center" w:pos="4536"/>
        <w:tab w:val="right" w:pos="9072"/>
      </w:tabs>
    </w:pPr>
  </w:style>
  <w:style w:type="character" w:customStyle="1" w:styleId="StopkaZnak">
    <w:name w:val="Stopka Znak"/>
    <w:basedOn w:val="Domylnaczcionkaakapitu"/>
    <w:link w:val="Stopka"/>
    <w:uiPriority w:val="99"/>
    <w:rsid w:val="00C83EF4"/>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3E1B"/>
    <w:pPr>
      <w:spacing w:after="0" w:line="240" w:lineRule="auto"/>
    </w:pPr>
    <w:rPr>
      <w:rFonts w:ascii="Times New Roman" w:eastAsia="Times New Roman" w:hAnsi="Times New Roman" w:cs="Times New Roman"/>
      <w:sz w:val="24"/>
      <w:szCs w:val="24"/>
      <w:lang w:eastAsia="pl-PL"/>
    </w:rPr>
  </w:style>
  <w:style w:type="paragraph" w:styleId="Nagwek3">
    <w:name w:val="heading 3"/>
    <w:aliases w:val="H3"/>
    <w:basedOn w:val="Normalny"/>
    <w:next w:val="Normalny"/>
    <w:link w:val="Nagwek3Znak"/>
    <w:unhideWhenUsed/>
    <w:qFormat/>
    <w:rsid w:val="00193E1B"/>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H3 Znak"/>
    <w:basedOn w:val="Domylnaczcionkaakapitu"/>
    <w:link w:val="Nagwek3"/>
    <w:rsid w:val="00193E1B"/>
    <w:rPr>
      <w:rFonts w:ascii="Arial" w:eastAsia="Times New Roman" w:hAnsi="Arial" w:cs="Arial"/>
      <w:b/>
      <w:bCs/>
      <w:sz w:val="26"/>
      <w:szCs w:val="26"/>
      <w:lang w:eastAsia="pl-PL"/>
    </w:rPr>
  </w:style>
  <w:style w:type="character" w:styleId="Hipercze">
    <w:name w:val="Hyperlink"/>
    <w:uiPriority w:val="99"/>
    <w:semiHidden/>
    <w:unhideWhenUsed/>
    <w:rsid w:val="00193E1B"/>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193E1B"/>
    <w:rPr>
      <w:sz w:val="24"/>
      <w:szCs w:val="24"/>
    </w:rPr>
  </w:style>
  <w:style w:type="paragraph" w:styleId="Tekstpodstawowy">
    <w:name w:val="Body Text"/>
    <w:aliases w:val="(F2),ändrad,LOAN,body text,Znak2"/>
    <w:basedOn w:val="Normalny"/>
    <w:link w:val="TekstpodstawowyZnak1"/>
    <w:uiPriority w:val="99"/>
    <w:semiHidden/>
    <w:unhideWhenUsed/>
    <w:rsid w:val="00193E1B"/>
    <w:pPr>
      <w:jc w:val="both"/>
    </w:pPr>
    <w:rPr>
      <w:rFonts w:asciiTheme="minorHAnsi" w:eastAsiaTheme="minorHAnsi" w:hAnsiTheme="minorHAnsi" w:cstheme="minorBidi"/>
      <w:lang w:eastAsia="en-US"/>
    </w:rPr>
  </w:style>
  <w:style w:type="character" w:customStyle="1" w:styleId="TekstpodstawowyZnak">
    <w:name w:val="Tekst podstawowy Znak"/>
    <w:basedOn w:val="Domylnaczcionkaakapitu"/>
    <w:uiPriority w:val="99"/>
    <w:semiHidden/>
    <w:rsid w:val="00193E1B"/>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193E1B"/>
    <w:rPr>
      <w:sz w:val="24"/>
      <w:szCs w:val="24"/>
    </w:rPr>
  </w:style>
  <w:style w:type="paragraph" w:styleId="Akapitzlist">
    <w:name w:val="List Paragraph"/>
    <w:basedOn w:val="Normalny"/>
    <w:link w:val="AkapitzlistZnak"/>
    <w:uiPriority w:val="99"/>
    <w:qFormat/>
    <w:rsid w:val="00193E1B"/>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DefaultChar">
    <w:name w:val="Default Char"/>
    <w:link w:val="Default"/>
    <w:locked/>
    <w:rsid w:val="00193E1B"/>
    <w:rPr>
      <w:color w:val="000000"/>
      <w:sz w:val="24"/>
      <w:szCs w:val="24"/>
    </w:rPr>
  </w:style>
  <w:style w:type="paragraph" w:customStyle="1" w:styleId="Default">
    <w:name w:val="Default"/>
    <w:link w:val="DefaultChar"/>
    <w:rsid w:val="00193E1B"/>
    <w:pPr>
      <w:widowControl w:val="0"/>
      <w:autoSpaceDE w:val="0"/>
      <w:autoSpaceDN w:val="0"/>
      <w:adjustRightInd w:val="0"/>
      <w:spacing w:after="0" w:line="240" w:lineRule="auto"/>
    </w:pPr>
    <w:rPr>
      <w:color w:val="000000"/>
      <w:sz w:val="24"/>
      <w:szCs w:val="24"/>
    </w:rPr>
  </w:style>
  <w:style w:type="paragraph" w:customStyle="1" w:styleId="ZARTzmartartykuempunktem">
    <w:name w:val="Z/ART(§) – zm. art. (§) artykułem (punktem)"/>
    <w:basedOn w:val="Normalny"/>
    <w:uiPriority w:val="30"/>
    <w:qFormat/>
    <w:rsid w:val="00193E1B"/>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LITwPKTzmlitwpktliter">
    <w:name w:val="Z_LIT/LIT_w_PKT – zm. lit. w pkt literą"/>
    <w:basedOn w:val="Normalny"/>
    <w:uiPriority w:val="48"/>
    <w:qFormat/>
    <w:rsid w:val="00193E1B"/>
    <w:pPr>
      <w:spacing w:line="360" w:lineRule="auto"/>
      <w:ind w:left="1973" w:hanging="476"/>
      <w:jc w:val="both"/>
    </w:pPr>
    <w:rPr>
      <w:rFonts w:ascii="Times" w:hAnsi="Times" w:cs="Arial"/>
      <w:bCs/>
      <w:szCs w:val="20"/>
    </w:rPr>
  </w:style>
  <w:style w:type="paragraph" w:customStyle="1" w:styleId="Tekstpodstawowy211">
    <w:name w:val="Tekst podstawowy 211"/>
    <w:basedOn w:val="Normalny"/>
    <w:uiPriority w:val="99"/>
    <w:rsid w:val="00193E1B"/>
    <w:pPr>
      <w:suppressAutoHyphens/>
      <w:spacing w:before="120" w:after="120"/>
      <w:jc w:val="both"/>
    </w:pPr>
    <w:rPr>
      <w:bCs/>
      <w:sz w:val="25"/>
      <w:lang w:eastAsia="ar-SA"/>
    </w:rPr>
  </w:style>
  <w:style w:type="paragraph" w:customStyle="1" w:styleId="Zwykytekst1">
    <w:name w:val="Zwykły tekst1"/>
    <w:basedOn w:val="Normalny"/>
    <w:uiPriority w:val="99"/>
    <w:rsid w:val="00193E1B"/>
    <w:pPr>
      <w:suppressAutoHyphens/>
      <w:spacing w:after="120"/>
    </w:pPr>
    <w:rPr>
      <w:rFonts w:ascii="Courier New" w:hAnsi="Courier New"/>
      <w:sz w:val="20"/>
      <w:szCs w:val="20"/>
      <w:lang w:eastAsia="ar-SA"/>
    </w:rPr>
  </w:style>
  <w:style w:type="numbering" w:customStyle="1" w:styleId="StylStylPunktowane11ptPogrubienieKonspektynumerowaneTim1">
    <w:name w:val="Styl Styl Punktowane 11 pt Pogrubienie + Konspekty numerowane Tim...1"/>
    <w:rsid w:val="00193E1B"/>
    <w:pPr>
      <w:numPr>
        <w:numId w:val="4"/>
      </w:numPr>
    </w:pPr>
  </w:style>
  <w:style w:type="numbering" w:customStyle="1" w:styleId="1111114">
    <w:name w:val="1 / 1.1 / 1.1.14"/>
    <w:rsid w:val="00193E1B"/>
    <w:pPr>
      <w:numPr>
        <w:numId w:val="17"/>
      </w:numPr>
    </w:pPr>
  </w:style>
  <w:style w:type="character" w:customStyle="1" w:styleId="text">
    <w:name w:val="text"/>
    <w:basedOn w:val="Domylnaczcionkaakapitu"/>
    <w:rsid w:val="00674D6F"/>
  </w:style>
  <w:style w:type="character" w:customStyle="1" w:styleId="bold">
    <w:name w:val="bold"/>
    <w:basedOn w:val="Domylnaczcionkaakapitu"/>
    <w:rsid w:val="00674D6F"/>
  </w:style>
  <w:style w:type="paragraph" w:styleId="Tekstdymka">
    <w:name w:val="Balloon Text"/>
    <w:basedOn w:val="Normalny"/>
    <w:link w:val="TekstdymkaZnak"/>
    <w:uiPriority w:val="99"/>
    <w:semiHidden/>
    <w:unhideWhenUsed/>
    <w:rsid w:val="00B50B0A"/>
    <w:rPr>
      <w:rFonts w:ascii="Tahoma" w:hAnsi="Tahoma" w:cs="Tahoma"/>
      <w:sz w:val="16"/>
      <w:szCs w:val="16"/>
    </w:rPr>
  </w:style>
  <w:style w:type="character" w:customStyle="1" w:styleId="TekstdymkaZnak">
    <w:name w:val="Tekst dymka Znak"/>
    <w:basedOn w:val="Domylnaczcionkaakapitu"/>
    <w:link w:val="Tekstdymka"/>
    <w:uiPriority w:val="99"/>
    <w:semiHidden/>
    <w:rsid w:val="00B50B0A"/>
    <w:rPr>
      <w:rFonts w:ascii="Tahoma" w:eastAsia="Times New Roman" w:hAnsi="Tahoma" w:cs="Tahoma"/>
      <w:sz w:val="16"/>
      <w:szCs w:val="16"/>
      <w:lang w:eastAsia="pl-PL"/>
    </w:rPr>
  </w:style>
  <w:style w:type="paragraph" w:styleId="Nagwek">
    <w:name w:val="header"/>
    <w:basedOn w:val="Normalny"/>
    <w:link w:val="NagwekZnak"/>
    <w:uiPriority w:val="99"/>
    <w:unhideWhenUsed/>
    <w:rsid w:val="00C83EF4"/>
    <w:pPr>
      <w:tabs>
        <w:tab w:val="center" w:pos="4536"/>
        <w:tab w:val="right" w:pos="9072"/>
      </w:tabs>
    </w:pPr>
  </w:style>
  <w:style w:type="character" w:customStyle="1" w:styleId="NagwekZnak">
    <w:name w:val="Nagłówek Znak"/>
    <w:basedOn w:val="Domylnaczcionkaakapitu"/>
    <w:link w:val="Nagwek"/>
    <w:uiPriority w:val="99"/>
    <w:rsid w:val="00C83EF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83EF4"/>
    <w:pPr>
      <w:tabs>
        <w:tab w:val="center" w:pos="4536"/>
        <w:tab w:val="right" w:pos="9072"/>
      </w:tabs>
    </w:pPr>
  </w:style>
  <w:style w:type="character" w:customStyle="1" w:styleId="StopkaZnak">
    <w:name w:val="Stopka Znak"/>
    <w:basedOn w:val="Domylnaczcionkaakapitu"/>
    <w:link w:val="Stopka"/>
    <w:uiPriority w:val="99"/>
    <w:rsid w:val="00C83EF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10594">
      <w:bodyDiv w:val="1"/>
      <w:marLeft w:val="0"/>
      <w:marRight w:val="0"/>
      <w:marTop w:val="0"/>
      <w:marBottom w:val="0"/>
      <w:divBdr>
        <w:top w:val="none" w:sz="0" w:space="0" w:color="auto"/>
        <w:left w:val="none" w:sz="0" w:space="0" w:color="auto"/>
        <w:bottom w:val="none" w:sz="0" w:space="0" w:color="auto"/>
        <w:right w:val="none" w:sz="0" w:space="0" w:color="auto"/>
      </w:divBdr>
    </w:div>
    <w:div w:id="4159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gzk-zoledowo.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5188</Words>
  <Characters>31133</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Sekretariat</cp:lastModifiedBy>
  <cp:revision>19</cp:revision>
  <cp:lastPrinted>2020-06-08T11:39:00Z</cp:lastPrinted>
  <dcterms:created xsi:type="dcterms:W3CDTF">2018-06-05T05:59:00Z</dcterms:created>
  <dcterms:modified xsi:type="dcterms:W3CDTF">2020-06-08T11:51:00Z</dcterms:modified>
</cp:coreProperties>
</file>