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A3" w:rsidRPr="004623A2" w:rsidRDefault="009876D0" w:rsidP="004623A2">
      <w:pPr>
        <w:jc w:val="right"/>
        <w:rPr>
          <w:b/>
        </w:rPr>
      </w:pPr>
      <w:r w:rsidRPr="004623A2">
        <w:rPr>
          <w:b/>
        </w:rPr>
        <w:t>Załącznik nr 1</w:t>
      </w:r>
    </w:p>
    <w:p w:rsidR="009876D0" w:rsidRDefault="009876D0" w:rsidP="004623A2">
      <w:pPr>
        <w:jc w:val="right"/>
        <w:rPr>
          <w:b/>
        </w:rPr>
      </w:pPr>
      <w:proofErr w:type="gramStart"/>
      <w:r w:rsidRPr="004623A2">
        <w:rPr>
          <w:b/>
        </w:rPr>
        <w:t>do</w:t>
      </w:r>
      <w:proofErr w:type="gramEnd"/>
      <w:r w:rsidRPr="004623A2">
        <w:rPr>
          <w:b/>
        </w:rPr>
        <w:t xml:space="preserve"> zaproszenia z dnia </w:t>
      </w:r>
      <w:r w:rsidR="002F67BA">
        <w:rPr>
          <w:b/>
        </w:rPr>
        <w:t>2</w:t>
      </w:r>
      <w:r w:rsidR="005D0A4B">
        <w:rPr>
          <w:b/>
        </w:rPr>
        <w:t>0</w:t>
      </w:r>
      <w:bookmarkStart w:id="0" w:name="_GoBack"/>
      <w:bookmarkEnd w:id="0"/>
      <w:r w:rsidRPr="004623A2">
        <w:rPr>
          <w:b/>
        </w:rPr>
        <w:t xml:space="preserve"> kwietnia 2020 r.</w:t>
      </w:r>
    </w:p>
    <w:p w:rsidR="004623A2" w:rsidRDefault="004623A2" w:rsidP="004623A2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381"/>
        <w:gridCol w:w="1283"/>
        <w:gridCol w:w="4104"/>
        <w:gridCol w:w="3356"/>
        <w:gridCol w:w="2538"/>
        <w:gridCol w:w="986"/>
      </w:tblGrid>
      <w:tr w:rsidR="00CF7B98" w:rsidTr="00C334ED">
        <w:tc>
          <w:tcPr>
            <w:tcW w:w="14218" w:type="dxa"/>
            <w:gridSpan w:val="7"/>
            <w:vAlign w:val="center"/>
          </w:tcPr>
          <w:p w:rsidR="005B4C92" w:rsidRDefault="005B4C92" w:rsidP="005B4C92">
            <w:pPr>
              <w:widowControl w:val="0"/>
              <w:suppressAutoHyphens/>
              <w:autoSpaceDE w:val="0"/>
              <w:ind w:left="708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  <w:p w:rsidR="00CF7B98" w:rsidRDefault="005B4C92" w:rsidP="005B4C92">
            <w:pPr>
              <w:widowControl w:val="0"/>
              <w:suppressAutoHyphens/>
              <w:autoSpaceDE w:val="0"/>
              <w:ind w:left="708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5B4C92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 xml:space="preserve">WYKAZ WRAZ Z </w:t>
            </w:r>
            <w:r w:rsidR="00CF7B98" w:rsidRPr="005B4C92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WYTYCZN</w:t>
            </w:r>
            <w:r w:rsidRPr="005B4C92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YMI</w:t>
            </w:r>
            <w:r w:rsidR="00CF7B98" w:rsidRPr="005B4C92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 xml:space="preserve"> DLA OPRAW OŚWIETLENIOWYCH</w:t>
            </w:r>
          </w:p>
          <w:p w:rsidR="005B4C92" w:rsidRPr="005B4C92" w:rsidRDefault="005B4C92" w:rsidP="005B4C92">
            <w:pPr>
              <w:widowControl w:val="0"/>
              <w:suppressAutoHyphens/>
              <w:autoSpaceDE w:val="0"/>
              <w:ind w:left="708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</w:tc>
      </w:tr>
      <w:tr w:rsidR="00CF7B98" w:rsidTr="00BC0A11">
        <w:tc>
          <w:tcPr>
            <w:tcW w:w="14218" w:type="dxa"/>
            <w:gridSpan w:val="7"/>
            <w:vAlign w:val="center"/>
          </w:tcPr>
          <w:p w:rsidR="005B4C92" w:rsidRDefault="005B4C92" w:rsidP="00B4160E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  <w:p w:rsidR="000C49BC" w:rsidRPr="00BE35CB" w:rsidRDefault="00CF7B98" w:rsidP="00B4160E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>Wskazanie opraw oświetleniowych należy rozumieć</w:t>
            </w:r>
            <w:r w:rsidR="000C49BC"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>,</w:t>
            </w:r>
            <w:r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 jako określenie minimalnych wymaganych parametrów technicznych lub standardów jakościowych materiałów stosowanych do realizacji przedmiotu zamówienia, a Zamawiający dopuszcza zastosowanie materiałów równoważnych, tzn. spełniających minimum te parametry techniczne i jakościowe. </w:t>
            </w:r>
          </w:p>
          <w:p w:rsidR="00CF7B98" w:rsidRPr="00BE35CB" w:rsidRDefault="00CF7B98" w:rsidP="00B4160E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Zgodnie z art. 30 ust. 5 </w:t>
            </w:r>
            <w:r w:rsidR="000C49BC"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ustawy z dnia 29 stycznia 2004 r. </w:t>
            </w:r>
            <w:r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>P</w:t>
            </w:r>
            <w:r w:rsidR="000C49BC"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rawo zamówień </w:t>
            </w:r>
            <w:r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>p</w:t>
            </w:r>
            <w:r w:rsidR="000C49BC"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ublicznych (tj. Dz. U. </w:t>
            </w:r>
            <w:proofErr w:type="gramStart"/>
            <w:r w:rsidR="000C49BC"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>z</w:t>
            </w:r>
            <w:proofErr w:type="gramEnd"/>
            <w:r w:rsidR="000C49BC"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 2019 r. poz. </w:t>
            </w:r>
            <w:r w:rsidR="00AE3DA0"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1843 z późn. </w:t>
            </w:r>
            <w:proofErr w:type="gramStart"/>
            <w:r w:rsidR="00AE3DA0"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>zm</w:t>
            </w:r>
            <w:proofErr w:type="gramEnd"/>
            <w:r w:rsidR="00AE3DA0"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>.)</w:t>
            </w:r>
            <w:r w:rsidRPr="00BE35CB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 Wykonawca, który powołuje się na rozwiązania równoważne opisywanym przez Zamawiającego, jest obowiązany wykazać, że oferowany przez niego zakres przedmiotu zamówienia spełnia wymagania określone przez Zamawiającego.</w:t>
            </w:r>
          </w:p>
          <w:p w:rsidR="005B4C92" w:rsidRDefault="005B4C92" w:rsidP="00B4160E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</w:tc>
      </w:tr>
      <w:tr w:rsidR="00E9760E" w:rsidTr="00DA337D">
        <w:tc>
          <w:tcPr>
            <w:tcW w:w="570" w:type="dxa"/>
            <w:vAlign w:val="center"/>
          </w:tcPr>
          <w:p w:rsidR="004623A2" w:rsidRDefault="004623A2" w:rsidP="00DA337D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Lp.</w:t>
            </w:r>
          </w:p>
        </w:tc>
        <w:tc>
          <w:tcPr>
            <w:tcW w:w="1381" w:type="dxa"/>
          </w:tcPr>
          <w:p w:rsidR="004623A2" w:rsidRDefault="004623A2" w:rsidP="00B4160E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Rodzaj oprawy</w:t>
            </w:r>
          </w:p>
        </w:tc>
        <w:tc>
          <w:tcPr>
            <w:tcW w:w="1283" w:type="dxa"/>
          </w:tcPr>
          <w:p w:rsidR="004623A2" w:rsidRDefault="004623A2" w:rsidP="00B4160E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Sposób montażu</w:t>
            </w:r>
          </w:p>
        </w:tc>
        <w:tc>
          <w:tcPr>
            <w:tcW w:w="4104" w:type="dxa"/>
          </w:tcPr>
          <w:p w:rsidR="004623A2" w:rsidRDefault="004623A2" w:rsidP="00B4160E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B573C0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Wymagane parametry mechaniczne, elektryczne, optyczne</w:t>
            </w:r>
          </w:p>
        </w:tc>
        <w:tc>
          <w:tcPr>
            <w:tcW w:w="3356" w:type="dxa"/>
          </w:tcPr>
          <w:p w:rsidR="004623A2" w:rsidRDefault="004623A2" w:rsidP="00B4160E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B573C0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Wymagane parametry podstawowe</w:t>
            </w:r>
          </w:p>
        </w:tc>
        <w:tc>
          <w:tcPr>
            <w:tcW w:w="2538" w:type="dxa"/>
          </w:tcPr>
          <w:p w:rsidR="004623A2" w:rsidRDefault="004623A2" w:rsidP="00B4160E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45002E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Przykładowa oprawa</w:t>
            </w:r>
          </w:p>
        </w:tc>
        <w:tc>
          <w:tcPr>
            <w:tcW w:w="986" w:type="dxa"/>
          </w:tcPr>
          <w:p w:rsidR="004623A2" w:rsidRDefault="004623A2" w:rsidP="00B4160E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Ilość</w:t>
            </w:r>
          </w:p>
        </w:tc>
      </w:tr>
      <w:tr w:rsidR="00DA337D" w:rsidTr="00DA337D">
        <w:tc>
          <w:tcPr>
            <w:tcW w:w="570" w:type="dxa"/>
            <w:vAlign w:val="center"/>
          </w:tcPr>
          <w:p w:rsidR="004623A2" w:rsidRDefault="002549D4" w:rsidP="00DA337D">
            <w:pPr>
              <w:jc w:val="center"/>
            </w:pPr>
            <w:r>
              <w:t>1</w:t>
            </w:r>
          </w:p>
        </w:tc>
        <w:tc>
          <w:tcPr>
            <w:tcW w:w="1381" w:type="dxa"/>
            <w:vAlign w:val="center"/>
          </w:tcPr>
          <w:p w:rsidR="004623A2" w:rsidRPr="006F2177" w:rsidRDefault="002549D4" w:rsidP="00DA337D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Nowoczesna oprawa natynkowa na źródła światła LED</w:t>
            </w:r>
          </w:p>
        </w:tc>
        <w:tc>
          <w:tcPr>
            <w:tcW w:w="1283" w:type="dxa"/>
            <w:vAlign w:val="center"/>
          </w:tcPr>
          <w:p w:rsidR="004623A2" w:rsidRPr="006F2177" w:rsidRDefault="002549D4" w:rsidP="00DA337D">
            <w:pPr>
              <w:rPr>
                <w:sz w:val="20"/>
                <w:szCs w:val="20"/>
              </w:rPr>
            </w:pPr>
            <w:proofErr w:type="gramStart"/>
            <w:r w:rsidRPr="006F2177">
              <w:rPr>
                <w:sz w:val="20"/>
                <w:szCs w:val="20"/>
              </w:rPr>
              <w:t>bezpośrednio</w:t>
            </w:r>
            <w:proofErr w:type="gramEnd"/>
            <w:r w:rsidRPr="006F2177">
              <w:rPr>
                <w:sz w:val="20"/>
                <w:szCs w:val="20"/>
              </w:rPr>
              <w:t xml:space="preserve"> na suficie</w:t>
            </w:r>
          </w:p>
        </w:tc>
        <w:tc>
          <w:tcPr>
            <w:tcW w:w="4104" w:type="dxa"/>
            <w:vAlign w:val="center"/>
          </w:tcPr>
          <w:p w:rsidR="003B6FE2" w:rsidRPr="006F2177" w:rsidRDefault="00BD3659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obudowa blacha stalowa malowana proszkowo </w:t>
            </w:r>
          </w:p>
          <w:p w:rsidR="003B6FE2" w:rsidRPr="006F2177" w:rsidRDefault="00BD3659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kolor biały </w:t>
            </w:r>
          </w:p>
          <w:p w:rsidR="003B6FE2" w:rsidRPr="006F2177" w:rsidRDefault="00BD3659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raster aluminiowy matowy biały </w:t>
            </w:r>
          </w:p>
          <w:p w:rsidR="003B6FE2" w:rsidRPr="006F2177" w:rsidRDefault="00BD3659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efektywność zasilacza min. 90% </w:t>
            </w:r>
          </w:p>
          <w:p w:rsidR="003B6FE2" w:rsidRPr="006F2177" w:rsidRDefault="00BD3659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przyłącze elektryczne - przewód max </w:t>
            </w:r>
            <w:proofErr w:type="spellStart"/>
            <w:r w:rsidRPr="006F2177">
              <w:rPr>
                <w:sz w:val="20"/>
                <w:szCs w:val="20"/>
              </w:rPr>
              <w:t>3x2,5</w:t>
            </w:r>
            <w:proofErr w:type="spellEnd"/>
            <w:r w:rsidRPr="006F2177">
              <w:rPr>
                <w:sz w:val="20"/>
                <w:szCs w:val="20"/>
              </w:rPr>
              <w:t xml:space="preserve"> </w:t>
            </w:r>
            <w:proofErr w:type="spellStart"/>
            <w:r w:rsidRPr="006F2177">
              <w:rPr>
                <w:sz w:val="20"/>
                <w:szCs w:val="20"/>
              </w:rPr>
              <w:t>mm²</w:t>
            </w:r>
            <w:proofErr w:type="spellEnd"/>
          </w:p>
          <w:p w:rsidR="003B6FE2" w:rsidRPr="006F2177" w:rsidRDefault="00BD3659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 - bezpośredni sposób świecenia </w:t>
            </w:r>
          </w:p>
          <w:p w:rsidR="003B6FE2" w:rsidRPr="006F2177" w:rsidRDefault="00BD3659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symetryczny rozsył światła</w:t>
            </w:r>
          </w:p>
          <w:p w:rsidR="003B6FE2" w:rsidRPr="006F2177" w:rsidRDefault="00BD3659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zakres temperatury pracy od </w:t>
            </w:r>
            <w:proofErr w:type="spellStart"/>
            <w:r w:rsidRPr="006F2177">
              <w:rPr>
                <w:sz w:val="20"/>
                <w:szCs w:val="20"/>
              </w:rPr>
              <w:t>0˚C</w:t>
            </w:r>
            <w:proofErr w:type="spellEnd"/>
            <w:r w:rsidRPr="006F2177">
              <w:rPr>
                <w:sz w:val="20"/>
                <w:szCs w:val="20"/>
              </w:rPr>
              <w:t xml:space="preserve"> do + </w:t>
            </w:r>
            <w:proofErr w:type="spellStart"/>
            <w:r w:rsidRPr="006F2177">
              <w:rPr>
                <w:sz w:val="20"/>
                <w:szCs w:val="20"/>
              </w:rPr>
              <w:t>35˚C</w:t>
            </w:r>
            <w:proofErr w:type="spellEnd"/>
            <w:r w:rsidRPr="006F2177">
              <w:rPr>
                <w:sz w:val="20"/>
                <w:szCs w:val="20"/>
              </w:rPr>
              <w:t xml:space="preserve"> </w:t>
            </w:r>
          </w:p>
          <w:p w:rsidR="004623A2" w:rsidRPr="006F2177" w:rsidRDefault="00BD3659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min. żywotność (</w:t>
            </w:r>
            <w:proofErr w:type="spellStart"/>
            <w:r w:rsidRPr="006F2177">
              <w:rPr>
                <w:sz w:val="20"/>
                <w:szCs w:val="20"/>
              </w:rPr>
              <w:t>L80B10</w:t>
            </w:r>
            <w:proofErr w:type="spellEnd"/>
            <w:r w:rsidRPr="006F2177">
              <w:rPr>
                <w:sz w:val="20"/>
                <w:szCs w:val="20"/>
              </w:rPr>
              <w:t>) - 50 000 h</w:t>
            </w:r>
          </w:p>
        </w:tc>
        <w:tc>
          <w:tcPr>
            <w:tcW w:w="3356" w:type="dxa"/>
            <w:vAlign w:val="center"/>
          </w:tcPr>
          <w:p w:rsidR="009669BC" w:rsidRPr="006F2177" w:rsidRDefault="002549D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max moc oprawy </w:t>
            </w:r>
            <w:proofErr w:type="spellStart"/>
            <w:r w:rsidRPr="006F2177">
              <w:rPr>
                <w:sz w:val="20"/>
                <w:szCs w:val="20"/>
              </w:rPr>
              <w:t>56W</w:t>
            </w:r>
            <w:proofErr w:type="spellEnd"/>
            <w:r w:rsidRPr="006F2177">
              <w:rPr>
                <w:sz w:val="20"/>
                <w:szCs w:val="20"/>
              </w:rPr>
              <w:t xml:space="preserve"> </w:t>
            </w:r>
          </w:p>
          <w:p w:rsidR="009669BC" w:rsidRPr="006F2177" w:rsidRDefault="002549D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min. strumień oprawy </w:t>
            </w:r>
            <w:proofErr w:type="spellStart"/>
            <w:r w:rsidRPr="006F2177">
              <w:rPr>
                <w:sz w:val="20"/>
                <w:szCs w:val="20"/>
              </w:rPr>
              <w:t>6450lm</w:t>
            </w:r>
            <w:proofErr w:type="spellEnd"/>
            <w:r w:rsidRPr="006F2177">
              <w:rPr>
                <w:sz w:val="20"/>
                <w:szCs w:val="20"/>
              </w:rPr>
              <w:t xml:space="preserve"> </w:t>
            </w:r>
          </w:p>
          <w:p w:rsidR="00E9760E" w:rsidRPr="006F2177" w:rsidRDefault="002549D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skuteczność min. 115 lm/W </w:t>
            </w:r>
          </w:p>
          <w:p w:rsidR="009669BC" w:rsidRPr="006F2177" w:rsidRDefault="002549D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</w:t>
            </w:r>
            <w:proofErr w:type="spellStart"/>
            <w:r w:rsidRPr="006F2177">
              <w:rPr>
                <w:sz w:val="20"/>
                <w:szCs w:val="20"/>
              </w:rPr>
              <w:t>UGR</w:t>
            </w:r>
            <w:proofErr w:type="spellEnd"/>
            <w:r w:rsidRPr="006F2177">
              <w:rPr>
                <w:sz w:val="20"/>
                <w:szCs w:val="20"/>
              </w:rPr>
              <w:t xml:space="preserve"> &lt; 17 </w:t>
            </w:r>
          </w:p>
          <w:p w:rsidR="009669BC" w:rsidRPr="006F2177" w:rsidRDefault="002549D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temp. barwowa </w:t>
            </w:r>
            <w:proofErr w:type="spellStart"/>
            <w:r w:rsidRPr="006F2177">
              <w:rPr>
                <w:sz w:val="20"/>
                <w:szCs w:val="20"/>
              </w:rPr>
              <w:t>4000K</w:t>
            </w:r>
            <w:proofErr w:type="spellEnd"/>
            <w:r w:rsidRPr="006F2177">
              <w:rPr>
                <w:sz w:val="20"/>
                <w:szCs w:val="20"/>
              </w:rPr>
              <w:t xml:space="preserve"> +/-5% </w:t>
            </w:r>
          </w:p>
          <w:p w:rsidR="009669BC" w:rsidRPr="006F2177" w:rsidRDefault="002549D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IP 20 </w:t>
            </w:r>
          </w:p>
          <w:p w:rsidR="009669BC" w:rsidRPr="006F2177" w:rsidRDefault="002549D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</w:t>
            </w:r>
            <w:proofErr w:type="spellStart"/>
            <w:r w:rsidRPr="006F2177">
              <w:rPr>
                <w:sz w:val="20"/>
                <w:szCs w:val="20"/>
              </w:rPr>
              <w:t>IK</w:t>
            </w:r>
            <w:proofErr w:type="spellEnd"/>
            <w:r w:rsidRPr="006F2177">
              <w:rPr>
                <w:sz w:val="20"/>
                <w:szCs w:val="20"/>
              </w:rPr>
              <w:t xml:space="preserve"> 04 </w:t>
            </w:r>
          </w:p>
          <w:p w:rsidR="009669BC" w:rsidRPr="006F2177" w:rsidRDefault="002549D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Ra min. 80 </w:t>
            </w:r>
          </w:p>
          <w:p w:rsidR="00E9760E" w:rsidRPr="006F2177" w:rsidRDefault="002549D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długość oprawy max 60 cm</w:t>
            </w:r>
          </w:p>
          <w:p w:rsidR="003B6FE2" w:rsidRPr="006F2177" w:rsidRDefault="002549D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max wysokość oprawy 6,5 cm </w:t>
            </w:r>
          </w:p>
          <w:p w:rsidR="003B6FE2" w:rsidRPr="006F2177" w:rsidRDefault="002549D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max szerokość oprawy 60 cm </w:t>
            </w:r>
          </w:p>
          <w:p w:rsidR="003B6FE2" w:rsidRPr="006F2177" w:rsidRDefault="002549D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max waga 3,5 kg </w:t>
            </w:r>
          </w:p>
          <w:p w:rsidR="004623A2" w:rsidRPr="006F2177" w:rsidRDefault="002549D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I klasa ochronności</w:t>
            </w:r>
          </w:p>
        </w:tc>
        <w:tc>
          <w:tcPr>
            <w:tcW w:w="2538" w:type="dxa"/>
          </w:tcPr>
          <w:p w:rsidR="004623A2" w:rsidRDefault="002549D4" w:rsidP="00182D8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201CB0A" wp14:editId="29D7218A">
                  <wp:extent cx="1059180" cy="1030104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538" cy="103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B71" w:rsidRDefault="00FC6B71" w:rsidP="00182D8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D2E7BFB" wp14:editId="3B5725A6">
                  <wp:extent cx="1059180" cy="843946"/>
                  <wp:effectExtent l="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51" cy="84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:rsidR="004623A2" w:rsidRPr="00E36A0D" w:rsidRDefault="00395813" w:rsidP="00FC3634">
            <w:pPr>
              <w:jc w:val="center"/>
              <w:rPr>
                <w:b/>
              </w:rPr>
            </w:pPr>
            <w:r w:rsidRPr="00E36A0D">
              <w:rPr>
                <w:b/>
              </w:rPr>
              <w:t>85 szt.</w:t>
            </w:r>
          </w:p>
        </w:tc>
      </w:tr>
      <w:tr w:rsidR="00DA337D" w:rsidTr="00DA337D">
        <w:tc>
          <w:tcPr>
            <w:tcW w:w="570" w:type="dxa"/>
            <w:vAlign w:val="center"/>
          </w:tcPr>
          <w:p w:rsidR="004623A2" w:rsidRDefault="008652A4" w:rsidP="00DA337D">
            <w:pPr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 w:rsidR="008652A4" w:rsidRPr="006F2177" w:rsidRDefault="008652A4" w:rsidP="00DA337D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Nowoczesna oprawa podtynkowa na</w:t>
            </w:r>
          </w:p>
          <w:p w:rsidR="008652A4" w:rsidRPr="006F2177" w:rsidRDefault="008652A4" w:rsidP="00DA337D">
            <w:pPr>
              <w:rPr>
                <w:sz w:val="20"/>
                <w:szCs w:val="20"/>
              </w:rPr>
            </w:pPr>
            <w:proofErr w:type="gramStart"/>
            <w:r w:rsidRPr="006F2177">
              <w:rPr>
                <w:sz w:val="20"/>
                <w:szCs w:val="20"/>
              </w:rPr>
              <w:t>źródła</w:t>
            </w:r>
            <w:proofErr w:type="gramEnd"/>
            <w:r w:rsidRPr="006F2177">
              <w:rPr>
                <w:sz w:val="20"/>
                <w:szCs w:val="20"/>
              </w:rPr>
              <w:t xml:space="preserve"> światła LED świecąca całą</w:t>
            </w:r>
          </w:p>
          <w:p w:rsidR="004623A2" w:rsidRPr="006F2177" w:rsidRDefault="008652A4" w:rsidP="00DA337D">
            <w:pPr>
              <w:rPr>
                <w:sz w:val="20"/>
                <w:szCs w:val="20"/>
              </w:rPr>
            </w:pPr>
            <w:proofErr w:type="gramStart"/>
            <w:r w:rsidRPr="006F2177">
              <w:rPr>
                <w:sz w:val="20"/>
                <w:szCs w:val="20"/>
              </w:rPr>
              <w:t>powierzchnią</w:t>
            </w:r>
            <w:proofErr w:type="gramEnd"/>
            <w:r w:rsidRPr="006F2177">
              <w:rPr>
                <w:sz w:val="20"/>
                <w:szCs w:val="20"/>
              </w:rPr>
              <w:t xml:space="preserve"> klosza</w:t>
            </w:r>
          </w:p>
        </w:tc>
        <w:tc>
          <w:tcPr>
            <w:tcW w:w="1283" w:type="dxa"/>
            <w:vAlign w:val="center"/>
          </w:tcPr>
          <w:p w:rsidR="004623A2" w:rsidRPr="006F2177" w:rsidRDefault="008652A4" w:rsidP="00DA337D">
            <w:pPr>
              <w:rPr>
                <w:sz w:val="20"/>
                <w:szCs w:val="20"/>
              </w:rPr>
            </w:pPr>
            <w:proofErr w:type="gramStart"/>
            <w:r w:rsidRPr="006F2177">
              <w:rPr>
                <w:sz w:val="20"/>
                <w:szCs w:val="20"/>
              </w:rPr>
              <w:t>w</w:t>
            </w:r>
            <w:proofErr w:type="gramEnd"/>
            <w:r w:rsidRPr="006F2177">
              <w:rPr>
                <w:sz w:val="20"/>
                <w:szCs w:val="20"/>
              </w:rPr>
              <w:t xml:space="preserve"> suficie</w:t>
            </w:r>
          </w:p>
        </w:tc>
        <w:tc>
          <w:tcPr>
            <w:tcW w:w="4104" w:type="dxa"/>
            <w:vAlign w:val="center"/>
          </w:tcPr>
          <w:p w:rsidR="008652A4" w:rsidRPr="006F2177" w:rsidRDefault="008652A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obudowa </w:t>
            </w:r>
            <w:r w:rsidR="00C75CBD" w:rsidRPr="006F2177">
              <w:rPr>
                <w:sz w:val="20"/>
                <w:szCs w:val="20"/>
              </w:rPr>
              <w:t>aluminium</w:t>
            </w:r>
          </w:p>
          <w:p w:rsidR="008652A4" w:rsidRPr="006F2177" w:rsidRDefault="008652A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kolor oprawy biały</w:t>
            </w:r>
          </w:p>
          <w:p w:rsidR="008652A4" w:rsidRPr="006F2177" w:rsidRDefault="008652A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klosz pleksi </w:t>
            </w:r>
            <w:proofErr w:type="spellStart"/>
            <w:r w:rsidRPr="006F2177">
              <w:rPr>
                <w:sz w:val="20"/>
                <w:szCs w:val="20"/>
              </w:rPr>
              <w:t>mikropryzmatyczna</w:t>
            </w:r>
            <w:proofErr w:type="spellEnd"/>
          </w:p>
          <w:p w:rsidR="008652A4" w:rsidRPr="006F2177" w:rsidRDefault="008652A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</w:t>
            </w:r>
            <w:r w:rsidR="00C75CBD" w:rsidRPr="006F2177">
              <w:rPr>
                <w:sz w:val="20"/>
                <w:szCs w:val="20"/>
              </w:rPr>
              <w:t>efektywność</w:t>
            </w:r>
            <w:r w:rsidRPr="006F2177">
              <w:rPr>
                <w:sz w:val="20"/>
                <w:szCs w:val="20"/>
              </w:rPr>
              <w:t xml:space="preserve"> zasilacza min. 90%</w:t>
            </w:r>
          </w:p>
          <w:p w:rsidR="008652A4" w:rsidRPr="006F2177" w:rsidRDefault="008652A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obrotowo-symetryczny rozsył światła</w:t>
            </w:r>
          </w:p>
          <w:p w:rsidR="008652A4" w:rsidRPr="006F2177" w:rsidRDefault="008652A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bezpośredni sposób świecenia</w:t>
            </w:r>
          </w:p>
          <w:p w:rsidR="008652A4" w:rsidRPr="006F2177" w:rsidRDefault="008652A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przyłącze </w:t>
            </w:r>
            <w:proofErr w:type="spellStart"/>
            <w:r w:rsidRPr="006F2177">
              <w:rPr>
                <w:sz w:val="20"/>
                <w:szCs w:val="20"/>
              </w:rPr>
              <w:t>elektr</w:t>
            </w:r>
            <w:proofErr w:type="spellEnd"/>
            <w:r w:rsidRPr="006F2177">
              <w:rPr>
                <w:sz w:val="20"/>
                <w:szCs w:val="20"/>
              </w:rPr>
              <w:t xml:space="preserve">. - </w:t>
            </w:r>
            <w:proofErr w:type="gramStart"/>
            <w:r w:rsidRPr="006F2177">
              <w:rPr>
                <w:sz w:val="20"/>
                <w:szCs w:val="20"/>
              </w:rPr>
              <w:t>przewód</w:t>
            </w:r>
            <w:proofErr w:type="gramEnd"/>
            <w:r w:rsidRPr="006F2177">
              <w:rPr>
                <w:sz w:val="20"/>
                <w:szCs w:val="20"/>
              </w:rPr>
              <w:t xml:space="preserve"> max 2 x 1,5 </w:t>
            </w:r>
            <w:proofErr w:type="spellStart"/>
            <w:r w:rsidRPr="006F2177">
              <w:rPr>
                <w:sz w:val="20"/>
                <w:szCs w:val="20"/>
              </w:rPr>
              <w:t>mm²</w:t>
            </w:r>
            <w:proofErr w:type="spellEnd"/>
          </w:p>
          <w:p w:rsidR="008652A4" w:rsidRPr="006F2177" w:rsidRDefault="008652A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zakres temperatury pracy od </w:t>
            </w:r>
            <w:proofErr w:type="spellStart"/>
            <w:r w:rsidRPr="006F2177">
              <w:rPr>
                <w:sz w:val="20"/>
                <w:szCs w:val="20"/>
              </w:rPr>
              <w:t>0˚C</w:t>
            </w:r>
            <w:proofErr w:type="spellEnd"/>
            <w:r w:rsidRPr="006F2177">
              <w:rPr>
                <w:sz w:val="20"/>
                <w:szCs w:val="20"/>
              </w:rPr>
              <w:t xml:space="preserve"> do + </w:t>
            </w:r>
            <w:proofErr w:type="spellStart"/>
            <w:r w:rsidRPr="006F2177">
              <w:rPr>
                <w:sz w:val="20"/>
                <w:szCs w:val="20"/>
              </w:rPr>
              <w:t>35˚C</w:t>
            </w:r>
            <w:proofErr w:type="spellEnd"/>
          </w:p>
          <w:p w:rsidR="008652A4" w:rsidRPr="006F2177" w:rsidRDefault="008652A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min. żywotność (</w:t>
            </w:r>
            <w:proofErr w:type="spellStart"/>
            <w:r w:rsidRPr="006F2177">
              <w:rPr>
                <w:sz w:val="20"/>
                <w:szCs w:val="20"/>
              </w:rPr>
              <w:t>L70B10</w:t>
            </w:r>
            <w:proofErr w:type="spellEnd"/>
            <w:r w:rsidRPr="006F2177">
              <w:rPr>
                <w:sz w:val="20"/>
                <w:szCs w:val="20"/>
              </w:rPr>
              <w:t>) - 50 000 h</w:t>
            </w:r>
          </w:p>
          <w:p w:rsidR="004623A2" w:rsidRPr="006F2177" w:rsidRDefault="008652A4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</w:t>
            </w:r>
            <w:proofErr w:type="spellStart"/>
            <w:r w:rsidRPr="006F2177">
              <w:rPr>
                <w:sz w:val="20"/>
                <w:szCs w:val="20"/>
              </w:rPr>
              <w:t>UGR</w:t>
            </w:r>
            <w:proofErr w:type="spellEnd"/>
            <w:r w:rsidRPr="006F2177">
              <w:rPr>
                <w:sz w:val="20"/>
                <w:szCs w:val="20"/>
              </w:rPr>
              <w:t>&lt;19</w:t>
            </w:r>
          </w:p>
        </w:tc>
        <w:tc>
          <w:tcPr>
            <w:tcW w:w="3356" w:type="dxa"/>
            <w:vAlign w:val="center"/>
          </w:tcPr>
          <w:p w:rsidR="000459AE" w:rsidRPr="006F2177" w:rsidRDefault="000459A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max moc oprawy </w:t>
            </w:r>
            <w:proofErr w:type="spellStart"/>
            <w:r w:rsidRPr="006F2177">
              <w:rPr>
                <w:sz w:val="20"/>
                <w:szCs w:val="20"/>
              </w:rPr>
              <w:t>35W</w:t>
            </w:r>
            <w:proofErr w:type="spellEnd"/>
          </w:p>
          <w:p w:rsidR="000459AE" w:rsidRPr="006F2177" w:rsidRDefault="000459A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min. strumień oprawy 4000 lm</w:t>
            </w:r>
          </w:p>
          <w:p w:rsidR="000459AE" w:rsidRPr="006F2177" w:rsidRDefault="000459A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skuteczność min. 114 lm/W</w:t>
            </w:r>
          </w:p>
          <w:p w:rsidR="000459AE" w:rsidRPr="006F2177" w:rsidRDefault="000459A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temp. barwowa </w:t>
            </w:r>
            <w:proofErr w:type="spellStart"/>
            <w:r w:rsidRPr="006F2177">
              <w:rPr>
                <w:sz w:val="20"/>
                <w:szCs w:val="20"/>
              </w:rPr>
              <w:t>4000K</w:t>
            </w:r>
            <w:proofErr w:type="spellEnd"/>
            <w:r w:rsidRPr="006F2177">
              <w:rPr>
                <w:sz w:val="20"/>
                <w:szCs w:val="20"/>
              </w:rPr>
              <w:t xml:space="preserve"> +/- 5%</w:t>
            </w:r>
          </w:p>
          <w:p w:rsidR="000459AE" w:rsidRPr="006F2177" w:rsidRDefault="000459A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Ra min. 80</w:t>
            </w:r>
          </w:p>
          <w:p w:rsidR="000459AE" w:rsidRPr="006F2177" w:rsidRDefault="000459A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max wymiary oprawy - </w:t>
            </w:r>
            <w:proofErr w:type="spellStart"/>
            <w:r w:rsidRPr="006F2177">
              <w:rPr>
                <w:sz w:val="20"/>
                <w:szCs w:val="20"/>
              </w:rPr>
              <w:t>60cm</w:t>
            </w:r>
            <w:proofErr w:type="spellEnd"/>
            <w:r w:rsidRPr="006F2177">
              <w:rPr>
                <w:sz w:val="20"/>
                <w:szCs w:val="20"/>
              </w:rPr>
              <w:t xml:space="preserve"> x </w:t>
            </w:r>
            <w:proofErr w:type="spellStart"/>
            <w:r w:rsidRPr="006F2177">
              <w:rPr>
                <w:sz w:val="20"/>
                <w:szCs w:val="20"/>
              </w:rPr>
              <w:t>60cm</w:t>
            </w:r>
            <w:proofErr w:type="spellEnd"/>
          </w:p>
          <w:p w:rsidR="000459AE" w:rsidRPr="006F2177" w:rsidRDefault="000459A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max wysokość oprawy 3,5 cm</w:t>
            </w:r>
          </w:p>
          <w:p w:rsidR="000459AE" w:rsidRPr="006F2177" w:rsidRDefault="000459A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waga max 2,5 kg</w:t>
            </w:r>
          </w:p>
          <w:p w:rsidR="000459AE" w:rsidRPr="006F2177" w:rsidRDefault="000459A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IP 20</w:t>
            </w:r>
          </w:p>
          <w:p w:rsidR="000459AE" w:rsidRPr="006F2177" w:rsidRDefault="000459A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</w:t>
            </w:r>
            <w:proofErr w:type="spellStart"/>
            <w:r w:rsidRPr="006F2177">
              <w:rPr>
                <w:sz w:val="20"/>
                <w:szCs w:val="20"/>
              </w:rPr>
              <w:t>IK</w:t>
            </w:r>
            <w:proofErr w:type="spellEnd"/>
            <w:r w:rsidRPr="006F2177">
              <w:rPr>
                <w:sz w:val="20"/>
                <w:szCs w:val="20"/>
              </w:rPr>
              <w:t xml:space="preserve"> 03</w:t>
            </w:r>
          </w:p>
          <w:p w:rsidR="004623A2" w:rsidRPr="006F2177" w:rsidRDefault="000459A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II klasa ochronności</w:t>
            </w:r>
          </w:p>
        </w:tc>
        <w:tc>
          <w:tcPr>
            <w:tcW w:w="2538" w:type="dxa"/>
          </w:tcPr>
          <w:p w:rsidR="004623A2" w:rsidRDefault="000459AE" w:rsidP="00182D8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94C2680" wp14:editId="196DC422">
                  <wp:extent cx="1083417" cy="1043940"/>
                  <wp:effectExtent l="0" t="0" r="254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01" cy="104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7C3" w:rsidRDefault="004937C3" w:rsidP="00182D87">
            <w:r>
              <w:rPr>
                <w:noProof/>
                <w:lang w:eastAsia="pl-PL"/>
              </w:rPr>
              <w:drawing>
                <wp:inline distT="0" distB="0" distL="0" distR="0" wp14:anchorId="230A18B5" wp14:editId="55628EC0">
                  <wp:extent cx="1078982" cy="861060"/>
                  <wp:effectExtent l="0" t="0" r="698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51" cy="86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:rsidR="004623A2" w:rsidRPr="00E36A0D" w:rsidRDefault="00F31F41" w:rsidP="00FC3634">
            <w:pPr>
              <w:jc w:val="center"/>
              <w:rPr>
                <w:b/>
              </w:rPr>
            </w:pPr>
            <w:r w:rsidRPr="00E36A0D">
              <w:rPr>
                <w:b/>
              </w:rPr>
              <w:t>18 szt.</w:t>
            </w:r>
          </w:p>
        </w:tc>
      </w:tr>
      <w:tr w:rsidR="00DA337D" w:rsidTr="00DA337D">
        <w:tc>
          <w:tcPr>
            <w:tcW w:w="570" w:type="dxa"/>
            <w:vAlign w:val="center"/>
          </w:tcPr>
          <w:p w:rsidR="004623A2" w:rsidRDefault="00F31F41" w:rsidP="00DA337D">
            <w:pPr>
              <w:jc w:val="center"/>
            </w:pPr>
            <w:r>
              <w:lastRenderedPageBreak/>
              <w:t>3</w:t>
            </w:r>
          </w:p>
        </w:tc>
        <w:tc>
          <w:tcPr>
            <w:tcW w:w="1381" w:type="dxa"/>
            <w:vAlign w:val="center"/>
          </w:tcPr>
          <w:p w:rsidR="004623A2" w:rsidRPr="006F2177" w:rsidRDefault="00F31F41" w:rsidP="00DA337D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Nowoczesna plafoniera wyposażona w źródło światła LED</w:t>
            </w:r>
          </w:p>
        </w:tc>
        <w:tc>
          <w:tcPr>
            <w:tcW w:w="1283" w:type="dxa"/>
            <w:vAlign w:val="center"/>
          </w:tcPr>
          <w:p w:rsidR="004623A2" w:rsidRPr="006F2177" w:rsidRDefault="00F31F41" w:rsidP="00DA337D">
            <w:pPr>
              <w:rPr>
                <w:sz w:val="20"/>
                <w:szCs w:val="20"/>
              </w:rPr>
            </w:pPr>
            <w:proofErr w:type="gramStart"/>
            <w:r w:rsidRPr="006F2177">
              <w:rPr>
                <w:sz w:val="20"/>
                <w:szCs w:val="20"/>
              </w:rPr>
              <w:t>bezpośrednio</w:t>
            </w:r>
            <w:proofErr w:type="gramEnd"/>
            <w:r w:rsidRPr="006F2177">
              <w:rPr>
                <w:sz w:val="20"/>
                <w:szCs w:val="20"/>
              </w:rPr>
              <w:t xml:space="preserve"> na suficie</w:t>
            </w:r>
          </w:p>
        </w:tc>
        <w:tc>
          <w:tcPr>
            <w:tcW w:w="4104" w:type="dxa"/>
            <w:vAlign w:val="center"/>
          </w:tcPr>
          <w:p w:rsidR="005870D9" w:rsidRPr="006F2177" w:rsidRDefault="0018018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obudowa podstawa poliwęglan </w:t>
            </w:r>
          </w:p>
          <w:p w:rsidR="005870D9" w:rsidRPr="006F2177" w:rsidRDefault="0018018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kolor biały </w:t>
            </w:r>
          </w:p>
          <w:p w:rsidR="005870D9" w:rsidRPr="006F2177" w:rsidRDefault="0018018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klosz poliwęglan </w:t>
            </w:r>
          </w:p>
          <w:p w:rsidR="005870D9" w:rsidRPr="006F2177" w:rsidRDefault="0018018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przyłącze elektryczne - przewód max </w:t>
            </w:r>
            <w:proofErr w:type="spellStart"/>
            <w:r w:rsidRPr="006F2177">
              <w:rPr>
                <w:sz w:val="20"/>
                <w:szCs w:val="20"/>
              </w:rPr>
              <w:t>2x2,5</w:t>
            </w:r>
            <w:proofErr w:type="spellEnd"/>
            <w:r w:rsidRPr="006F2177">
              <w:rPr>
                <w:sz w:val="20"/>
                <w:szCs w:val="20"/>
              </w:rPr>
              <w:t xml:space="preserve"> </w:t>
            </w:r>
            <w:proofErr w:type="spellStart"/>
            <w:r w:rsidRPr="006F2177">
              <w:rPr>
                <w:sz w:val="20"/>
                <w:szCs w:val="20"/>
              </w:rPr>
              <w:t>mm²</w:t>
            </w:r>
            <w:proofErr w:type="spellEnd"/>
            <w:r w:rsidRPr="006F2177">
              <w:rPr>
                <w:sz w:val="20"/>
                <w:szCs w:val="20"/>
              </w:rPr>
              <w:t xml:space="preserve"> </w:t>
            </w:r>
          </w:p>
          <w:p w:rsidR="005870D9" w:rsidRPr="006F2177" w:rsidRDefault="0018018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efektywność zasilacza min. 90% </w:t>
            </w:r>
          </w:p>
          <w:p w:rsidR="005870D9" w:rsidRPr="006F2177" w:rsidRDefault="0018018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bezpośredni sposób świecenia </w:t>
            </w:r>
          </w:p>
          <w:p w:rsidR="005870D9" w:rsidRPr="006F2177" w:rsidRDefault="0018018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obrotowo - symetryczny rozsył światła </w:t>
            </w:r>
          </w:p>
          <w:p w:rsidR="005870D9" w:rsidRPr="006F2177" w:rsidRDefault="0018018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zakres temperatury pracy od -</w:t>
            </w:r>
            <w:proofErr w:type="spellStart"/>
            <w:r w:rsidRPr="006F2177">
              <w:rPr>
                <w:sz w:val="20"/>
                <w:szCs w:val="20"/>
              </w:rPr>
              <w:t>20˚C</w:t>
            </w:r>
            <w:proofErr w:type="spellEnd"/>
            <w:r w:rsidRPr="006F2177">
              <w:rPr>
                <w:sz w:val="20"/>
                <w:szCs w:val="20"/>
              </w:rPr>
              <w:t xml:space="preserve"> do + </w:t>
            </w:r>
            <w:proofErr w:type="spellStart"/>
            <w:r w:rsidRPr="006F2177">
              <w:rPr>
                <w:sz w:val="20"/>
                <w:szCs w:val="20"/>
              </w:rPr>
              <w:t>30˚C</w:t>
            </w:r>
            <w:proofErr w:type="spellEnd"/>
            <w:r w:rsidRPr="006F2177">
              <w:rPr>
                <w:sz w:val="20"/>
                <w:szCs w:val="20"/>
              </w:rPr>
              <w:t xml:space="preserve"> </w:t>
            </w:r>
          </w:p>
          <w:p w:rsidR="004623A2" w:rsidRPr="006F2177" w:rsidRDefault="0018018E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min. żywotność (</w:t>
            </w:r>
            <w:proofErr w:type="spellStart"/>
            <w:r w:rsidRPr="006F2177">
              <w:rPr>
                <w:sz w:val="20"/>
                <w:szCs w:val="20"/>
              </w:rPr>
              <w:t>L80B10</w:t>
            </w:r>
            <w:proofErr w:type="spellEnd"/>
            <w:r w:rsidRPr="006F2177">
              <w:rPr>
                <w:sz w:val="20"/>
                <w:szCs w:val="20"/>
              </w:rPr>
              <w:t>) - 50 000 h</w:t>
            </w:r>
          </w:p>
        </w:tc>
        <w:tc>
          <w:tcPr>
            <w:tcW w:w="3356" w:type="dxa"/>
            <w:vAlign w:val="center"/>
          </w:tcPr>
          <w:p w:rsidR="00C32869" w:rsidRPr="006F2177" w:rsidRDefault="00DA33D8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max moc oprawy </w:t>
            </w:r>
            <w:proofErr w:type="spellStart"/>
            <w:r w:rsidRPr="006F2177">
              <w:rPr>
                <w:sz w:val="20"/>
                <w:szCs w:val="20"/>
              </w:rPr>
              <w:t>24W</w:t>
            </w:r>
            <w:proofErr w:type="spellEnd"/>
            <w:r w:rsidRPr="006F2177">
              <w:rPr>
                <w:sz w:val="20"/>
                <w:szCs w:val="20"/>
              </w:rPr>
              <w:t xml:space="preserve"> </w:t>
            </w:r>
          </w:p>
          <w:p w:rsidR="00900D41" w:rsidRDefault="00DA33D8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min. strumień oprawy </w:t>
            </w:r>
            <w:proofErr w:type="spellStart"/>
            <w:r w:rsidRPr="006F2177">
              <w:rPr>
                <w:sz w:val="20"/>
                <w:szCs w:val="20"/>
              </w:rPr>
              <w:t>2200lm</w:t>
            </w:r>
            <w:proofErr w:type="spellEnd"/>
            <w:r w:rsidRPr="006F2177">
              <w:rPr>
                <w:sz w:val="20"/>
                <w:szCs w:val="20"/>
              </w:rPr>
              <w:t xml:space="preserve"> </w:t>
            </w:r>
          </w:p>
          <w:p w:rsidR="00C32869" w:rsidRPr="006F2177" w:rsidRDefault="00DA33D8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skuteczność min. 92 lm/W </w:t>
            </w:r>
          </w:p>
          <w:p w:rsidR="00900D41" w:rsidRDefault="00DA33D8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temp. barwowa </w:t>
            </w:r>
            <w:proofErr w:type="spellStart"/>
            <w:r w:rsidRPr="006F2177">
              <w:rPr>
                <w:sz w:val="20"/>
                <w:szCs w:val="20"/>
              </w:rPr>
              <w:t>4000K</w:t>
            </w:r>
            <w:proofErr w:type="spellEnd"/>
            <w:r w:rsidRPr="006F2177">
              <w:rPr>
                <w:sz w:val="20"/>
                <w:szCs w:val="20"/>
              </w:rPr>
              <w:t xml:space="preserve"> +/-5% </w:t>
            </w:r>
          </w:p>
          <w:p w:rsidR="00C32869" w:rsidRPr="006F2177" w:rsidRDefault="00DA33D8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IP 65 </w:t>
            </w:r>
          </w:p>
          <w:p w:rsidR="00C32869" w:rsidRPr="006F2177" w:rsidRDefault="00DA33D8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</w:t>
            </w:r>
            <w:proofErr w:type="spellStart"/>
            <w:r w:rsidRPr="006F2177">
              <w:rPr>
                <w:sz w:val="20"/>
                <w:szCs w:val="20"/>
              </w:rPr>
              <w:t>IK</w:t>
            </w:r>
            <w:proofErr w:type="spellEnd"/>
            <w:r w:rsidRPr="006F2177">
              <w:rPr>
                <w:sz w:val="20"/>
                <w:szCs w:val="20"/>
              </w:rPr>
              <w:t xml:space="preserve"> 10 </w:t>
            </w:r>
          </w:p>
          <w:p w:rsidR="00C32869" w:rsidRPr="006F2177" w:rsidRDefault="00DA33D8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Ra min. &gt;80 </w:t>
            </w:r>
          </w:p>
          <w:p w:rsidR="00C32869" w:rsidRPr="006F2177" w:rsidRDefault="00DA33D8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średnica oprawy max 35 cm </w:t>
            </w:r>
          </w:p>
          <w:p w:rsidR="00900D41" w:rsidRDefault="00DA33D8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max wysokość oprawy 13 cm </w:t>
            </w:r>
          </w:p>
          <w:p w:rsidR="00C32869" w:rsidRPr="006F2177" w:rsidRDefault="00DA33D8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max waga 2 kg </w:t>
            </w:r>
          </w:p>
          <w:p w:rsidR="004623A2" w:rsidRPr="006F2177" w:rsidRDefault="00DA33D8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II klasa ochronności</w:t>
            </w:r>
          </w:p>
        </w:tc>
        <w:tc>
          <w:tcPr>
            <w:tcW w:w="2538" w:type="dxa"/>
          </w:tcPr>
          <w:p w:rsidR="004623A2" w:rsidRDefault="00DA33D8" w:rsidP="00FC3C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10B4207" wp14:editId="67F0DE0F">
                  <wp:extent cx="1104900" cy="1064539"/>
                  <wp:effectExtent l="0" t="0" r="0" b="254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89" cy="106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3D8" w:rsidRDefault="00DA33D8" w:rsidP="00FC3C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E83C549" wp14:editId="40344135">
                  <wp:extent cx="1101745" cy="708660"/>
                  <wp:effectExtent l="0" t="0" r="317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4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:rsidR="004623A2" w:rsidRPr="00E36A0D" w:rsidRDefault="00DA33D8" w:rsidP="00FC3634">
            <w:pPr>
              <w:jc w:val="center"/>
              <w:rPr>
                <w:b/>
              </w:rPr>
            </w:pPr>
            <w:r w:rsidRPr="00E36A0D">
              <w:rPr>
                <w:b/>
              </w:rPr>
              <w:t>9 szt.</w:t>
            </w:r>
          </w:p>
        </w:tc>
      </w:tr>
      <w:tr w:rsidR="00DA337D" w:rsidTr="00DA337D">
        <w:tc>
          <w:tcPr>
            <w:tcW w:w="570" w:type="dxa"/>
            <w:vAlign w:val="center"/>
          </w:tcPr>
          <w:p w:rsidR="004623A2" w:rsidRDefault="00F31F41" w:rsidP="00DA337D">
            <w:pPr>
              <w:jc w:val="center"/>
            </w:pPr>
            <w:r>
              <w:t>4</w:t>
            </w:r>
          </w:p>
        </w:tc>
        <w:tc>
          <w:tcPr>
            <w:tcW w:w="1381" w:type="dxa"/>
            <w:vAlign w:val="center"/>
          </w:tcPr>
          <w:p w:rsidR="00DA33D8" w:rsidRPr="006F2177" w:rsidRDefault="00DA33D8" w:rsidP="00DA337D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Nowoczesna oprawa natynkowa na</w:t>
            </w:r>
          </w:p>
          <w:p w:rsidR="004623A2" w:rsidRPr="006F2177" w:rsidRDefault="00DA33D8" w:rsidP="00DA337D">
            <w:pPr>
              <w:rPr>
                <w:sz w:val="20"/>
                <w:szCs w:val="20"/>
              </w:rPr>
            </w:pPr>
            <w:proofErr w:type="gramStart"/>
            <w:r w:rsidRPr="006F2177">
              <w:rPr>
                <w:sz w:val="20"/>
                <w:szCs w:val="20"/>
              </w:rPr>
              <w:t>źródła</w:t>
            </w:r>
            <w:proofErr w:type="gramEnd"/>
            <w:r w:rsidRPr="006F2177">
              <w:rPr>
                <w:sz w:val="20"/>
                <w:szCs w:val="20"/>
              </w:rPr>
              <w:t xml:space="preserve"> światła LED</w:t>
            </w:r>
          </w:p>
        </w:tc>
        <w:tc>
          <w:tcPr>
            <w:tcW w:w="1283" w:type="dxa"/>
            <w:vAlign w:val="center"/>
          </w:tcPr>
          <w:p w:rsidR="004623A2" w:rsidRPr="006F2177" w:rsidRDefault="00DA33D8" w:rsidP="00DA337D">
            <w:pPr>
              <w:rPr>
                <w:sz w:val="20"/>
                <w:szCs w:val="20"/>
              </w:rPr>
            </w:pPr>
            <w:proofErr w:type="gramStart"/>
            <w:r w:rsidRPr="006F2177">
              <w:rPr>
                <w:sz w:val="20"/>
                <w:szCs w:val="20"/>
              </w:rPr>
              <w:t>bezpośrednio</w:t>
            </w:r>
            <w:proofErr w:type="gramEnd"/>
            <w:r w:rsidRPr="006F2177">
              <w:rPr>
                <w:sz w:val="20"/>
                <w:szCs w:val="20"/>
              </w:rPr>
              <w:t xml:space="preserve"> na suficie</w:t>
            </w:r>
          </w:p>
        </w:tc>
        <w:tc>
          <w:tcPr>
            <w:tcW w:w="4104" w:type="dxa"/>
            <w:vAlign w:val="center"/>
          </w:tcPr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obudowa blacha malowana proszkowo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kolor biały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klosz akrylowy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efektywność zasilacza min. 92%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przyłącze elektryczne - przewód max </w:t>
            </w:r>
            <w:proofErr w:type="spellStart"/>
            <w:r w:rsidRPr="006F2177">
              <w:rPr>
                <w:sz w:val="20"/>
                <w:szCs w:val="20"/>
              </w:rPr>
              <w:t>3x2,5</w:t>
            </w:r>
            <w:proofErr w:type="spellEnd"/>
            <w:r w:rsidRPr="006F2177">
              <w:rPr>
                <w:sz w:val="20"/>
                <w:szCs w:val="20"/>
              </w:rPr>
              <w:t xml:space="preserve"> </w:t>
            </w:r>
            <w:proofErr w:type="spellStart"/>
            <w:r w:rsidRPr="006F2177">
              <w:rPr>
                <w:sz w:val="20"/>
                <w:szCs w:val="20"/>
              </w:rPr>
              <w:t>mm²</w:t>
            </w:r>
            <w:proofErr w:type="spellEnd"/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bezpośredni sposób świecenia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symetryczny rozsył światła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zakres temperatury pracy od </w:t>
            </w:r>
            <w:proofErr w:type="spellStart"/>
            <w:r w:rsidRPr="006F2177">
              <w:rPr>
                <w:sz w:val="20"/>
                <w:szCs w:val="20"/>
              </w:rPr>
              <w:t>0˚C</w:t>
            </w:r>
            <w:proofErr w:type="spellEnd"/>
            <w:r w:rsidRPr="006F2177">
              <w:rPr>
                <w:sz w:val="20"/>
                <w:szCs w:val="20"/>
              </w:rPr>
              <w:t xml:space="preserve"> do +</w:t>
            </w:r>
            <w:proofErr w:type="spellStart"/>
            <w:r w:rsidRPr="006F2177">
              <w:rPr>
                <w:sz w:val="20"/>
                <w:szCs w:val="20"/>
              </w:rPr>
              <w:t>30˚C</w:t>
            </w:r>
            <w:proofErr w:type="spellEnd"/>
          </w:p>
          <w:p w:rsidR="004623A2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min. żywotność (</w:t>
            </w:r>
            <w:proofErr w:type="spellStart"/>
            <w:r w:rsidRPr="006F2177">
              <w:rPr>
                <w:sz w:val="20"/>
                <w:szCs w:val="20"/>
              </w:rPr>
              <w:t>L80B10</w:t>
            </w:r>
            <w:proofErr w:type="spellEnd"/>
            <w:r w:rsidRPr="006F2177">
              <w:rPr>
                <w:sz w:val="20"/>
                <w:szCs w:val="20"/>
              </w:rPr>
              <w:t>) - 60 000 h</w:t>
            </w:r>
          </w:p>
        </w:tc>
        <w:tc>
          <w:tcPr>
            <w:tcW w:w="3356" w:type="dxa"/>
            <w:vAlign w:val="center"/>
          </w:tcPr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max moc oprawy </w:t>
            </w:r>
            <w:proofErr w:type="spellStart"/>
            <w:r w:rsidRPr="006F2177">
              <w:rPr>
                <w:sz w:val="20"/>
                <w:szCs w:val="20"/>
              </w:rPr>
              <w:t>26W</w:t>
            </w:r>
            <w:proofErr w:type="spellEnd"/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min. strumień oprawy </w:t>
            </w:r>
            <w:proofErr w:type="spellStart"/>
            <w:r w:rsidRPr="006F2177">
              <w:rPr>
                <w:sz w:val="20"/>
                <w:szCs w:val="20"/>
              </w:rPr>
              <w:t>3250lm</w:t>
            </w:r>
            <w:proofErr w:type="spellEnd"/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skuteczność min. 125 lm/W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temp. barwowa </w:t>
            </w:r>
            <w:proofErr w:type="spellStart"/>
            <w:r w:rsidRPr="006F2177">
              <w:rPr>
                <w:sz w:val="20"/>
                <w:szCs w:val="20"/>
              </w:rPr>
              <w:t>4000K</w:t>
            </w:r>
            <w:proofErr w:type="spellEnd"/>
            <w:r w:rsidRPr="006F2177">
              <w:rPr>
                <w:sz w:val="20"/>
                <w:szCs w:val="20"/>
              </w:rPr>
              <w:t xml:space="preserve"> +/-5%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IP 20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 xml:space="preserve">- </w:t>
            </w:r>
            <w:proofErr w:type="spellStart"/>
            <w:r w:rsidRPr="006F2177">
              <w:rPr>
                <w:sz w:val="20"/>
                <w:szCs w:val="20"/>
              </w:rPr>
              <w:t>IK</w:t>
            </w:r>
            <w:proofErr w:type="spellEnd"/>
            <w:r w:rsidRPr="006F2177">
              <w:rPr>
                <w:sz w:val="20"/>
                <w:szCs w:val="20"/>
              </w:rPr>
              <w:t xml:space="preserve"> 05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Ra min. 80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długość oprawy max 60 cm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max wysokość oprawy 7 cm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max szerokość oprawy 9 cm</w:t>
            </w:r>
          </w:p>
          <w:p w:rsidR="006B7501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max waga 2 kg</w:t>
            </w:r>
          </w:p>
          <w:p w:rsidR="004623A2" w:rsidRPr="006F2177" w:rsidRDefault="006B7501" w:rsidP="00FC3634">
            <w:pPr>
              <w:rPr>
                <w:sz w:val="20"/>
                <w:szCs w:val="20"/>
              </w:rPr>
            </w:pPr>
            <w:r w:rsidRPr="006F2177">
              <w:rPr>
                <w:sz w:val="20"/>
                <w:szCs w:val="20"/>
              </w:rPr>
              <w:t>- I klasa ochronności</w:t>
            </w:r>
          </w:p>
        </w:tc>
        <w:tc>
          <w:tcPr>
            <w:tcW w:w="2538" w:type="dxa"/>
          </w:tcPr>
          <w:p w:rsidR="004623A2" w:rsidRDefault="006B7501" w:rsidP="00FC3C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FB6773B" wp14:editId="0608D845">
                  <wp:extent cx="1112285" cy="107442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8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501" w:rsidRDefault="006B7501" w:rsidP="00FC3C3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C5D8DA2" wp14:editId="4C0F4D07">
                  <wp:extent cx="1104900" cy="353950"/>
                  <wp:effectExtent l="0" t="0" r="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52" cy="3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:rsidR="004623A2" w:rsidRPr="00E36A0D" w:rsidRDefault="005870D9" w:rsidP="00FC3634">
            <w:pPr>
              <w:jc w:val="center"/>
              <w:rPr>
                <w:b/>
              </w:rPr>
            </w:pPr>
            <w:r w:rsidRPr="00E36A0D">
              <w:rPr>
                <w:b/>
              </w:rPr>
              <w:t>2 szt.</w:t>
            </w:r>
          </w:p>
        </w:tc>
      </w:tr>
      <w:tr w:rsidR="00B242E1" w:rsidTr="002E6794">
        <w:tc>
          <w:tcPr>
            <w:tcW w:w="570" w:type="dxa"/>
            <w:vAlign w:val="center"/>
          </w:tcPr>
          <w:p w:rsidR="00B242E1" w:rsidRDefault="00B242E1" w:rsidP="00DA337D">
            <w:pPr>
              <w:jc w:val="center"/>
            </w:pPr>
            <w:r>
              <w:t>5</w:t>
            </w:r>
          </w:p>
        </w:tc>
        <w:tc>
          <w:tcPr>
            <w:tcW w:w="1381" w:type="dxa"/>
            <w:vAlign w:val="center"/>
          </w:tcPr>
          <w:p w:rsidR="00B242E1" w:rsidRPr="006F2177" w:rsidRDefault="00F01D08" w:rsidP="00DA3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Nowoczesna oprawa ewakuacyjna</w:t>
            </w:r>
            <w:r w:rsidR="00E77FA1">
              <w:rPr>
                <w:sz w:val="20"/>
                <w:szCs w:val="20"/>
              </w:rPr>
              <w:t xml:space="preserve"> na</w:t>
            </w:r>
            <w:r w:rsidR="00BE679C">
              <w:rPr>
                <w:sz w:val="20"/>
                <w:szCs w:val="20"/>
              </w:rPr>
              <w:t xml:space="preserve"> źródła światła LED</w:t>
            </w:r>
          </w:p>
        </w:tc>
        <w:tc>
          <w:tcPr>
            <w:tcW w:w="1283" w:type="dxa"/>
            <w:vAlign w:val="center"/>
          </w:tcPr>
          <w:p w:rsidR="00B242E1" w:rsidRPr="006F2177" w:rsidRDefault="00F01D08" w:rsidP="00DA337D">
            <w:pPr>
              <w:rPr>
                <w:sz w:val="20"/>
                <w:szCs w:val="20"/>
              </w:rPr>
            </w:pPr>
            <w:proofErr w:type="gramStart"/>
            <w:r w:rsidRPr="00F01D08">
              <w:rPr>
                <w:sz w:val="20"/>
                <w:szCs w:val="20"/>
              </w:rPr>
              <w:t>w</w:t>
            </w:r>
            <w:proofErr w:type="gramEnd"/>
            <w:r w:rsidRPr="00F01D08">
              <w:rPr>
                <w:sz w:val="20"/>
                <w:szCs w:val="20"/>
              </w:rPr>
              <w:t xml:space="preserve"> suficie</w:t>
            </w:r>
          </w:p>
        </w:tc>
        <w:tc>
          <w:tcPr>
            <w:tcW w:w="4104" w:type="dxa"/>
            <w:vAlign w:val="center"/>
          </w:tcPr>
          <w:p w:rsidR="0029329F" w:rsidRPr="0029329F" w:rsidRDefault="0029329F" w:rsidP="0029329F">
            <w:pPr>
              <w:rPr>
                <w:sz w:val="20"/>
                <w:szCs w:val="20"/>
              </w:rPr>
            </w:pPr>
            <w:r w:rsidRPr="0029329F">
              <w:rPr>
                <w:sz w:val="20"/>
                <w:szCs w:val="20"/>
              </w:rPr>
              <w:t xml:space="preserve">- obudowa poliwęglan </w:t>
            </w:r>
          </w:p>
          <w:p w:rsidR="0029329F" w:rsidRDefault="0095170C" w:rsidP="0029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biały</w:t>
            </w:r>
          </w:p>
          <w:p w:rsidR="00777826" w:rsidRDefault="00777826" w:rsidP="0029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dioda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LED</w:t>
            </w:r>
          </w:p>
          <w:p w:rsidR="00DE4D07" w:rsidRDefault="00DE4D07" w:rsidP="0029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jednozadaniowa</w:t>
            </w:r>
          </w:p>
          <w:p w:rsidR="00A55D1F" w:rsidRDefault="00A55D1F" w:rsidP="0029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awaryjna (na ciemno)</w:t>
            </w:r>
          </w:p>
          <w:p w:rsidR="0095170C" w:rsidRDefault="0095170C" w:rsidP="0029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autotest</w:t>
            </w:r>
            <w:proofErr w:type="spellEnd"/>
          </w:p>
          <w:p w:rsidR="00B242E1" w:rsidRPr="006F2177" w:rsidRDefault="001F2555" w:rsidP="00FC3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zakres temperatury pracy od </w:t>
            </w:r>
            <w:proofErr w:type="spellStart"/>
            <w:r>
              <w:rPr>
                <w:sz w:val="20"/>
                <w:szCs w:val="20"/>
              </w:rPr>
              <w:t>0˚C</w:t>
            </w:r>
            <w:proofErr w:type="spellEnd"/>
            <w:r>
              <w:rPr>
                <w:sz w:val="20"/>
                <w:szCs w:val="20"/>
              </w:rPr>
              <w:t xml:space="preserve"> do +</w:t>
            </w:r>
            <w:proofErr w:type="spellStart"/>
            <w:r>
              <w:rPr>
                <w:sz w:val="20"/>
                <w:szCs w:val="20"/>
              </w:rPr>
              <w:t>4</w:t>
            </w:r>
            <w:r w:rsidRPr="001F2555">
              <w:rPr>
                <w:sz w:val="20"/>
                <w:szCs w:val="20"/>
              </w:rPr>
              <w:t>0˚C</w:t>
            </w:r>
            <w:proofErr w:type="spellEnd"/>
          </w:p>
        </w:tc>
        <w:tc>
          <w:tcPr>
            <w:tcW w:w="3356" w:type="dxa"/>
            <w:vAlign w:val="center"/>
          </w:tcPr>
          <w:p w:rsidR="00B242E1" w:rsidRDefault="000C48C6" w:rsidP="000C4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źródło światła 1 W</w:t>
            </w:r>
          </w:p>
          <w:p w:rsidR="000C48C6" w:rsidRDefault="000C48C6" w:rsidP="000C4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 ładowania maks. </w:t>
            </w:r>
            <w:proofErr w:type="spellStart"/>
            <w:r>
              <w:rPr>
                <w:sz w:val="20"/>
                <w:szCs w:val="20"/>
              </w:rPr>
              <w:t>12h</w:t>
            </w:r>
            <w:proofErr w:type="spellEnd"/>
            <w:r>
              <w:rPr>
                <w:sz w:val="20"/>
                <w:szCs w:val="20"/>
              </w:rPr>
              <w:t>, energooszczędny układ ładowania</w:t>
            </w:r>
          </w:p>
          <w:p w:rsidR="008462F4" w:rsidRDefault="008462F4" w:rsidP="000C4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 podtrzymania </w:t>
            </w:r>
            <w:proofErr w:type="spellStart"/>
            <w:r>
              <w:rPr>
                <w:sz w:val="20"/>
                <w:szCs w:val="20"/>
              </w:rPr>
              <w:t>1h</w:t>
            </w:r>
            <w:proofErr w:type="spellEnd"/>
          </w:p>
          <w:p w:rsidR="008462F4" w:rsidRDefault="008462F4" w:rsidP="000C4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klasa ochronności II lub III</w:t>
            </w:r>
          </w:p>
          <w:p w:rsidR="008462F4" w:rsidRDefault="008462F4" w:rsidP="003A7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C03EB">
              <w:rPr>
                <w:sz w:val="20"/>
                <w:szCs w:val="20"/>
              </w:rPr>
              <w:t>IP 20</w:t>
            </w:r>
          </w:p>
          <w:p w:rsidR="00A90A73" w:rsidRPr="00A90A73" w:rsidRDefault="00A90A73" w:rsidP="00A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max wysokość oprawy 95 mm</w:t>
            </w:r>
          </w:p>
          <w:p w:rsidR="00A90A73" w:rsidRPr="006F2177" w:rsidRDefault="00A90A73" w:rsidP="003A7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max szerokość oprawy 95 mm</w:t>
            </w:r>
          </w:p>
        </w:tc>
        <w:tc>
          <w:tcPr>
            <w:tcW w:w="2538" w:type="dxa"/>
            <w:vAlign w:val="center"/>
          </w:tcPr>
          <w:p w:rsidR="00B242E1" w:rsidRDefault="002E6794" w:rsidP="002E6794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3A61D28" wp14:editId="76B98256">
                  <wp:extent cx="1104900" cy="734918"/>
                  <wp:effectExtent l="0" t="0" r="0" b="8255"/>
                  <wp:docPr id="10" name="Obraz 10" descr="AWEX SPK - OPRAWA AWARYJNA LED 3W 1H JEDNOZADANIOWA AUTOTEST IP20 BIAŁA LOVATO P LED - LVPO/3W/B/1/SE/AT/W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WEX SPK - OPRAWA AWARYJNA LED 3W 1H JEDNOZADANIOWA AUTOTEST IP20 BIAŁA LOVATO P LED - LVPO/3W/B/1/SE/AT/W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:rsidR="00B242E1" w:rsidRPr="00E36A0D" w:rsidRDefault="00B242E1" w:rsidP="00FC3634">
            <w:pPr>
              <w:jc w:val="center"/>
              <w:rPr>
                <w:b/>
              </w:rPr>
            </w:pPr>
            <w:r>
              <w:rPr>
                <w:b/>
              </w:rPr>
              <w:t>15 szt.</w:t>
            </w:r>
          </w:p>
        </w:tc>
      </w:tr>
      <w:tr w:rsidR="00B242E1" w:rsidTr="002E6794">
        <w:tc>
          <w:tcPr>
            <w:tcW w:w="570" w:type="dxa"/>
            <w:vAlign w:val="center"/>
          </w:tcPr>
          <w:p w:rsidR="00B242E1" w:rsidRDefault="00B242E1" w:rsidP="00DA337D">
            <w:pPr>
              <w:jc w:val="center"/>
            </w:pPr>
            <w:r>
              <w:t>6</w:t>
            </w:r>
          </w:p>
        </w:tc>
        <w:tc>
          <w:tcPr>
            <w:tcW w:w="1381" w:type="dxa"/>
            <w:vAlign w:val="center"/>
          </w:tcPr>
          <w:p w:rsidR="00B242E1" w:rsidRPr="006F2177" w:rsidRDefault="00BE679C" w:rsidP="00DA337D">
            <w:pPr>
              <w:rPr>
                <w:sz w:val="20"/>
                <w:szCs w:val="20"/>
              </w:rPr>
            </w:pPr>
            <w:r w:rsidRPr="00BE679C">
              <w:rPr>
                <w:sz w:val="20"/>
                <w:szCs w:val="20"/>
              </w:rPr>
              <w:t xml:space="preserve">Nowoczesna oprawa ewakuacyjna </w:t>
            </w:r>
            <w:r w:rsidR="00E77FA1">
              <w:rPr>
                <w:sz w:val="20"/>
                <w:szCs w:val="20"/>
              </w:rPr>
              <w:t xml:space="preserve">natynkowa na </w:t>
            </w:r>
            <w:r w:rsidRPr="00BE679C">
              <w:rPr>
                <w:sz w:val="20"/>
                <w:szCs w:val="20"/>
              </w:rPr>
              <w:t>źródła światła LED</w:t>
            </w:r>
          </w:p>
        </w:tc>
        <w:tc>
          <w:tcPr>
            <w:tcW w:w="1283" w:type="dxa"/>
            <w:vAlign w:val="center"/>
          </w:tcPr>
          <w:p w:rsidR="00B242E1" w:rsidRPr="006F2177" w:rsidRDefault="00F01D08" w:rsidP="00DA337D">
            <w:pPr>
              <w:rPr>
                <w:sz w:val="20"/>
                <w:szCs w:val="20"/>
              </w:rPr>
            </w:pPr>
            <w:proofErr w:type="gramStart"/>
            <w:r w:rsidRPr="00F01D08">
              <w:rPr>
                <w:sz w:val="20"/>
                <w:szCs w:val="20"/>
              </w:rPr>
              <w:t>bezpośrednio</w:t>
            </w:r>
            <w:proofErr w:type="gramEnd"/>
            <w:r w:rsidRPr="00F01D08">
              <w:rPr>
                <w:sz w:val="20"/>
                <w:szCs w:val="20"/>
              </w:rPr>
              <w:t xml:space="preserve"> na suficie</w:t>
            </w:r>
          </w:p>
        </w:tc>
        <w:tc>
          <w:tcPr>
            <w:tcW w:w="4104" w:type="dxa"/>
            <w:vAlign w:val="center"/>
          </w:tcPr>
          <w:p w:rsidR="002C03EB" w:rsidRPr="002C03EB" w:rsidRDefault="002C03EB" w:rsidP="002C03EB">
            <w:pPr>
              <w:rPr>
                <w:sz w:val="20"/>
                <w:szCs w:val="20"/>
              </w:rPr>
            </w:pPr>
            <w:r w:rsidRPr="002C03EB">
              <w:rPr>
                <w:sz w:val="20"/>
                <w:szCs w:val="20"/>
              </w:rPr>
              <w:t xml:space="preserve">- obudowa poliwęglan </w:t>
            </w:r>
          </w:p>
          <w:p w:rsidR="00A55D1F" w:rsidRDefault="002C03EB" w:rsidP="002C03EB">
            <w:pPr>
              <w:rPr>
                <w:sz w:val="20"/>
                <w:szCs w:val="20"/>
              </w:rPr>
            </w:pPr>
            <w:r w:rsidRPr="002C03EB">
              <w:rPr>
                <w:sz w:val="20"/>
                <w:szCs w:val="20"/>
              </w:rPr>
              <w:t>- kolor biały</w:t>
            </w:r>
          </w:p>
          <w:p w:rsidR="00777826" w:rsidRPr="00777826" w:rsidRDefault="00777826" w:rsidP="00777826">
            <w:pPr>
              <w:rPr>
                <w:sz w:val="20"/>
                <w:szCs w:val="20"/>
              </w:rPr>
            </w:pPr>
            <w:r w:rsidRPr="00777826">
              <w:rPr>
                <w:sz w:val="20"/>
                <w:szCs w:val="20"/>
              </w:rPr>
              <w:t xml:space="preserve">- dioda </w:t>
            </w:r>
            <w:proofErr w:type="spellStart"/>
            <w:r w:rsidRPr="00777826">
              <w:rPr>
                <w:sz w:val="20"/>
                <w:szCs w:val="20"/>
              </w:rPr>
              <w:t>power</w:t>
            </w:r>
            <w:proofErr w:type="spellEnd"/>
            <w:r w:rsidRPr="00777826">
              <w:rPr>
                <w:sz w:val="20"/>
                <w:szCs w:val="20"/>
              </w:rPr>
              <w:t xml:space="preserve"> LED</w:t>
            </w:r>
          </w:p>
          <w:p w:rsidR="00DE4D07" w:rsidRDefault="00DE4D07" w:rsidP="002C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jednozadaniowa</w:t>
            </w:r>
          </w:p>
          <w:p w:rsidR="00A55D1F" w:rsidRPr="002C03EB" w:rsidRDefault="00A55D1F" w:rsidP="002C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awaryjna (na ciemno)</w:t>
            </w:r>
          </w:p>
          <w:p w:rsidR="002C03EB" w:rsidRPr="002C03EB" w:rsidRDefault="002C03EB" w:rsidP="002C03EB">
            <w:pPr>
              <w:rPr>
                <w:sz w:val="20"/>
                <w:szCs w:val="20"/>
              </w:rPr>
            </w:pPr>
            <w:r w:rsidRPr="002C03EB">
              <w:rPr>
                <w:sz w:val="20"/>
                <w:szCs w:val="20"/>
              </w:rPr>
              <w:t xml:space="preserve">- </w:t>
            </w:r>
            <w:proofErr w:type="spellStart"/>
            <w:r w:rsidRPr="002C03EB">
              <w:rPr>
                <w:sz w:val="20"/>
                <w:szCs w:val="20"/>
              </w:rPr>
              <w:t>autotest</w:t>
            </w:r>
            <w:proofErr w:type="spellEnd"/>
          </w:p>
          <w:p w:rsidR="00B242E1" w:rsidRPr="006F2177" w:rsidRDefault="002C03EB" w:rsidP="002C03EB">
            <w:pPr>
              <w:rPr>
                <w:sz w:val="20"/>
                <w:szCs w:val="20"/>
              </w:rPr>
            </w:pPr>
            <w:r w:rsidRPr="002C03EB">
              <w:rPr>
                <w:sz w:val="20"/>
                <w:szCs w:val="20"/>
              </w:rPr>
              <w:t xml:space="preserve">- zakres temperatury pracy od </w:t>
            </w:r>
            <w:proofErr w:type="spellStart"/>
            <w:r w:rsidRPr="002C03EB">
              <w:rPr>
                <w:sz w:val="20"/>
                <w:szCs w:val="20"/>
              </w:rPr>
              <w:t>0˚C</w:t>
            </w:r>
            <w:proofErr w:type="spellEnd"/>
            <w:r w:rsidRPr="002C03EB">
              <w:rPr>
                <w:sz w:val="20"/>
                <w:szCs w:val="20"/>
              </w:rPr>
              <w:t xml:space="preserve"> do +</w:t>
            </w:r>
            <w:proofErr w:type="spellStart"/>
            <w:r w:rsidRPr="002C03EB">
              <w:rPr>
                <w:sz w:val="20"/>
                <w:szCs w:val="20"/>
              </w:rPr>
              <w:t>40˚C</w:t>
            </w:r>
            <w:proofErr w:type="spellEnd"/>
          </w:p>
        </w:tc>
        <w:tc>
          <w:tcPr>
            <w:tcW w:w="3356" w:type="dxa"/>
            <w:vAlign w:val="center"/>
          </w:tcPr>
          <w:p w:rsidR="002C03EB" w:rsidRPr="002C03EB" w:rsidRDefault="002C03EB" w:rsidP="002C03EB">
            <w:pPr>
              <w:rPr>
                <w:sz w:val="20"/>
                <w:szCs w:val="20"/>
              </w:rPr>
            </w:pPr>
            <w:r w:rsidRPr="002C03EB">
              <w:rPr>
                <w:sz w:val="20"/>
                <w:szCs w:val="20"/>
              </w:rPr>
              <w:t>- źródło światła 1 W</w:t>
            </w:r>
          </w:p>
          <w:p w:rsidR="002C03EB" w:rsidRPr="002C03EB" w:rsidRDefault="002C03EB" w:rsidP="002C03EB">
            <w:pPr>
              <w:rPr>
                <w:sz w:val="20"/>
                <w:szCs w:val="20"/>
              </w:rPr>
            </w:pPr>
            <w:r w:rsidRPr="002C03EB">
              <w:rPr>
                <w:sz w:val="20"/>
                <w:szCs w:val="20"/>
              </w:rPr>
              <w:t xml:space="preserve">- czas ładowania maks. </w:t>
            </w:r>
            <w:proofErr w:type="spellStart"/>
            <w:r w:rsidRPr="002C03EB">
              <w:rPr>
                <w:sz w:val="20"/>
                <w:szCs w:val="20"/>
              </w:rPr>
              <w:t>12h</w:t>
            </w:r>
            <w:proofErr w:type="spellEnd"/>
            <w:r w:rsidRPr="002C03EB">
              <w:rPr>
                <w:sz w:val="20"/>
                <w:szCs w:val="20"/>
              </w:rPr>
              <w:t>, energooszczędny układ ładowania</w:t>
            </w:r>
          </w:p>
          <w:p w:rsidR="002C03EB" w:rsidRPr="002C03EB" w:rsidRDefault="002C03EB" w:rsidP="002C03EB">
            <w:pPr>
              <w:rPr>
                <w:sz w:val="20"/>
                <w:szCs w:val="20"/>
              </w:rPr>
            </w:pPr>
            <w:r w:rsidRPr="002C03EB">
              <w:rPr>
                <w:sz w:val="20"/>
                <w:szCs w:val="20"/>
              </w:rPr>
              <w:t xml:space="preserve">- czas podtrzymania </w:t>
            </w:r>
            <w:proofErr w:type="spellStart"/>
            <w:r w:rsidRPr="002C03EB">
              <w:rPr>
                <w:sz w:val="20"/>
                <w:szCs w:val="20"/>
              </w:rPr>
              <w:t>1h</w:t>
            </w:r>
            <w:proofErr w:type="spellEnd"/>
          </w:p>
          <w:p w:rsidR="002C03EB" w:rsidRPr="002C03EB" w:rsidRDefault="002C03EB" w:rsidP="002C03EB">
            <w:pPr>
              <w:rPr>
                <w:sz w:val="20"/>
                <w:szCs w:val="20"/>
              </w:rPr>
            </w:pPr>
            <w:r w:rsidRPr="002C03EB">
              <w:rPr>
                <w:sz w:val="20"/>
                <w:szCs w:val="20"/>
              </w:rPr>
              <w:t>- klasa ochronności II lub III</w:t>
            </w:r>
          </w:p>
          <w:p w:rsidR="00B242E1" w:rsidRDefault="002C03EB" w:rsidP="002C03EB">
            <w:pPr>
              <w:rPr>
                <w:sz w:val="20"/>
                <w:szCs w:val="20"/>
              </w:rPr>
            </w:pPr>
            <w:r w:rsidRPr="002C03EB">
              <w:rPr>
                <w:sz w:val="20"/>
                <w:szCs w:val="20"/>
              </w:rPr>
              <w:t xml:space="preserve">- </w:t>
            </w:r>
            <w:r w:rsidR="005A2838">
              <w:rPr>
                <w:sz w:val="20"/>
                <w:szCs w:val="20"/>
              </w:rPr>
              <w:t>IP 41</w:t>
            </w:r>
          </w:p>
          <w:p w:rsidR="00A90A73" w:rsidRPr="00A90A73" w:rsidRDefault="00A90A73" w:rsidP="00A90A73">
            <w:pPr>
              <w:rPr>
                <w:sz w:val="20"/>
                <w:szCs w:val="20"/>
              </w:rPr>
            </w:pPr>
            <w:r w:rsidRPr="00A90A73">
              <w:rPr>
                <w:sz w:val="20"/>
                <w:szCs w:val="20"/>
              </w:rPr>
              <w:t xml:space="preserve">- max wysokość oprawy </w:t>
            </w:r>
            <w:r>
              <w:rPr>
                <w:sz w:val="20"/>
                <w:szCs w:val="20"/>
              </w:rPr>
              <w:t>132 mm</w:t>
            </w:r>
          </w:p>
          <w:p w:rsidR="00A90A73" w:rsidRPr="006F2177" w:rsidRDefault="00A90A73" w:rsidP="002C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max szerokość oprawy 132 mm</w:t>
            </w:r>
          </w:p>
        </w:tc>
        <w:tc>
          <w:tcPr>
            <w:tcW w:w="2538" w:type="dxa"/>
            <w:vAlign w:val="center"/>
          </w:tcPr>
          <w:p w:rsidR="00B242E1" w:rsidRDefault="003630DB" w:rsidP="002E6794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622C9EC" wp14:editId="1FA93515">
                  <wp:extent cx="1004583" cy="708660"/>
                  <wp:effectExtent l="0" t="0" r="5080" b="0"/>
                  <wp:docPr id="4" name="Obraz 4" descr="https://image.ceneostatic.pl/data/products/51780554/i-awex-oprawa-awaryjna-lovato-ii-led-1w-opt-road-140lm-1h-jednozadaniowa-autotest-biala-lv2r-1w-b-1-se-at-w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.ceneostatic.pl/data/products/51780554/i-awex-oprawa-awaryjna-lovato-ii-led-1w-opt-road-140lm-1h-jednozadaniowa-autotest-biala-lv2r-1w-b-1-se-at-w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403" cy="71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:rsidR="00B242E1" w:rsidRPr="00E36A0D" w:rsidRDefault="00B242E1" w:rsidP="00FC3634">
            <w:pPr>
              <w:jc w:val="center"/>
              <w:rPr>
                <w:b/>
              </w:rPr>
            </w:pPr>
            <w:r>
              <w:rPr>
                <w:b/>
              </w:rPr>
              <w:t>4 szt.</w:t>
            </w:r>
          </w:p>
        </w:tc>
      </w:tr>
    </w:tbl>
    <w:p w:rsidR="00B242E1" w:rsidRDefault="00B242E1" w:rsidP="004623A2">
      <w:pPr>
        <w:jc w:val="both"/>
      </w:pPr>
    </w:p>
    <w:p w:rsidR="00B242E1" w:rsidRDefault="00B242E1" w:rsidP="00B242E1"/>
    <w:p w:rsidR="004623A2" w:rsidRPr="00B242E1" w:rsidRDefault="004623A2" w:rsidP="00B242E1">
      <w:pPr>
        <w:tabs>
          <w:tab w:val="left" w:pos="10068"/>
        </w:tabs>
      </w:pPr>
    </w:p>
    <w:sectPr w:rsidR="004623A2" w:rsidRPr="00B242E1" w:rsidSect="000362E3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D0"/>
    <w:rsid w:val="000362E3"/>
    <w:rsid w:val="000459AE"/>
    <w:rsid w:val="000C3135"/>
    <w:rsid w:val="000C48C6"/>
    <w:rsid w:val="000C49BC"/>
    <w:rsid w:val="0018018E"/>
    <w:rsid w:val="00182D87"/>
    <w:rsid w:val="001D71A7"/>
    <w:rsid w:val="001F2555"/>
    <w:rsid w:val="00244032"/>
    <w:rsid w:val="002549D4"/>
    <w:rsid w:val="0029329F"/>
    <w:rsid w:val="002C03EB"/>
    <w:rsid w:val="002E6794"/>
    <w:rsid w:val="002F67BA"/>
    <w:rsid w:val="00335ACC"/>
    <w:rsid w:val="003630DB"/>
    <w:rsid w:val="00395813"/>
    <w:rsid w:val="003A7A15"/>
    <w:rsid w:val="003B6FE2"/>
    <w:rsid w:val="004623A2"/>
    <w:rsid w:val="004937C3"/>
    <w:rsid w:val="005870D9"/>
    <w:rsid w:val="005A2838"/>
    <w:rsid w:val="005B4C92"/>
    <w:rsid w:val="005D0A4B"/>
    <w:rsid w:val="006B7501"/>
    <w:rsid w:val="006F2177"/>
    <w:rsid w:val="0073437B"/>
    <w:rsid w:val="00777826"/>
    <w:rsid w:val="008462F4"/>
    <w:rsid w:val="0085431D"/>
    <w:rsid w:val="00863E21"/>
    <w:rsid w:val="008652A4"/>
    <w:rsid w:val="008A63E9"/>
    <w:rsid w:val="00900D41"/>
    <w:rsid w:val="0095170C"/>
    <w:rsid w:val="009669BC"/>
    <w:rsid w:val="009876D0"/>
    <w:rsid w:val="00A55D1F"/>
    <w:rsid w:val="00A90A73"/>
    <w:rsid w:val="00AA48C4"/>
    <w:rsid w:val="00AE3DA0"/>
    <w:rsid w:val="00B242E1"/>
    <w:rsid w:val="00BD3659"/>
    <w:rsid w:val="00BE35CB"/>
    <w:rsid w:val="00BE679C"/>
    <w:rsid w:val="00C32869"/>
    <w:rsid w:val="00C6763E"/>
    <w:rsid w:val="00C75CBD"/>
    <w:rsid w:val="00CE3C24"/>
    <w:rsid w:val="00CF7B98"/>
    <w:rsid w:val="00DA337D"/>
    <w:rsid w:val="00DA33D8"/>
    <w:rsid w:val="00DE4D07"/>
    <w:rsid w:val="00E36A0D"/>
    <w:rsid w:val="00E37179"/>
    <w:rsid w:val="00E41B3B"/>
    <w:rsid w:val="00E77FA1"/>
    <w:rsid w:val="00E9760E"/>
    <w:rsid w:val="00F01D08"/>
    <w:rsid w:val="00F31F41"/>
    <w:rsid w:val="00F60EA3"/>
    <w:rsid w:val="00FC3634"/>
    <w:rsid w:val="00FC3C32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0EB4-3470-40E1-9362-184D7D38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4</cp:revision>
  <cp:lastPrinted>2020-04-17T09:22:00Z</cp:lastPrinted>
  <dcterms:created xsi:type="dcterms:W3CDTF">2020-04-16T07:09:00Z</dcterms:created>
  <dcterms:modified xsi:type="dcterms:W3CDTF">2020-04-17T09:51:00Z</dcterms:modified>
</cp:coreProperties>
</file>