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CF7" w:rsidRPr="00073452" w:rsidRDefault="00C23CF7" w:rsidP="004F6E4C">
      <w:pPr>
        <w:pageBreakBefore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0" w:lineRule="atLeast"/>
        <w:jc w:val="center"/>
        <w:rPr>
          <w:rFonts w:ascii="Calibri" w:eastAsia="Calibri" w:hAnsi="Calibri" w:cs="Times New Roman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PROJEKT,</w:t>
      </w:r>
      <w:r w:rsidR="002460FB">
        <w:rPr>
          <w:rStyle w:val="Odwoanieprzypisudolnego"/>
          <w:rFonts w:ascii="Times New Roman" w:eastAsia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73452">
        <w:rPr>
          <w:rFonts w:ascii="Times New Roman" w:eastAsia="Times New Roman" w:hAnsi="Times New Roman" w:cs="Times New Roman"/>
          <w:b/>
          <w:sz w:val="24"/>
          <w:szCs w:val="24"/>
        </w:rPr>
        <w:t xml:space="preserve">UCHWAŁA NR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…………../2020</w:t>
      </w:r>
      <w:r w:rsidRPr="00073452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073452">
        <w:rPr>
          <w:rFonts w:ascii="Times New Roman" w:eastAsia="Times New Roman" w:hAnsi="Times New Roman" w:cs="Times New Roman"/>
          <w:b/>
          <w:bCs/>
          <w:sz w:val="24"/>
          <w:szCs w:val="24"/>
        </w:rPr>
        <w:t>RADY GMINY OSIELSKO</w:t>
      </w:r>
      <w:r w:rsidRPr="00073452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z dnia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…….kwietnia 2020 </w:t>
      </w:r>
      <w:r w:rsidRPr="00073452">
        <w:rPr>
          <w:rFonts w:ascii="Times New Roman" w:eastAsia="Times New Roman" w:hAnsi="Times New Roman" w:cs="Times New Roman"/>
          <w:b/>
          <w:sz w:val="24"/>
          <w:szCs w:val="24"/>
        </w:rPr>
        <w:t xml:space="preserve"> r.</w:t>
      </w:r>
    </w:p>
    <w:p w:rsidR="00C23CF7" w:rsidRPr="00073452" w:rsidRDefault="00C23CF7" w:rsidP="004F6E4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73452">
        <w:rPr>
          <w:rFonts w:ascii="Times New Roman" w:eastAsia="Times New Roman" w:hAnsi="Times New Roman" w:cs="Times New Roman"/>
          <w:b/>
          <w:bCs/>
          <w:sz w:val="24"/>
          <w:szCs w:val="24"/>
        </w:rPr>
        <w:t>w sprawie zmiany budżetu gminy Osielsko na 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20 </w:t>
      </w:r>
      <w:r w:rsidRPr="00073452">
        <w:rPr>
          <w:rFonts w:ascii="Times New Roman" w:eastAsia="Times New Roman" w:hAnsi="Times New Roman" w:cs="Times New Roman"/>
          <w:b/>
          <w:bCs/>
          <w:sz w:val="24"/>
          <w:szCs w:val="24"/>
        </w:rPr>
        <w:t>rok</w:t>
      </w:r>
    </w:p>
    <w:p w:rsidR="00C23CF7" w:rsidRPr="00073452" w:rsidRDefault="00C23CF7" w:rsidP="004F6E4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0" w:lineRule="atLeast"/>
        <w:jc w:val="both"/>
        <w:rPr>
          <w:rFonts w:ascii="Calibri" w:eastAsia="Calibri" w:hAnsi="Calibri" w:cs="Times New Roman"/>
          <w:lang w:eastAsia="en-US"/>
        </w:rPr>
      </w:pPr>
      <w:r w:rsidRPr="00A85EF1">
        <w:rPr>
          <w:rFonts w:ascii="Times New Roman" w:eastAsia="Times New Roman" w:hAnsi="Times New Roman" w:cs="Times New Roman"/>
          <w:sz w:val="24"/>
          <w:szCs w:val="24"/>
        </w:rPr>
        <w:t xml:space="preserve">Na podstawie art. 18 ust. 2 </w:t>
      </w:r>
      <w:proofErr w:type="spellStart"/>
      <w:r w:rsidRPr="00A85EF1">
        <w:rPr>
          <w:rFonts w:ascii="Times New Roman" w:eastAsia="Times New Roman" w:hAnsi="Times New Roman" w:cs="Times New Roman"/>
          <w:sz w:val="24"/>
          <w:szCs w:val="24"/>
        </w:rPr>
        <w:t>pkt</w:t>
      </w:r>
      <w:proofErr w:type="spellEnd"/>
      <w:r w:rsidRPr="00A85EF1">
        <w:rPr>
          <w:rFonts w:ascii="Times New Roman" w:eastAsia="Times New Roman" w:hAnsi="Times New Roman" w:cs="Times New Roman"/>
          <w:sz w:val="24"/>
          <w:szCs w:val="24"/>
        </w:rPr>
        <w:t xml:space="preserve"> 4, </w:t>
      </w:r>
      <w:proofErr w:type="spellStart"/>
      <w:r w:rsidRPr="00A85EF1">
        <w:rPr>
          <w:rFonts w:ascii="Times New Roman" w:eastAsia="Times New Roman" w:hAnsi="Times New Roman" w:cs="Times New Roman"/>
          <w:sz w:val="24"/>
          <w:szCs w:val="24"/>
        </w:rPr>
        <w:t>pkt</w:t>
      </w:r>
      <w:proofErr w:type="spellEnd"/>
      <w:r w:rsidRPr="00A85EF1">
        <w:rPr>
          <w:rFonts w:ascii="Times New Roman" w:eastAsia="Times New Roman" w:hAnsi="Times New Roman" w:cs="Times New Roman"/>
          <w:sz w:val="24"/>
          <w:szCs w:val="24"/>
        </w:rPr>
        <w:t xml:space="preserve"> 9 lit. d ustawy z dnia 8 marca 1990 r. </w:t>
      </w:r>
      <w:r w:rsidRPr="00A85EF1">
        <w:rPr>
          <w:rFonts w:ascii="Times New Roman" w:eastAsia="Times New Roman" w:hAnsi="Times New Roman" w:cs="Times New Roman"/>
          <w:sz w:val="24"/>
          <w:szCs w:val="24"/>
        </w:rPr>
        <w:br/>
        <w:t>o samorządzie gminnym (Dz. U. z 2019 r. poz. 506, 1309, 1696, 1815, 1571)  oraz art. 211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5EF1">
        <w:rPr>
          <w:rFonts w:ascii="Times New Roman" w:eastAsia="Times New Roman" w:hAnsi="Times New Roman" w:cs="Times New Roman"/>
          <w:sz w:val="24"/>
          <w:szCs w:val="24"/>
        </w:rPr>
        <w:t>-215, 219, 222, 235-237, 239</w:t>
      </w:r>
      <w:r w:rsidRPr="00073452">
        <w:rPr>
          <w:rFonts w:ascii="Times New Roman" w:eastAsia="Times New Roman" w:hAnsi="Times New Roman" w:cs="Times New Roman"/>
          <w:sz w:val="24"/>
          <w:szCs w:val="24"/>
        </w:rPr>
        <w:t xml:space="preserve">, 242, 258, 264 ust. 3 ustawy z dnia 27 sierpnia 2009 r.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073452">
        <w:rPr>
          <w:rFonts w:ascii="Times New Roman" w:eastAsia="Times New Roman" w:hAnsi="Times New Roman" w:cs="Times New Roman"/>
          <w:sz w:val="24"/>
          <w:szCs w:val="24"/>
        </w:rPr>
        <w:t xml:space="preserve">o finansach publicznych </w:t>
      </w:r>
      <w:r w:rsidRPr="00CD16F6">
        <w:rPr>
          <w:rFonts w:ascii="Times New Roman" w:hAnsi="Times New Roman"/>
          <w:sz w:val="24"/>
          <w:szCs w:val="24"/>
        </w:rPr>
        <w:t>(Dz.</w:t>
      </w:r>
      <w:r w:rsidRPr="0069417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U. z 2019 r. </w:t>
      </w:r>
      <w:r w:rsidRPr="0069417D">
        <w:rPr>
          <w:rFonts w:ascii="Times New Roman" w:hAnsi="Times New Roman"/>
          <w:sz w:val="24"/>
          <w:szCs w:val="24"/>
        </w:rPr>
        <w:t>poz. 869,  z 2018 r. poz. 2245, z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417D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019 r. poz. 1649, z 2020 r.  </w:t>
      </w:r>
      <w:r w:rsidRPr="0069417D">
        <w:rPr>
          <w:rFonts w:ascii="Times New Roman" w:hAnsi="Times New Roman"/>
          <w:sz w:val="24"/>
          <w:szCs w:val="24"/>
        </w:rPr>
        <w:t>poz. 284</w:t>
      </w:r>
      <w:r w:rsidRPr="0069417D">
        <w:rPr>
          <w:rFonts w:ascii="Times New Roman" w:hAnsi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9417D">
        <w:rPr>
          <w:rFonts w:ascii="Times New Roman" w:hAnsi="Times New Roman"/>
          <w:bCs/>
          <w:sz w:val="24"/>
          <w:szCs w:val="24"/>
        </w:rPr>
        <w:t>poz. 374)</w:t>
      </w:r>
      <w:r w:rsidRPr="0069417D">
        <w:rPr>
          <w:b/>
          <w:bCs/>
        </w:rPr>
        <w:t xml:space="preserve"> </w:t>
      </w:r>
      <w:r>
        <w:rPr>
          <w:b/>
          <w:bCs/>
        </w:rPr>
        <w:t xml:space="preserve"> </w:t>
      </w:r>
      <w:r w:rsidRPr="00073452">
        <w:rPr>
          <w:rFonts w:ascii="Times New Roman" w:eastAsia="Times New Roman" w:hAnsi="Times New Roman" w:cs="Times New Roman"/>
          <w:sz w:val="24"/>
          <w:szCs w:val="24"/>
        </w:rPr>
        <w:t xml:space="preserve">Rada Gminy Osielsko uchwala co następuje: </w:t>
      </w:r>
    </w:p>
    <w:p w:rsidR="00C23CF7" w:rsidRPr="00073452" w:rsidRDefault="00C23CF7" w:rsidP="004F6E4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0" w:lineRule="atLeast"/>
        <w:jc w:val="both"/>
        <w:rPr>
          <w:rFonts w:ascii="Calibri" w:eastAsia="Calibri" w:hAnsi="Calibri" w:cs="Times New Roman"/>
          <w:lang w:eastAsia="en-US"/>
        </w:rPr>
      </w:pPr>
      <w:r w:rsidRPr="00073452">
        <w:rPr>
          <w:rFonts w:ascii="Times New Roman" w:eastAsia="Times New Roman" w:hAnsi="Times New Roman" w:cs="Times New Roman"/>
          <w:b/>
          <w:sz w:val="24"/>
          <w:szCs w:val="24"/>
        </w:rPr>
        <w:t>§ 1</w:t>
      </w:r>
      <w:r w:rsidRPr="00073452">
        <w:rPr>
          <w:rFonts w:ascii="Times New Roman" w:eastAsia="Times New Roman" w:hAnsi="Times New Roman" w:cs="Times New Roman"/>
          <w:sz w:val="24"/>
          <w:szCs w:val="24"/>
        </w:rPr>
        <w:t xml:space="preserve">. W uchwale Rady Gminy Osielsko Nr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IX/105/2020 </w:t>
      </w:r>
      <w:r w:rsidRPr="00073452">
        <w:rPr>
          <w:rFonts w:ascii="Times New Roman" w:eastAsia="Times New Roman" w:hAnsi="Times New Roman" w:cs="Times New Roman"/>
          <w:sz w:val="24"/>
          <w:szCs w:val="24"/>
        </w:rPr>
        <w:t>z dnia 1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Pr="00073452">
        <w:rPr>
          <w:rFonts w:ascii="Times New Roman" w:eastAsia="Times New Roman" w:hAnsi="Times New Roman" w:cs="Times New Roman"/>
          <w:sz w:val="24"/>
          <w:szCs w:val="24"/>
        </w:rPr>
        <w:t xml:space="preserve"> grudnia 201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Pr="00073452">
        <w:rPr>
          <w:rFonts w:ascii="Times New Roman" w:eastAsia="Times New Roman" w:hAnsi="Times New Roman" w:cs="Times New Roman"/>
          <w:sz w:val="24"/>
          <w:szCs w:val="24"/>
        </w:rPr>
        <w:t xml:space="preserve"> r. w sprawie uchwalenia budżetu gminy na rok 20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20 </w:t>
      </w:r>
      <w:r w:rsidRPr="00073452">
        <w:rPr>
          <w:rFonts w:ascii="Times New Roman" w:eastAsia="Times New Roman" w:hAnsi="Times New Roman" w:cs="Times New Roman"/>
          <w:sz w:val="24"/>
          <w:szCs w:val="24"/>
        </w:rPr>
        <w:t xml:space="preserve">zmienionej Zarządzeniem Wójta Gminy Nr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8/2020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073452">
        <w:rPr>
          <w:rFonts w:ascii="Times New Roman" w:eastAsia="Times New Roman" w:hAnsi="Times New Roman" w:cs="Times New Roman"/>
          <w:sz w:val="24"/>
          <w:szCs w:val="24"/>
        </w:rPr>
        <w:t xml:space="preserve">z dnia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30 stycznia 2020 </w:t>
      </w:r>
      <w:r w:rsidRPr="00073452">
        <w:rPr>
          <w:rFonts w:ascii="Times New Roman" w:eastAsia="Times New Roman" w:hAnsi="Times New Roman" w:cs="Times New Roman"/>
          <w:sz w:val="24"/>
          <w:szCs w:val="24"/>
        </w:rPr>
        <w:t xml:space="preserve">r.,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Nr 24/2020 z dnia 31 marca 2020 r. </w:t>
      </w:r>
      <w:r w:rsidRPr="00073452">
        <w:rPr>
          <w:rFonts w:ascii="Times New Roman" w:eastAsia="Times New Roman" w:hAnsi="Times New Roman" w:cs="Times New Roman"/>
          <w:sz w:val="24"/>
          <w:szCs w:val="24"/>
        </w:rPr>
        <w:t xml:space="preserve">wprowadza się następujące zmiany: </w:t>
      </w:r>
    </w:p>
    <w:p w:rsidR="00C23CF7" w:rsidRPr="004F6E4C" w:rsidRDefault="00C23CF7" w:rsidP="004F6E4C">
      <w:pPr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360"/>
        </w:tabs>
        <w:spacing w:after="0" w:line="20" w:lineRule="atLeast"/>
        <w:jc w:val="both"/>
        <w:textAlignment w:val="baseline"/>
        <w:rPr>
          <w:rFonts w:ascii="Calibri" w:eastAsia="Calibri" w:hAnsi="Calibri" w:cs="Times New Roman"/>
          <w:lang w:eastAsia="en-US"/>
        </w:rPr>
      </w:pPr>
      <w:r w:rsidRPr="00073452">
        <w:rPr>
          <w:rFonts w:ascii="Times New Roman" w:eastAsia="Calibri" w:hAnsi="Times New Roman" w:cs="Times New Roman"/>
          <w:sz w:val="24"/>
          <w:szCs w:val="24"/>
          <w:lang w:eastAsia="en-US"/>
        </w:rPr>
        <w:t>dochody budżetu na 20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20 </w:t>
      </w:r>
      <w:r w:rsidRPr="0007345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rok w wysokości </w:t>
      </w:r>
      <w:r w:rsidR="002460FB">
        <w:rPr>
          <w:rFonts w:ascii="Times New Roman" w:hAnsi="Times New Roman"/>
          <w:sz w:val="24"/>
          <w:szCs w:val="24"/>
        </w:rPr>
        <w:t xml:space="preserve">108.146.968,36 </w:t>
      </w:r>
      <w:r w:rsidRPr="00073452">
        <w:rPr>
          <w:rFonts w:ascii="Times New Roman" w:eastAsia="Calibri" w:hAnsi="Times New Roman" w:cs="Times New Roman"/>
          <w:sz w:val="24"/>
          <w:szCs w:val="24"/>
          <w:lang w:eastAsia="en-US"/>
        </w:rPr>
        <w:t>zł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pozostają bez zmian,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br/>
      </w:r>
      <w:r w:rsidRPr="0007345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z tego: </w:t>
      </w:r>
    </w:p>
    <w:p w:rsidR="004F6E4C" w:rsidRDefault="004F6E4C" w:rsidP="004F6E4C">
      <w:pPr>
        <w:pStyle w:val="Akapitzlist"/>
        <w:tabs>
          <w:tab w:val="left" w:pos="7365"/>
        </w:tabs>
        <w:spacing w:line="20" w:lineRule="atLeast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dochody bieżące w kwocie –  101.598.019,24 zł,</w:t>
      </w:r>
      <w:r>
        <w:rPr>
          <w:rFonts w:ascii="Times New Roman" w:hAnsi="Times New Roman"/>
          <w:sz w:val="24"/>
          <w:szCs w:val="24"/>
        </w:rPr>
        <w:tab/>
      </w:r>
    </w:p>
    <w:p w:rsidR="004F6E4C" w:rsidRDefault="004F6E4C" w:rsidP="004F6E4C">
      <w:pPr>
        <w:pStyle w:val="Akapitzlist"/>
        <w:spacing w:line="20" w:lineRule="atLeast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dochody majątkowe w kwocie – 6.548.949,12 zł, zgodnie z załącznikiem nr 1;</w:t>
      </w:r>
    </w:p>
    <w:p w:rsidR="00C23CF7" w:rsidRPr="00C23CF7" w:rsidRDefault="00C23CF7" w:rsidP="004F6E4C">
      <w:pPr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360"/>
        </w:tabs>
        <w:spacing w:after="0" w:line="20" w:lineRule="atLeast"/>
        <w:jc w:val="both"/>
        <w:textAlignment w:val="baseline"/>
        <w:rPr>
          <w:rFonts w:ascii="Calibri" w:eastAsia="Calibri" w:hAnsi="Calibri" w:cs="Times New Roman"/>
          <w:lang w:eastAsia="en-US"/>
        </w:rPr>
      </w:pPr>
      <w:r w:rsidRPr="00073452">
        <w:rPr>
          <w:rFonts w:ascii="Times New Roman" w:eastAsia="Calibri" w:hAnsi="Times New Roman" w:cs="Times New Roman"/>
          <w:sz w:val="24"/>
          <w:szCs w:val="24"/>
          <w:lang w:eastAsia="en-US"/>
        </w:rPr>
        <w:t>wydatki budżetu na 20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20</w:t>
      </w:r>
      <w:r w:rsidRPr="0007345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rok w wysokości </w:t>
      </w:r>
      <w:r w:rsidR="002460FB">
        <w:rPr>
          <w:rFonts w:ascii="Times New Roman" w:hAnsi="Times New Roman"/>
          <w:sz w:val="24"/>
          <w:szCs w:val="24"/>
        </w:rPr>
        <w:t xml:space="preserve">124.846.968,36 zł </w:t>
      </w:r>
      <w:r w:rsidR="004F6E4C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Pr="00073452">
        <w:rPr>
          <w:rFonts w:ascii="Times New Roman" w:eastAsia="Calibri" w:hAnsi="Times New Roman" w:cs="Times New Roman"/>
          <w:sz w:val="24"/>
          <w:szCs w:val="24"/>
          <w:lang w:eastAsia="en-US"/>
        </w:rPr>
        <w:t>z tego:</w:t>
      </w:r>
    </w:p>
    <w:p w:rsidR="00C23CF7" w:rsidRDefault="00C23CF7" w:rsidP="004F6E4C">
      <w:pPr>
        <w:numPr>
          <w:ilvl w:val="0"/>
          <w:numId w:val="14"/>
        </w:numPr>
        <w:spacing w:after="0" w:line="2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wydatki bieżące w wysokości –  85.</w:t>
      </w:r>
      <w:r>
        <w:rPr>
          <w:rFonts w:ascii="Times New Roman" w:hAnsi="Times New Roman"/>
          <w:sz w:val="24"/>
          <w:szCs w:val="24"/>
        </w:rPr>
        <w:t>067</w:t>
      </w:r>
      <w:r>
        <w:rPr>
          <w:rFonts w:ascii="Times New Roman" w:eastAsia="Times New Roman" w:hAnsi="Times New Roman" w:cs="Times New Roman"/>
          <w:sz w:val="24"/>
          <w:szCs w:val="24"/>
        </w:rPr>
        <w:t>.143,36 zł,</w:t>
      </w:r>
    </w:p>
    <w:p w:rsidR="00C23CF7" w:rsidRDefault="00C23CF7" w:rsidP="004F6E4C">
      <w:pPr>
        <w:numPr>
          <w:ilvl w:val="0"/>
          <w:numId w:val="14"/>
        </w:numPr>
        <w:spacing w:after="0" w:line="20" w:lineRule="atLeast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wydatki majątkowe w wysokości –  39.</w:t>
      </w:r>
      <w:r>
        <w:rPr>
          <w:rFonts w:ascii="Times New Roman" w:hAnsi="Times New Roman"/>
          <w:sz w:val="24"/>
          <w:szCs w:val="24"/>
        </w:rPr>
        <w:t>779</w:t>
      </w:r>
      <w:r>
        <w:rPr>
          <w:rFonts w:ascii="Times New Roman" w:eastAsia="Times New Roman" w:hAnsi="Times New Roman" w:cs="Times New Roman"/>
          <w:sz w:val="24"/>
          <w:szCs w:val="24"/>
        </w:rPr>
        <w:t>.825,00 z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ł, </w:t>
      </w:r>
      <w:r>
        <w:rPr>
          <w:rFonts w:ascii="Times New Roman" w:eastAsia="Times New Roman" w:hAnsi="Times New Roman" w:cs="Times New Roman"/>
          <w:sz w:val="24"/>
          <w:szCs w:val="24"/>
        </w:rPr>
        <w:t>zgodnie z załącznikiem nr 2;</w:t>
      </w:r>
    </w:p>
    <w:p w:rsidR="00C23CF7" w:rsidRPr="00073452" w:rsidRDefault="00C23CF7" w:rsidP="004F6E4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0" w:lineRule="atLeast"/>
        <w:ind w:left="1080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:rsidR="00C23CF7" w:rsidRPr="00C23CF7" w:rsidRDefault="00C23CF7" w:rsidP="004F6E4C">
      <w:pPr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360"/>
        </w:tabs>
        <w:spacing w:after="0" w:line="20" w:lineRule="atLeast"/>
        <w:jc w:val="both"/>
        <w:textAlignment w:val="baseline"/>
        <w:rPr>
          <w:rFonts w:ascii="Calibri" w:eastAsia="Calibri" w:hAnsi="Calibri" w:cs="Times New Roman"/>
          <w:lang w:eastAsia="en-US"/>
        </w:rPr>
      </w:pPr>
      <w:r w:rsidRPr="00073452">
        <w:rPr>
          <w:rFonts w:ascii="Times New Roman" w:eastAsia="Calibri" w:hAnsi="Times New Roman" w:cs="Times New Roman"/>
          <w:sz w:val="24"/>
          <w:szCs w:val="24"/>
          <w:lang w:eastAsia="en-US"/>
        </w:rPr>
        <w:t>określa się limity wydatków na zadania inwestycyjne, zgodnie z załącznikiem nr 3;</w:t>
      </w:r>
    </w:p>
    <w:p w:rsidR="00C23CF7" w:rsidRPr="00F51E1D" w:rsidRDefault="00C23CF7" w:rsidP="004F6E4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360"/>
        </w:tabs>
        <w:spacing w:after="0" w:line="20" w:lineRule="atLeast"/>
        <w:ind w:left="360"/>
        <w:jc w:val="both"/>
        <w:textAlignment w:val="baseline"/>
        <w:rPr>
          <w:rFonts w:ascii="Calibri" w:eastAsia="Calibri" w:hAnsi="Calibri" w:cs="Times New Roman"/>
          <w:lang w:eastAsia="en-US"/>
        </w:rPr>
      </w:pPr>
    </w:p>
    <w:p w:rsidR="00C23CF7" w:rsidRPr="00073452" w:rsidRDefault="00C23CF7" w:rsidP="004F6E4C">
      <w:pPr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0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73452">
        <w:rPr>
          <w:rFonts w:ascii="Times New Roman" w:eastAsia="Times New Roman" w:hAnsi="Times New Roman" w:cs="Times New Roman"/>
          <w:sz w:val="24"/>
          <w:szCs w:val="24"/>
        </w:rPr>
        <w:t xml:space="preserve">ustala się </w:t>
      </w:r>
      <w:r w:rsidRPr="0007345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dochody i wydatki związane z realizacją zadań wykonywanych na podstawie porozumień (umów) między jednostkami samorządu terytorialnego, zgodnie </w:t>
      </w:r>
      <w:r w:rsidR="00CF64C7">
        <w:rPr>
          <w:rFonts w:ascii="Times New Roman" w:eastAsia="Calibri" w:hAnsi="Times New Roman" w:cs="Times New Roman"/>
          <w:sz w:val="24"/>
          <w:szCs w:val="24"/>
          <w:lang w:eastAsia="en-US"/>
        </w:rPr>
        <w:br/>
      </w:r>
      <w:r w:rsidRPr="00073452">
        <w:rPr>
          <w:rFonts w:ascii="Times New Roman" w:eastAsia="Calibri" w:hAnsi="Times New Roman" w:cs="Times New Roman"/>
          <w:sz w:val="24"/>
          <w:szCs w:val="24"/>
          <w:lang w:eastAsia="en-US"/>
        </w:rPr>
        <w:t>z załącznikiem nr  1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1</w:t>
      </w:r>
      <w:r w:rsidRPr="0007345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do uchwały:</w:t>
      </w:r>
    </w:p>
    <w:p w:rsidR="00C23CF7" w:rsidRPr="00073452" w:rsidRDefault="00C23CF7" w:rsidP="004F6E4C">
      <w:pPr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0" w:lineRule="atLeast"/>
        <w:textAlignment w:val="baseline"/>
        <w:rPr>
          <w:rFonts w:ascii="Calibri" w:eastAsia="Calibri" w:hAnsi="Calibri" w:cs="Times New Roman"/>
          <w:lang w:eastAsia="en-US"/>
        </w:rPr>
      </w:pPr>
      <w:r w:rsidRPr="00073452">
        <w:rPr>
          <w:rFonts w:ascii="Times New Roman" w:eastAsia="Times New Roman" w:hAnsi="Times New Roman" w:cs="Times New Roman"/>
          <w:sz w:val="24"/>
          <w:szCs w:val="24"/>
        </w:rPr>
        <w:t xml:space="preserve">dochody –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CF64C7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2.546,02 </w:t>
      </w:r>
      <w:r w:rsidRPr="00073452">
        <w:rPr>
          <w:rFonts w:ascii="Times New Roman" w:eastAsia="Times New Roman" w:hAnsi="Times New Roman" w:cs="Times New Roman"/>
          <w:sz w:val="24"/>
          <w:szCs w:val="24"/>
        </w:rPr>
        <w:t>zł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23CF7" w:rsidRPr="00CF64C7" w:rsidRDefault="00C23CF7" w:rsidP="004F6E4C">
      <w:pPr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0" w:lineRule="atLeast"/>
        <w:textAlignment w:val="baseline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73452">
        <w:rPr>
          <w:rFonts w:ascii="Times New Roman" w:eastAsia="Times New Roman" w:hAnsi="Times New Roman" w:cs="Times New Roman"/>
          <w:sz w:val="24"/>
          <w:szCs w:val="24"/>
        </w:rPr>
        <w:t xml:space="preserve"> wydatki – </w:t>
      </w:r>
      <w:r w:rsidR="00CF64C7">
        <w:rPr>
          <w:rFonts w:ascii="Times New Roman" w:eastAsia="Times New Roman" w:hAnsi="Times New Roman" w:cs="Times New Roman"/>
          <w:sz w:val="24"/>
          <w:szCs w:val="24"/>
        </w:rPr>
        <w:t>4.19</w:t>
      </w:r>
      <w:r>
        <w:rPr>
          <w:rFonts w:ascii="Times New Roman" w:eastAsia="Times New Roman" w:hAnsi="Times New Roman" w:cs="Times New Roman"/>
          <w:sz w:val="24"/>
          <w:szCs w:val="24"/>
        </w:rPr>
        <w:t>9.150,02 zł</w:t>
      </w:r>
      <w:r w:rsidR="00CF64C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F64C7" w:rsidRPr="00CF64C7" w:rsidRDefault="00CF64C7" w:rsidP="004F6E4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CF64C7" w:rsidRPr="00CF64C7" w:rsidRDefault="00CF64C7" w:rsidP="004F6E4C">
      <w:pPr>
        <w:pStyle w:val="Akapitzlist"/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0" w:lineRule="atLeast"/>
        <w:textAlignment w:val="baseline"/>
        <w:rPr>
          <w:rFonts w:ascii="Times New Roman" w:hAnsi="Times New Roman"/>
          <w:sz w:val="24"/>
          <w:szCs w:val="24"/>
        </w:rPr>
      </w:pPr>
      <w:r w:rsidRPr="00CF64C7">
        <w:rPr>
          <w:rFonts w:ascii="Times New Roman" w:hAnsi="Times New Roman"/>
          <w:sz w:val="24"/>
          <w:szCs w:val="24"/>
        </w:rPr>
        <w:t>ustala się zestawienie planowanych kwot dotacji udzielanych z budżetu gminy</w:t>
      </w:r>
    </w:p>
    <w:p w:rsidR="00CF64C7" w:rsidRDefault="00CF64C7" w:rsidP="004F6E4C">
      <w:pPr>
        <w:pStyle w:val="Akapitzlist"/>
        <w:numPr>
          <w:ilvl w:val="0"/>
          <w:numId w:val="1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0" w:lineRule="atLeast"/>
        <w:textAlignment w:val="baseline"/>
        <w:rPr>
          <w:rFonts w:ascii="Times New Roman" w:hAnsi="Times New Roman"/>
          <w:sz w:val="24"/>
          <w:szCs w:val="24"/>
        </w:rPr>
      </w:pPr>
      <w:r w:rsidRPr="00CF64C7">
        <w:rPr>
          <w:rFonts w:ascii="Times New Roman" w:hAnsi="Times New Roman"/>
          <w:sz w:val="24"/>
          <w:szCs w:val="24"/>
        </w:rPr>
        <w:t>dotacje dla jednostek sektora finansów publicznych – 12.294.314,86 zł</w:t>
      </w:r>
    </w:p>
    <w:p w:rsidR="00CF64C7" w:rsidRPr="00CF64C7" w:rsidRDefault="00CF64C7" w:rsidP="004F6E4C">
      <w:pPr>
        <w:pStyle w:val="Akapitzlist"/>
        <w:numPr>
          <w:ilvl w:val="0"/>
          <w:numId w:val="1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0" w:lineRule="atLeast"/>
        <w:textAlignment w:val="baseline"/>
        <w:rPr>
          <w:rFonts w:ascii="Times New Roman" w:hAnsi="Times New Roman"/>
          <w:sz w:val="24"/>
          <w:szCs w:val="24"/>
        </w:rPr>
      </w:pPr>
      <w:r w:rsidRPr="00CF64C7">
        <w:rPr>
          <w:rFonts w:ascii="Times New Roman" w:hAnsi="Times New Roman"/>
          <w:sz w:val="24"/>
          <w:szCs w:val="24"/>
        </w:rPr>
        <w:t>dotacje dla jednostek spoza sektora finansów publicznych – 4.042.000,00 zł, zgodnie z  załącznikiem nr 13 do uchwały.</w:t>
      </w:r>
    </w:p>
    <w:p w:rsidR="00C23CF7" w:rsidRPr="00073452" w:rsidRDefault="00C23CF7" w:rsidP="004F6E4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371"/>
        </w:tabs>
        <w:spacing w:line="20" w:lineRule="atLeast"/>
        <w:jc w:val="both"/>
        <w:rPr>
          <w:rFonts w:ascii="Calibri" w:eastAsia="Calibri" w:hAnsi="Calibri" w:cs="Times New Roman"/>
          <w:lang w:eastAsia="en-US"/>
        </w:rPr>
      </w:pPr>
      <w:r w:rsidRPr="0007345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§ 2</w:t>
      </w:r>
      <w:r w:rsidRPr="0007345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Wykonanie uchwały powierza się Wójtowi Gminy. </w:t>
      </w:r>
    </w:p>
    <w:p w:rsidR="00C23CF7" w:rsidRPr="00073452" w:rsidRDefault="00C23CF7" w:rsidP="004F6E4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371"/>
        </w:tabs>
        <w:spacing w:line="20" w:lineRule="atLeast"/>
        <w:jc w:val="both"/>
        <w:rPr>
          <w:rFonts w:ascii="Calibri" w:eastAsia="Calibri" w:hAnsi="Calibri" w:cs="Times New Roman"/>
          <w:lang w:eastAsia="en-US"/>
        </w:rPr>
      </w:pPr>
      <w:r w:rsidRPr="0007345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§ 3</w:t>
      </w:r>
      <w:r w:rsidRPr="0007345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Uchwała wchodzi w życie z dniem podjęcia. </w:t>
      </w:r>
    </w:p>
    <w:p w:rsidR="004F6E4C" w:rsidRDefault="004F6E4C" w:rsidP="004F6E4C">
      <w:pPr>
        <w:tabs>
          <w:tab w:val="left" w:pos="7371"/>
        </w:tabs>
        <w:spacing w:after="0" w:line="2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4F6E4C" w:rsidRDefault="004F6E4C" w:rsidP="004F6E4C">
      <w:pPr>
        <w:tabs>
          <w:tab w:val="left" w:pos="7371"/>
        </w:tabs>
        <w:spacing w:after="0" w:line="2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4F6E4C" w:rsidRDefault="004F6E4C" w:rsidP="004F6E4C">
      <w:pPr>
        <w:tabs>
          <w:tab w:val="left" w:pos="7371"/>
        </w:tabs>
        <w:spacing w:after="0" w:line="2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4F6E4C" w:rsidRDefault="004F6E4C" w:rsidP="004F6E4C">
      <w:pPr>
        <w:tabs>
          <w:tab w:val="left" w:pos="7371"/>
        </w:tabs>
        <w:spacing w:after="0" w:line="2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4F6E4C" w:rsidRDefault="004F6E4C" w:rsidP="004F6E4C">
      <w:pPr>
        <w:tabs>
          <w:tab w:val="left" w:pos="7371"/>
        </w:tabs>
        <w:spacing w:after="0" w:line="2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4F6E4C" w:rsidRDefault="004F6E4C" w:rsidP="004F6E4C">
      <w:pPr>
        <w:tabs>
          <w:tab w:val="left" w:pos="7371"/>
        </w:tabs>
        <w:spacing w:after="0" w:line="2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C23CF7" w:rsidRPr="00B65B55" w:rsidRDefault="00C23CF7" w:rsidP="004F6E4C">
      <w:pPr>
        <w:tabs>
          <w:tab w:val="left" w:pos="7371"/>
        </w:tabs>
        <w:spacing w:after="0" w:line="2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B65B55">
        <w:rPr>
          <w:rFonts w:ascii="Times New Roman" w:hAnsi="Times New Roman"/>
          <w:b/>
          <w:sz w:val="24"/>
          <w:szCs w:val="24"/>
        </w:rPr>
        <w:lastRenderedPageBreak/>
        <w:t>UZASADNIENIE</w:t>
      </w:r>
    </w:p>
    <w:p w:rsidR="00C23CF7" w:rsidRDefault="00C23CF7" w:rsidP="004F6E4C">
      <w:pPr>
        <w:tabs>
          <w:tab w:val="left" w:pos="7371"/>
        </w:tabs>
        <w:spacing w:after="0" w:line="20" w:lineRule="atLeast"/>
        <w:jc w:val="both"/>
        <w:rPr>
          <w:rFonts w:ascii="Times New Roman" w:hAnsi="Times New Roman"/>
          <w:sz w:val="24"/>
          <w:szCs w:val="24"/>
        </w:rPr>
      </w:pPr>
    </w:p>
    <w:p w:rsidR="00C23CF7" w:rsidRDefault="00C23CF7" w:rsidP="002460FB">
      <w:pPr>
        <w:pStyle w:val="Akapitzlist"/>
        <w:tabs>
          <w:tab w:val="left" w:pos="3686"/>
          <w:tab w:val="left" w:pos="4536"/>
        </w:tabs>
        <w:spacing w:after="0" w:line="20" w:lineRule="atLeast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Dokonuje się zmiany w uchwale budżet</w:t>
      </w:r>
      <w:r w:rsidR="00CF64C7">
        <w:rPr>
          <w:rFonts w:ascii="Times New Roman" w:hAnsi="Times New Roman"/>
          <w:sz w:val="24"/>
          <w:szCs w:val="24"/>
        </w:rPr>
        <w:t>owej gminy Osielsko na rok 2020:</w:t>
      </w:r>
    </w:p>
    <w:p w:rsidR="00CF64C7" w:rsidRPr="00CF64C7" w:rsidRDefault="00CF64C7" w:rsidP="002460FB">
      <w:pPr>
        <w:pStyle w:val="Akapitzlist"/>
        <w:numPr>
          <w:ilvl w:val="0"/>
          <w:numId w:val="3"/>
        </w:numPr>
        <w:tabs>
          <w:tab w:val="left" w:pos="3686"/>
          <w:tab w:val="left" w:pos="4536"/>
        </w:tabs>
        <w:autoSpaceDE w:val="0"/>
        <w:autoSpaceDN w:val="0"/>
        <w:adjustRightInd w:val="0"/>
        <w:spacing w:after="0" w:line="20" w:lineRule="atLeast"/>
        <w:jc w:val="both"/>
        <w:rPr>
          <w:rStyle w:val="st"/>
          <w:rFonts w:ascii="Times New Roman" w:hAnsi="Times New Roman"/>
          <w:sz w:val="24"/>
          <w:szCs w:val="24"/>
        </w:rPr>
      </w:pPr>
      <w:r w:rsidRPr="002343C6">
        <w:rPr>
          <w:rFonts w:ascii="Times New Roman" w:hAnsi="Times New Roman"/>
          <w:sz w:val="24"/>
          <w:szCs w:val="24"/>
        </w:rPr>
        <w:t xml:space="preserve">Przyznaje się pomoc finansową </w:t>
      </w:r>
      <w:r>
        <w:rPr>
          <w:rFonts w:ascii="Times New Roman" w:hAnsi="Times New Roman"/>
          <w:sz w:val="24"/>
          <w:szCs w:val="24"/>
        </w:rPr>
        <w:t xml:space="preserve">w formie dotacji celowej </w:t>
      </w:r>
      <w:r w:rsidRPr="002343C6">
        <w:rPr>
          <w:rFonts w:ascii="Times New Roman" w:hAnsi="Times New Roman"/>
          <w:sz w:val="24"/>
          <w:szCs w:val="24"/>
        </w:rPr>
        <w:t xml:space="preserve">dla samorządu województwa kujawsko – pomorskiego w kwocie </w:t>
      </w:r>
      <w:r>
        <w:rPr>
          <w:rFonts w:ascii="Times New Roman" w:hAnsi="Times New Roman"/>
          <w:sz w:val="24"/>
          <w:szCs w:val="24"/>
        </w:rPr>
        <w:t xml:space="preserve">200.000,00 zł </w:t>
      </w:r>
      <w:r w:rsidRPr="002343C6">
        <w:rPr>
          <w:rFonts w:ascii="Times New Roman" w:hAnsi="Times New Roman"/>
          <w:sz w:val="24"/>
          <w:szCs w:val="24"/>
        </w:rPr>
        <w:t xml:space="preserve">na </w:t>
      </w:r>
      <w:r>
        <w:rPr>
          <w:rFonts w:ascii="Times New Roman" w:hAnsi="Times New Roman"/>
          <w:sz w:val="24"/>
          <w:szCs w:val="24"/>
        </w:rPr>
        <w:t xml:space="preserve">zakupy </w:t>
      </w:r>
      <w:r w:rsidRPr="002343C6">
        <w:rPr>
          <w:rFonts w:ascii="Times New Roman" w:eastAsiaTheme="minorHAnsi" w:hAnsi="Times New Roman"/>
          <w:sz w:val="24"/>
          <w:szCs w:val="24"/>
        </w:rPr>
        <w:t xml:space="preserve">związane </w:t>
      </w:r>
      <w:r w:rsidRPr="000F1696">
        <w:rPr>
          <w:rFonts w:ascii="Times New Roman" w:eastAsia="Times New Roman" w:hAnsi="Times New Roman"/>
          <w:sz w:val="24"/>
          <w:szCs w:val="24"/>
          <w:lang w:eastAsia="pl-PL"/>
        </w:rPr>
        <w:t xml:space="preserve">z zapobieganiem, przeciwdziałaniem i zwalczaniem </w:t>
      </w:r>
      <w:r w:rsidRPr="00367B7F">
        <w:rPr>
          <w:rFonts w:ascii="Times New Roman" w:eastAsia="Times New Roman" w:hAnsi="Times New Roman"/>
          <w:sz w:val="24"/>
          <w:szCs w:val="24"/>
          <w:lang w:eastAsia="pl-PL"/>
        </w:rPr>
        <w:t xml:space="preserve">zakażeń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i c</w:t>
      </w:r>
      <w:r w:rsidRPr="002343C6">
        <w:rPr>
          <w:rFonts w:ascii="Times New Roman" w:eastAsiaTheme="minorHAnsi" w:hAnsi="Times New Roman"/>
          <w:sz w:val="24"/>
          <w:szCs w:val="24"/>
        </w:rPr>
        <w:t>horoby zakaźnej wywołanej wirusem SARS-CoV-2 zwanej "COVID-19"</w:t>
      </w:r>
      <w:r>
        <w:rPr>
          <w:rFonts w:ascii="Times New Roman" w:eastAsiaTheme="minorHAnsi" w:hAnsi="Times New Roman"/>
          <w:sz w:val="24"/>
          <w:szCs w:val="24"/>
        </w:rPr>
        <w:t xml:space="preserve"> - z</w:t>
      </w:r>
      <w:r w:rsidRPr="002343C6">
        <w:rPr>
          <w:rFonts w:ascii="Times New Roman" w:eastAsiaTheme="minorHAnsi" w:hAnsi="Times New Roman"/>
          <w:sz w:val="24"/>
          <w:szCs w:val="24"/>
        </w:rPr>
        <w:t>akupy inwestycyjne</w:t>
      </w:r>
      <w:r>
        <w:rPr>
          <w:rFonts w:ascii="Times New Roman" w:eastAsiaTheme="minorHAnsi" w:hAnsi="Times New Roman"/>
          <w:sz w:val="24"/>
          <w:szCs w:val="24"/>
        </w:rPr>
        <w:t xml:space="preserve"> 135.000,00 zł, </w:t>
      </w:r>
      <w:r>
        <w:rPr>
          <w:rFonts w:ascii="Times New Roman" w:hAnsi="Times New Roman"/>
          <w:sz w:val="24"/>
          <w:szCs w:val="24"/>
        </w:rPr>
        <w:t xml:space="preserve">zakupy bieżące 65.000,00 zł </w:t>
      </w:r>
      <w:r w:rsidRPr="002343C6">
        <w:rPr>
          <w:rFonts w:ascii="Times New Roman" w:hAnsi="Times New Roman"/>
          <w:sz w:val="24"/>
          <w:szCs w:val="24"/>
        </w:rPr>
        <w:t xml:space="preserve">– z przeznaczeniem dla </w:t>
      </w:r>
      <w:r w:rsidRPr="00CF64C7">
        <w:rPr>
          <w:rFonts w:ascii="Times New Roman" w:hAnsi="Times New Roman"/>
          <w:sz w:val="24"/>
          <w:szCs w:val="24"/>
        </w:rPr>
        <w:t xml:space="preserve">Wojewódzkiego </w:t>
      </w:r>
      <w:r w:rsidRPr="00CF64C7">
        <w:rPr>
          <w:rStyle w:val="Uwydatnienie"/>
          <w:rFonts w:ascii="Times New Roman" w:hAnsi="Times New Roman"/>
          <w:sz w:val="24"/>
          <w:szCs w:val="24"/>
        </w:rPr>
        <w:t>Szpitala</w:t>
      </w:r>
      <w:r w:rsidRPr="00CF64C7">
        <w:rPr>
          <w:rStyle w:val="st"/>
          <w:rFonts w:ascii="Times New Roman" w:hAnsi="Times New Roman"/>
          <w:sz w:val="24"/>
          <w:szCs w:val="24"/>
        </w:rPr>
        <w:t xml:space="preserve"> Obserwacyjno- </w:t>
      </w:r>
      <w:r w:rsidRPr="00CF64C7">
        <w:rPr>
          <w:rStyle w:val="Uwydatnienie"/>
          <w:rFonts w:ascii="Times New Roman" w:hAnsi="Times New Roman"/>
          <w:sz w:val="24"/>
          <w:szCs w:val="24"/>
        </w:rPr>
        <w:t xml:space="preserve">Zakaźnego </w:t>
      </w:r>
      <w:r w:rsidRPr="00CF64C7">
        <w:rPr>
          <w:rStyle w:val="st"/>
          <w:rFonts w:ascii="Times New Roman" w:hAnsi="Times New Roman"/>
          <w:sz w:val="24"/>
          <w:szCs w:val="24"/>
        </w:rPr>
        <w:t xml:space="preserve">im. Tadeusza </w:t>
      </w:r>
      <w:proofErr w:type="spellStart"/>
      <w:r w:rsidRPr="00CF64C7">
        <w:rPr>
          <w:rStyle w:val="st"/>
          <w:rFonts w:ascii="Times New Roman" w:hAnsi="Times New Roman"/>
          <w:sz w:val="24"/>
          <w:szCs w:val="24"/>
        </w:rPr>
        <w:t>Browicza</w:t>
      </w:r>
      <w:proofErr w:type="spellEnd"/>
      <w:r w:rsidRPr="00CF64C7">
        <w:rPr>
          <w:rStyle w:val="st"/>
          <w:rFonts w:ascii="Times New Roman" w:hAnsi="Times New Roman"/>
          <w:sz w:val="24"/>
          <w:szCs w:val="24"/>
        </w:rPr>
        <w:t xml:space="preserve"> w Bydgoszczy.</w:t>
      </w:r>
    </w:p>
    <w:p w:rsidR="00C23CF7" w:rsidRPr="00CF64C7" w:rsidRDefault="00C23CF7" w:rsidP="002460FB">
      <w:pPr>
        <w:pStyle w:val="Akapitzlist"/>
        <w:numPr>
          <w:ilvl w:val="0"/>
          <w:numId w:val="3"/>
        </w:numPr>
        <w:spacing w:after="0" w:line="20" w:lineRule="atLeast"/>
        <w:jc w:val="both"/>
        <w:rPr>
          <w:rFonts w:ascii="Times New Roman" w:hAnsi="Times New Roman"/>
          <w:sz w:val="24"/>
          <w:szCs w:val="24"/>
        </w:rPr>
      </w:pPr>
      <w:r w:rsidRPr="00CF64C7">
        <w:rPr>
          <w:rFonts w:ascii="Times New Roman" w:hAnsi="Times New Roman"/>
          <w:sz w:val="24"/>
          <w:szCs w:val="24"/>
        </w:rPr>
        <w:t>Zmniejsza się wydatki w dziale 700 Gospodarka mieszkaniowa rozdział 70005 Gospodarka gruntami i nieruchomościami - na wypłatę odszkodowań na rzecz osób fizycznych o kwotę 2</w:t>
      </w:r>
      <w:r w:rsidR="00CF64C7">
        <w:rPr>
          <w:rFonts w:ascii="Times New Roman" w:hAnsi="Times New Roman"/>
          <w:sz w:val="24"/>
          <w:szCs w:val="24"/>
        </w:rPr>
        <w:t>00.000,00</w:t>
      </w:r>
      <w:r w:rsidRPr="00CF64C7">
        <w:rPr>
          <w:rFonts w:ascii="Times New Roman" w:hAnsi="Times New Roman"/>
          <w:sz w:val="24"/>
          <w:szCs w:val="24"/>
        </w:rPr>
        <w:t xml:space="preserve"> zł.</w:t>
      </w:r>
    </w:p>
    <w:sectPr w:rsidR="00C23CF7" w:rsidRPr="00CF64C7" w:rsidSect="003917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52F5" w:rsidRDefault="003452F5" w:rsidP="002460FB">
      <w:pPr>
        <w:spacing w:after="0" w:line="240" w:lineRule="auto"/>
      </w:pPr>
      <w:r>
        <w:separator/>
      </w:r>
    </w:p>
  </w:endnote>
  <w:endnote w:type="continuationSeparator" w:id="0">
    <w:p w:rsidR="003452F5" w:rsidRDefault="003452F5" w:rsidP="002460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52F5" w:rsidRDefault="003452F5" w:rsidP="002460FB">
      <w:pPr>
        <w:spacing w:after="0" w:line="240" w:lineRule="auto"/>
      </w:pPr>
      <w:r>
        <w:separator/>
      </w:r>
    </w:p>
  </w:footnote>
  <w:footnote w:type="continuationSeparator" w:id="0">
    <w:p w:rsidR="003452F5" w:rsidRDefault="003452F5" w:rsidP="002460FB">
      <w:pPr>
        <w:spacing w:after="0" w:line="240" w:lineRule="auto"/>
      </w:pPr>
      <w:r>
        <w:continuationSeparator/>
      </w:r>
    </w:p>
  </w:footnote>
  <w:footnote w:id="1">
    <w:p w:rsidR="002460FB" w:rsidRPr="00B84811" w:rsidRDefault="002460FB" w:rsidP="002460FB">
      <w:pPr>
        <w:tabs>
          <w:tab w:val="left" w:pos="3686"/>
          <w:tab w:val="left" w:pos="4536"/>
        </w:tabs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color w:val="FF0000"/>
        </w:rPr>
      </w:pPr>
      <w:r>
        <w:rPr>
          <w:rStyle w:val="Odwoanieprzypisudolnego"/>
        </w:rPr>
        <w:footnoteRef/>
      </w:r>
      <w:r>
        <w:t xml:space="preserve"> </w:t>
      </w:r>
      <w:r w:rsidRPr="00B84811">
        <w:rPr>
          <w:rFonts w:ascii="Times New Roman" w:hAnsi="Times New Roman" w:cs="Times New Roman"/>
          <w:color w:val="FF0000"/>
        </w:rPr>
        <w:t xml:space="preserve">Projekt uchwały zawiera tylko zapisy związane z udzieleniem pomocy finansowej dla samorządu województwa kujawsko pomorskiego w kwocie 200.000,00 zł na zakupy </w:t>
      </w:r>
      <w:r w:rsidRPr="00B84811">
        <w:rPr>
          <w:rFonts w:ascii="Times New Roman" w:eastAsiaTheme="minorHAnsi" w:hAnsi="Times New Roman" w:cs="Times New Roman"/>
          <w:color w:val="FF0000"/>
        </w:rPr>
        <w:t xml:space="preserve">związane </w:t>
      </w:r>
      <w:r w:rsidRPr="00B84811">
        <w:rPr>
          <w:rFonts w:ascii="Times New Roman" w:eastAsia="Times New Roman" w:hAnsi="Times New Roman" w:cs="Times New Roman"/>
          <w:color w:val="FF0000"/>
        </w:rPr>
        <w:t>z zapobieganiem, przeciwdziałaniem i zwalczaniem zakażeń i c</w:t>
      </w:r>
      <w:r w:rsidRPr="00B84811">
        <w:rPr>
          <w:rFonts w:ascii="Times New Roman" w:eastAsiaTheme="minorHAnsi" w:hAnsi="Times New Roman" w:cs="Times New Roman"/>
          <w:color w:val="FF0000"/>
        </w:rPr>
        <w:t>horoby zakaźnej wywołanej wirusem SARS-CoV-2 zwanej "COVID-19”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644"/>
        </w:tabs>
        <w:ind w:left="644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5"/>
    <w:multiLevelType w:val="multilevel"/>
    <w:tmpl w:val="0000000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firstLine="0"/>
      </w:pPr>
    </w:lvl>
  </w:abstractNum>
  <w:abstractNum w:abstractNumId="2">
    <w:nsid w:val="00000006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1"/>
        </w:tabs>
        <w:ind w:left="2881" w:firstLine="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firstLine="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1"/>
        </w:tabs>
        <w:ind w:left="7201" w:firstLine="0"/>
      </w:pPr>
    </w:lvl>
  </w:abstractNum>
  <w:abstractNum w:abstractNumId="3">
    <w:nsid w:val="01DD22B3"/>
    <w:multiLevelType w:val="multilevel"/>
    <w:tmpl w:val="EC8C4D9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644"/>
        </w:tabs>
        <w:ind w:left="644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5DA2866"/>
    <w:multiLevelType w:val="hybridMultilevel"/>
    <w:tmpl w:val="F1F2888A"/>
    <w:lvl w:ilvl="0" w:tplc="04150017">
      <w:start w:val="1"/>
      <w:numFmt w:val="lowerLetter"/>
      <w:lvlText w:val="%1)"/>
      <w:lvlJc w:val="left"/>
      <w:pPr>
        <w:ind w:left="1068" w:hanging="360"/>
      </w:pPr>
      <w:rPr>
        <w:i w:val="0"/>
      </w:rPr>
    </w:lvl>
    <w:lvl w:ilvl="1" w:tplc="04150011">
      <w:start w:val="1"/>
      <w:numFmt w:val="decimal"/>
      <w:lvlText w:val="%2)"/>
      <w:lvlJc w:val="left"/>
      <w:pPr>
        <w:ind w:left="1941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301"/>
        </w:tabs>
        <w:ind w:left="2301" w:hanging="360"/>
      </w:pPr>
    </w:lvl>
    <w:lvl w:ilvl="3" w:tplc="0415000F">
      <w:start w:val="1"/>
      <w:numFmt w:val="decimal"/>
      <w:lvlText w:val="%4."/>
      <w:lvlJc w:val="left"/>
      <w:pPr>
        <w:tabs>
          <w:tab w:val="num" w:pos="3021"/>
        </w:tabs>
        <w:ind w:left="3021" w:hanging="360"/>
      </w:pPr>
    </w:lvl>
    <w:lvl w:ilvl="4" w:tplc="04150019">
      <w:start w:val="1"/>
      <w:numFmt w:val="decimal"/>
      <w:lvlText w:val="%5."/>
      <w:lvlJc w:val="left"/>
      <w:pPr>
        <w:tabs>
          <w:tab w:val="num" w:pos="3741"/>
        </w:tabs>
        <w:ind w:left="3741" w:hanging="360"/>
      </w:pPr>
    </w:lvl>
    <w:lvl w:ilvl="5" w:tplc="0415001B">
      <w:start w:val="1"/>
      <w:numFmt w:val="decimal"/>
      <w:lvlText w:val="%6."/>
      <w:lvlJc w:val="left"/>
      <w:pPr>
        <w:tabs>
          <w:tab w:val="num" w:pos="4461"/>
        </w:tabs>
        <w:ind w:left="4461" w:hanging="360"/>
      </w:pPr>
    </w:lvl>
    <w:lvl w:ilvl="6" w:tplc="0415000F">
      <w:start w:val="1"/>
      <w:numFmt w:val="decimal"/>
      <w:lvlText w:val="%7."/>
      <w:lvlJc w:val="left"/>
      <w:pPr>
        <w:tabs>
          <w:tab w:val="num" w:pos="5181"/>
        </w:tabs>
        <w:ind w:left="5181" w:hanging="360"/>
      </w:pPr>
    </w:lvl>
    <w:lvl w:ilvl="7" w:tplc="04150019">
      <w:start w:val="1"/>
      <w:numFmt w:val="decimal"/>
      <w:lvlText w:val="%8."/>
      <w:lvlJc w:val="left"/>
      <w:pPr>
        <w:tabs>
          <w:tab w:val="num" w:pos="5901"/>
        </w:tabs>
        <w:ind w:left="5901" w:hanging="360"/>
      </w:pPr>
    </w:lvl>
    <w:lvl w:ilvl="8" w:tplc="0415001B">
      <w:start w:val="1"/>
      <w:numFmt w:val="decimal"/>
      <w:lvlText w:val="%9."/>
      <w:lvlJc w:val="left"/>
      <w:pPr>
        <w:tabs>
          <w:tab w:val="num" w:pos="6621"/>
        </w:tabs>
        <w:ind w:left="6621" w:hanging="360"/>
      </w:pPr>
    </w:lvl>
  </w:abstractNum>
  <w:abstractNum w:abstractNumId="5">
    <w:nsid w:val="08D75509"/>
    <w:multiLevelType w:val="hybridMultilevel"/>
    <w:tmpl w:val="27E291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083674"/>
    <w:multiLevelType w:val="multilevel"/>
    <w:tmpl w:val="9FB2F48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Letter"/>
      <w:lvlText w:val="%3)"/>
      <w:lvlJc w:val="left"/>
      <w:pPr>
        <w:tabs>
          <w:tab w:val="num" w:pos="1004"/>
        </w:tabs>
        <w:ind w:left="1004" w:hanging="36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7">
    <w:nsid w:val="172D3E8F"/>
    <w:multiLevelType w:val="hybridMultilevel"/>
    <w:tmpl w:val="BA90C2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8">
    <w:nsid w:val="19D36EE1"/>
    <w:multiLevelType w:val="multilevel"/>
    <w:tmpl w:val="FE56F08C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firstLine="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firstLine="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firstLine="0"/>
      </w:pPr>
    </w:lvl>
  </w:abstractNum>
  <w:abstractNum w:abstractNumId="9">
    <w:nsid w:val="2B9F30A3"/>
    <w:multiLevelType w:val="hybridMultilevel"/>
    <w:tmpl w:val="35B4C1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D03A9C"/>
    <w:multiLevelType w:val="hybridMultilevel"/>
    <w:tmpl w:val="054C8A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1982106"/>
    <w:multiLevelType w:val="multilevel"/>
    <w:tmpl w:val="28F807BC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i w:val="0"/>
      </w:rPr>
    </w:lvl>
    <w:lvl w:ilvl="1">
      <w:start w:val="1"/>
      <w:numFmt w:val="decimal"/>
      <w:lvlText w:val="%2)"/>
      <w:lvlJc w:val="left"/>
      <w:pPr>
        <w:tabs>
          <w:tab w:val="num" w:pos="1941"/>
        </w:tabs>
        <w:ind w:left="1941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301"/>
        </w:tabs>
        <w:ind w:left="2301" w:hanging="360"/>
      </w:pPr>
    </w:lvl>
    <w:lvl w:ilvl="3">
      <w:start w:val="1"/>
      <w:numFmt w:val="decimal"/>
      <w:lvlText w:val="%4."/>
      <w:lvlJc w:val="left"/>
      <w:pPr>
        <w:tabs>
          <w:tab w:val="num" w:pos="3021"/>
        </w:tabs>
        <w:ind w:left="3021" w:hanging="360"/>
      </w:pPr>
    </w:lvl>
    <w:lvl w:ilvl="4">
      <w:start w:val="1"/>
      <w:numFmt w:val="decimal"/>
      <w:lvlText w:val="%5."/>
      <w:lvlJc w:val="left"/>
      <w:pPr>
        <w:tabs>
          <w:tab w:val="num" w:pos="3741"/>
        </w:tabs>
        <w:ind w:left="3741" w:hanging="360"/>
      </w:pPr>
    </w:lvl>
    <w:lvl w:ilvl="5">
      <w:start w:val="1"/>
      <w:numFmt w:val="decimal"/>
      <w:lvlText w:val="%6."/>
      <w:lvlJc w:val="left"/>
      <w:pPr>
        <w:tabs>
          <w:tab w:val="num" w:pos="4461"/>
        </w:tabs>
        <w:ind w:left="4461" w:hanging="360"/>
      </w:pPr>
    </w:lvl>
    <w:lvl w:ilvl="6">
      <w:start w:val="1"/>
      <w:numFmt w:val="decimal"/>
      <w:lvlText w:val="%7."/>
      <w:lvlJc w:val="left"/>
      <w:pPr>
        <w:tabs>
          <w:tab w:val="num" w:pos="5181"/>
        </w:tabs>
        <w:ind w:left="5181" w:hanging="360"/>
      </w:pPr>
    </w:lvl>
    <w:lvl w:ilvl="7">
      <w:start w:val="1"/>
      <w:numFmt w:val="decimal"/>
      <w:lvlText w:val="%8."/>
      <w:lvlJc w:val="left"/>
      <w:pPr>
        <w:tabs>
          <w:tab w:val="num" w:pos="5901"/>
        </w:tabs>
        <w:ind w:left="5901" w:hanging="360"/>
      </w:pPr>
    </w:lvl>
    <w:lvl w:ilvl="8">
      <w:start w:val="1"/>
      <w:numFmt w:val="decimal"/>
      <w:lvlText w:val="%9."/>
      <w:lvlJc w:val="left"/>
      <w:pPr>
        <w:tabs>
          <w:tab w:val="num" w:pos="6621"/>
        </w:tabs>
        <w:ind w:left="6621" w:hanging="360"/>
      </w:pPr>
    </w:lvl>
  </w:abstractNum>
  <w:abstractNum w:abstractNumId="12">
    <w:nsid w:val="4D1B4D3A"/>
    <w:multiLevelType w:val="hybridMultilevel"/>
    <w:tmpl w:val="D1A67A12"/>
    <w:lvl w:ilvl="0" w:tplc="CF48730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F143A3F"/>
    <w:multiLevelType w:val="hybridMultilevel"/>
    <w:tmpl w:val="661A4B6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69995BA0"/>
    <w:multiLevelType w:val="hybridMultilevel"/>
    <w:tmpl w:val="8F2286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EC92B36"/>
    <w:multiLevelType w:val="hybridMultilevel"/>
    <w:tmpl w:val="E8F46754"/>
    <w:lvl w:ilvl="0" w:tplc="6F4AEDF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10"/>
  </w:num>
  <w:num w:numId="4">
    <w:abstractNumId w:val="0"/>
  </w:num>
  <w:num w:numId="5">
    <w:abstractNumId w:val="1"/>
  </w:num>
  <w:num w:numId="6">
    <w:abstractNumId w:val="2"/>
  </w:num>
  <w:num w:numId="7">
    <w:abstractNumId w:val="9"/>
  </w:num>
  <w:num w:numId="8">
    <w:abstractNumId w:val="11"/>
  </w:num>
  <w:num w:numId="9">
    <w:abstractNumId w:val="13"/>
  </w:num>
  <w:num w:numId="10">
    <w:abstractNumId w:val="8"/>
  </w:num>
  <w:num w:numId="11">
    <w:abstractNumId w:val="14"/>
  </w:num>
  <w:num w:numId="12">
    <w:abstractNumId w:val="15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3"/>
  </w:num>
  <w:num w:numId="16">
    <w:abstractNumId w:val="4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3CF7"/>
    <w:rsid w:val="002460FB"/>
    <w:rsid w:val="003452F5"/>
    <w:rsid w:val="00391780"/>
    <w:rsid w:val="004E5B95"/>
    <w:rsid w:val="004F6E4C"/>
    <w:rsid w:val="00585DFA"/>
    <w:rsid w:val="00B84811"/>
    <w:rsid w:val="00C23CF7"/>
    <w:rsid w:val="00CF64C7"/>
    <w:rsid w:val="00D659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3CF7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23CF7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NormalnyWeb">
    <w:name w:val="Normal (Web)"/>
    <w:basedOn w:val="Normalny"/>
    <w:uiPriority w:val="99"/>
    <w:unhideWhenUsed/>
    <w:rsid w:val="00C23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">
    <w:name w:val="st"/>
    <w:basedOn w:val="Domylnaczcionkaakapitu"/>
    <w:rsid w:val="00C23CF7"/>
  </w:style>
  <w:style w:type="character" w:styleId="Uwydatnienie">
    <w:name w:val="Emphasis"/>
    <w:basedOn w:val="Domylnaczcionkaakapitu"/>
    <w:uiPriority w:val="20"/>
    <w:qFormat/>
    <w:rsid w:val="00C23CF7"/>
    <w:rPr>
      <w:i/>
      <w:i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460F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460FB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460F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1C7A9F-CF10-4258-8D74-18FCA2DD9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</dc:creator>
  <cp:lastModifiedBy>SK</cp:lastModifiedBy>
  <cp:revision>4</cp:revision>
  <dcterms:created xsi:type="dcterms:W3CDTF">2020-04-03T13:46:00Z</dcterms:created>
  <dcterms:modified xsi:type="dcterms:W3CDTF">2020-04-03T13:47:00Z</dcterms:modified>
</cp:coreProperties>
</file>