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24" w:rsidRDefault="00761E24" w:rsidP="00761E24">
      <w:pPr>
        <w:jc w:val="right"/>
      </w:pPr>
      <w:bookmarkStart w:id="0" w:name="_GoBack"/>
      <w:bookmarkEnd w:id="0"/>
      <w:r>
        <w:t>Osielsko, dnia 24 lutego 2020 r.</w:t>
      </w:r>
    </w:p>
    <w:p w:rsidR="00761E24" w:rsidRDefault="00761E24" w:rsidP="00761E24">
      <w:pPr>
        <w:jc w:val="both"/>
      </w:pPr>
    </w:p>
    <w:p w:rsidR="00761E24" w:rsidRDefault="00761E24" w:rsidP="00761E24">
      <w:pPr>
        <w:jc w:val="both"/>
      </w:pPr>
      <w:r>
        <w:t>Wykonawca prosi o informację:</w:t>
      </w:r>
    </w:p>
    <w:p w:rsidR="00761E24" w:rsidRDefault="00EC2A2C" w:rsidP="00761E24">
      <w:pPr>
        <w:pStyle w:val="Akapitzlist"/>
        <w:numPr>
          <w:ilvl w:val="0"/>
          <w:numId w:val="1"/>
        </w:numPr>
        <w:jc w:val="both"/>
      </w:pPr>
      <w:r>
        <w:t>Czy wszystkie ujęte w zestawieniu kotły posiadają moc nominalną cieplną od 20 kW?</w:t>
      </w:r>
    </w:p>
    <w:p w:rsidR="00EC2A2C" w:rsidRDefault="00506EE0" w:rsidP="00761E24">
      <w:pPr>
        <w:pStyle w:val="Akapitzlist"/>
        <w:numPr>
          <w:ilvl w:val="0"/>
          <w:numId w:val="1"/>
        </w:numPr>
        <w:jc w:val="both"/>
      </w:pPr>
      <w:r>
        <w:t xml:space="preserve">Jak wygląda możliwość wykonania kontroli w lokalach mieszkalnych wyposażonych w indywidualne kotły dwufunkcyjne? </w:t>
      </w:r>
      <w:r w:rsidR="00C75AC2">
        <w:t>Czy Zamawiający zapewnia dostęp do wszystkich lokali w tym samym czasie?</w:t>
      </w:r>
    </w:p>
    <w:p w:rsidR="00761E24" w:rsidRPr="00D8700A" w:rsidRDefault="00761E24" w:rsidP="00761E24">
      <w:pPr>
        <w:tabs>
          <w:tab w:val="left" w:pos="3768"/>
        </w:tabs>
        <w:jc w:val="both"/>
        <w:rPr>
          <w:i/>
        </w:rPr>
      </w:pPr>
      <w:r>
        <w:tab/>
      </w:r>
    </w:p>
    <w:p w:rsidR="00761E24" w:rsidRDefault="00761E24" w:rsidP="00761E24">
      <w:pPr>
        <w:jc w:val="both"/>
        <w:rPr>
          <w:b/>
        </w:rPr>
      </w:pPr>
      <w:r w:rsidRPr="001835C7">
        <w:rPr>
          <w:b/>
        </w:rPr>
        <w:t>Odpowiedź:</w:t>
      </w:r>
    </w:p>
    <w:p w:rsidR="00C75AC2" w:rsidRDefault="00C75AC2" w:rsidP="00761E24">
      <w:pPr>
        <w:jc w:val="both"/>
        <w:rPr>
          <w:b/>
        </w:rPr>
      </w:pPr>
    </w:p>
    <w:p w:rsidR="00C75AC2" w:rsidRDefault="00C75AC2" w:rsidP="00761E24">
      <w:pPr>
        <w:jc w:val="both"/>
        <w:rPr>
          <w:b/>
        </w:rPr>
      </w:pPr>
      <w:r>
        <w:rPr>
          <w:b/>
        </w:rPr>
        <w:t>Pytanie nr 1:</w:t>
      </w:r>
    </w:p>
    <w:p w:rsidR="00C75AC2" w:rsidRDefault="008E2E3F" w:rsidP="00761E24">
      <w:pPr>
        <w:jc w:val="both"/>
      </w:pPr>
      <w:r>
        <w:t xml:space="preserve">Tak, wszystkie ujęte w zestawieniu kotły posiadają moc nominalną cieplną powyżej 20 </w:t>
      </w:r>
      <w:proofErr w:type="spellStart"/>
      <w:r>
        <w:t>kW</w:t>
      </w:r>
      <w:r w:rsidR="00E91125">
        <w:t>.</w:t>
      </w:r>
      <w:proofErr w:type="spellEnd"/>
    </w:p>
    <w:p w:rsidR="00C75AC2" w:rsidRDefault="00C75AC2" w:rsidP="00761E24">
      <w:pPr>
        <w:jc w:val="both"/>
      </w:pPr>
    </w:p>
    <w:p w:rsidR="00C75AC2" w:rsidRPr="00C75AC2" w:rsidRDefault="00C75AC2" w:rsidP="00761E24">
      <w:pPr>
        <w:jc w:val="both"/>
      </w:pPr>
    </w:p>
    <w:p w:rsidR="00C75AC2" w:rsidRPr="001835C7" w:rsidRDefault="00C75AC2" w:rsidP="00761E24">
      <w:pPr>
        <w:jc w:val="both"/>
        <w:rPr>
          <w:b/>
        </w:rPr>
      </w:pPr>
      <w:r>
        <w:rPr>
          <w:b/>
        </w:rPr>
        <w:t>Pytanie nr 2:</w:t>
      </w:r>
    </w:p>
    <w:p w:rsidR="00A15F04" w:rsidRDefault="00A15F04"/>
    <w:p w:rsidR="00F60EA3" w:rsidRDefault="00A15F04">
      <w:r>
        <w:t>Odpowiedź na pytanie Wykonawcy zawarta jest w zapisach wzoru umowy:</w:t>
      </w:r>
    </w:p>
    <w:p w:rsidR="00A15F04" w:rsidRDefault="00A15F04"/>
    <w:p w:rsidR="00AB5917" w:rsidRDefault="00AB5917">
      <w:r>
        <w:t>§ 3 ust. 2:</w:t>
      </w:r>
    </w:p>
    <w:p w:rsidR="00E91125" w:rsidRDefault="00E91125" w:rsidP="00AB5917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Times New Roman" w:cs="Times New Roman"/>
          <w:color w:val="000000"/>
          <w:kern w:val="3"/>
          <w:szCs w:val="24"/>
          <w:lang w:eastAsia="zh-CN"/>
        </w:rPr>
      </w:pPr>
      <w:r w:rsidRPr="00E91125">
        <w:rPr>
          <w:rFonts w:eastAsia="Times New Roman" w:cs="Times New Roman"/>
          <w:color w:val="000000"/>
          <w:kern w:val="3"/>
          <w:szCs w:val="24"/>
          <w:lang w:eastAsia="zh-CN"/>
        </w:rPr>
        <w:t xml:space="preserve">Kontrole poszczególnych budynków i w poszczególnych lokalach odbędą się według harmonogramu przygotowanego przez Wykonawcę w terminie </w:t>
      </w:r>
      <w:r w:rsidRPr="00E91125">
        <w:rPr>
          <w:rFonts w:eastAsia="Times New Roman" w:cs="Times New Roman"/>
          <w:b/>
          <w:color w:val="000000"/>
          <w:kern w:val="3"/>
          <w:szCs w:val="24"/>
          <w:lang w:eastAsia="zh-CN"/>
        </w:rPr>
        <w:t>5 dni od dnia podpisania niniejszej umowy</w:t>
      </w:r>
      <w:r w:rsidRPr="00E91125">
        <w:rPr>
          <w:rFonts w:eastAsia="Times New Roman" w:cs="Times New Roman"/>
          <w:color w:val="000000"/>
          <w:kern w:val="3"/>
          <w:szCs w:val="24"/>
          <w:lang w:eastAsia="zh-CN"/>
        </w:rPr>
        <w:t xml:space="preserve"> i uzgodnionego z Zamawiającym.</w:t>
      </w:r>
    </w:p>
    <w:p w:rsidR="00AB5917" w:rsidRPr="00E91125" w:rsidRDefault="00AB5917" w:rsidP="00AB5917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Times New Roman" w:cs="Times New Roman"/>
          <w:b/>
          <w:color w:val="000000"/>
          <w:kern w:val="3"/>
          <w:szCs w:val="24"/>
          <w:lang w:eastAsia="zh-CN"/>
        </w:rPr>
      </w:pPr>
      <w:r>
        <w:rPr>
          <w:rFonts w:eastAsia="Times New Roman" w:cs="Times New Roman"/>
          <w:color w:val="000000"/>
          <w:kern w:val="3"/>
          <w:szCs w:val="24"/>
          <w:lang w:eastAsia="zh-CN"/>
        </w:rPr>
        <w:t>§ 3 ust. 3:</w:t>
      </w:r>
    </w:p>
    <w:p w:rsidR="00E91125" w:rsidRPr="00E91125" w:rsidRDefault="00E91125" w:rsidP="00AB5917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Times New Roman" w:cs="Times New Roman"/>
          <w:b/>
          <w:color w:val="000000"/>
          <w:kern w:val="3"/>
          <w:szCs w:val="24"/>
          <w:lang w:eastAsia="zh-CN"/>
        </w:rPr>
      </w:pPr>
      <w:r w:rsidRPr="00E91125">
        <w:rPr>
          <w:rFonts w:eastAsia="Times New Roman" w:cs="Times New Roman"/>
          <w:color w:val="000000"/>
          <w:kern w:val="3"/>
          <w:szCs w:val="24"/>
          <w:lang w:eastAsia="zh-CN"/>
        </w:rPr>
        <w:t>Wykonawca zobowiązuje się do zawiadomienia poprzez rozwieszenie na terenie poszczególnych posesji ogłoszeń, zawierających informację o terminie, firmie, osobie i numerze telefonu kontaktowego do osoby przeprowadzającej kontrolę poszczególnych lokali. Zawiadomienie powinno być wywieszone minimum 5 dni przed wyznaczonym terminem kontroli.</w:t>
      </w:r>
    </w:p>
    <w:p w:rsidR="00E91125" w:rsidRDefault="00E91125"/>
    <w:sectPr w:rsidR="00E9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401"/>
    <w:multiLevelType w:val="multilevel"/>
    <w:tmpl w:val="87646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0E0A"/>
    <w:multiLevelType w:val="hybridMultilevel"/>
    <w:tmpl w:val="8ED2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4"/>
    <w:rsid w:val="00506EE0"/>
    <w:rsid w:val="0073437B"/>
    <w:rsid w:val="00761E24"/>
    <w:rsid w:val="008E2E3F"/>
    <w:rsid w:val="00A15F04"/>
    <w:rsid w:val="00AB5917"/>
    <w:rsid w:val="00AD53E1"/>
    <w:rsid w:val="00C75AC2"/>
    <w:rsid w:val="00E91125"/>
    <w:rsid w:val="00EC2A2C"/>
    <w:rsid w:val="00F60EA3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BA7B-9C91-43D9-8BC6-220BDFE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aaaa bbbb</cp:lastModifiedBy>
  <cp:revision>2</cp:revision>
  <dcterms:created xsi:type="dcterms:W3CDTF">2020-02-24T10:38:00Z</dcterms:created>
  <dcterms:modified xsi:type="dcterms:W3CDTF">2020-02-24T10:38:00Z</dcterms:modified>
</cp:coreProperties>
</file>