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68" w:rsidRDefault="00DC3868" w:rsidP="00E37D92">
      <w:pPr>
        <w:pStyle w:val="Default"/>
        <w:jc w:val="both"/>
      </w:pPr>
    </w:p>
    <w:p w:rsidR="00DC3868" w:rsidRPr="0003101F" w:rsidRDefault="00DC3868" w:rsidP="00E37D92">
      <w:pPr>
        <w:pStyle w:val="Default"/>
        <w:jc w:val="both"/>
        <w:rPr>
          <w:sz w:val="23"/>
          <w:szCs w:val="23"/>
        </w:rPr>
      </w:pPr>
      <w:r w:rsidRPr="0003101F">
        <w:t xml:space="preserve">                                       </w:t>
      </w:r>
      <w:r w:rsidR="0003101F" w:rsidRPr="0003101F">
        <w:rPr>
          <w:iCs/>
          <w:sz w:val="23"/>
          <w:szCs w:val="23"/>
        </w:rPr>
        <w:t>Załącznik Nr 7</w:t>
      </w:r>
      <w:r w:rsidRPr="0003101F">
        <w:rPr>
          <w:iCs/>
          <w:sz w:val="23"/>
          <w:szCs w:val="23"/>
        </w:rPr>
        <w:t xml:space="preserve"> Wzór umowy </w:t>
      </w:r>
    </w:p>
    <w:p w:rsidR="00DC3868" w:rsidRDefault="00DC3868" w:rsidP="00E37D9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Nr……………………….</w:t>
      </w:r>
    </w:p>
    <w:p w:rsidR="00DC3868" w:rsidRDefault="00DC3868" w:rsidP="00E37D92">
      <w:pPr>
        <w:pStyle w:val="Default"/>
        <w:jc w:val="both"/>
        <w:rPr>
          <w:b/>
          <w:bCs/>
          <w:sz w:val="23"/>
          <w:szCs w:val="23"/>
        </w:rPr>
      </w:pPr>
    </w:p>
    <w:p w:rsidR="00DC3868" w:rsidRDefault="00DC3868" w:rsidP="00E37D92">
      <w:pPr>
        <w:pStyle w:val="Default"/>
        <w:jc w:val="both"/>
        <w:rPr>
          <w:sz w:val="23"/>
          <w:szCs w:val="23"/>
        </w:rPr>
      </w:pP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</w:t>
      </w:r>
      <w:proofErr w:type="gramStart"/>
      <w:r>
        <w:rPr>
          <w:sz w:val="22"/>
          <w:szCs w:val="22"/>
        </w:rPr>
        <w:t xml:space="preserve">dniu </w:t>
      </w:r>
      <w:r>
        <w:rPr>
          <w:b/>
          <w:bCs/>
          <w:sz w:val="22"/>
          <w:szCs w:val="22"/>
        </w:rPr>
        <w:t>…………………………  r</w:t>
      </w:r>
      <w:proofErr w:type="gramEnd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w pomiędzy: </w:t>
      </w:r>
    </w:p>
    <w:p w:rsidR="00DC3868" w:rsidRDefault="0003101F" w:rsidP="00E37D9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Gminą</w:t>
      </w:r>
      <w:r w:rsidR="00DC3868">
        <w:rPr>
          <w:b/>
          <w:bCs/>
          <w:sz w:val="22"/>
          <w:szCs w:val="22"/>
        </w:rPr>
        <w:t xml:space="preserve"> Osielsko </w:t>
      </w:r>
      <w:r w:rsidR="00DC3868">
        <w:rPr>
          <w:sz w:val="22"/>
          <w:szCs w:val="22"/>
        </w:rPr>
        <w:t xml:space="preserve">z siedzibą przy ul. Szosa Gdańska 55A, 86-031 Osielsko, NIP: 554-28-32-610 reprezentowaną przez: Wójta Gminy Osielsko – Wojciecha Sypniewskiego, przy kontrasygnacie Skarbnika Gminy – Bogumiły </w:t>
      </w:r>
      <w:proofErr w:type="spellStart"/>
      <w:r w:rsidR="00DC3868">
        <w:rPr>
          <w:sz w:val="22"/>
          <w:szCs w:val="22"/>
        </w:rPr>
        <w:t>Nalaskowskiej</w:t>
      </w:r>
      <w:proofErr w:type="spellEnd"/>
      <w:r w:rsidR="00DC3868">
        <w:rPr>
          <w:sz w:val="22"/>
          <w:szCs w:val="22"/>
        </w:rPr>
        <w:t xml:space="preserve"> zwaną w dalszej treści umowy </w:t>
      </w:r>
      <w:r w:rsidR="00DC3868">
        <w:rPr>
          <w:b/>
          <w:bCs/>
          <w:sz w:val="22"/>
          <w:szCs w:val="22"/>
        </w:rPr>
        <w:t>„Zamawiającym”</w:t>
      </w:r>
      <w:r w:rsidR="00DC3868">
        <w:rPr>
          <w:sz w:val="22"/>
          <w:szCs w:val="22"/>
        </w:rPr>
        <w:t xml:space="preserve">,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siedzibą ………………………………………………, NIP: …………………, REGON ………………….., </w:t>
      </w:r>
      <w:proofErr w:type="gramStart"/>
      <w:r>
        <w:rPr>
          <w:sz w:val="22"/>
          <w:szCs w:val="22"/>
        </w:rPr>
        <w:t>reprezentowanym</w:t>
      </w:r>
      <w:proofErr w:type="gramEnd"/>
      <w:r>
        <w:rPr>
          <w:sz w:val="22"/>
          <w:szCs w:val="22"/>
        </w:rPr>
        <w:t xml:space="preserve"> przez ………………………………………………………………………………………..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zwaną</w:t>
      </w:r>
      <w:proofErr w:type="gramEnd"/>
      <w:r>
        <w:rPr>
          <w:sz w:val="22"/>
          <w:szCs w:val="22"/>
        </w:rPr>
        <w:t xml:space="preserve"> w dalszej treści umowy „</w:t>
      </w:r>
      <w:r>
        <w:rPr>
          <w:b/>
          <w:bCs/>
          <w:sz w:val="22"/>
          <w:szCs w:val="22"/>
        </w:rPr>
        <w:t xml:space="preserve">Wykonawcą” </w:t>
      </w:r>
      <w:r>
        <w:rPr>
          <w:sz w:val="22"/>
          <w:szCs w:val="22"/>
        </w:rPr>
        <w:t xml:space="preserve">o następującej treści: </w:t>
      </w:r>
    </w:p>
    <w:p w:rsidR="00C41B4C" w:rsidRDefault="00C41B4C" w:rsidP="00E37D92">
      <w:pPr>
        <w:pStyle w:val="Default"/>
        <w:jc w:val="both"/>
        <w:rPr>
          <w:sz w:val="22"/>
          <w:szCs w:val="22"/>
        </w:rPr>
      </w:pPr>
    </w:p>
    <w:p w:rsidR="00DC3868" w:rsidRDefault="00DC3868" w:rsidP="003415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Przedmiotem umowy zawieranej w wyniku prowadzonego postępowania</w:t>
      </w:r>
      <w:r w:rsidR="00B554D0">
        <w:rPr>
          <w:sz w:val="22"/>
          <w:szCs w:val="22"/>
        </w:rPr>
        <w:t xml:space="preserve"> w oparciu o art. 138o ustawy Prawo zamówień publicznych (</w:t>
      </w:r>
      <w:proofErr w:type="spellStart"/>
      <w:r w:rsidR="00B554D0">
        <w:rPr>
          <w:sz w:val="22"/>
          <w:szCs w:val="22"/>
        </w:rPr>
        <w:t>t.j</w:t>
      </w:r>
      <w:proofErr w:type="spellEnd"/>
      <w:r w:rsidR="00B554D0">
        <w:rPr>
          <w:sz w:val="22"/>
          <w:szCs w:val="22"/>
        </w:rPr>
        <w:t xml:space="preserve">. Dz. U. z 2017 r., </w:t>
      </w:r>
      <w:proofErr w:type="gramStart"/>
      <w:r w:rsidR="00B554D0">
        <w:rPr>
          <w:sz w:val="22"/>
          <w:szCs w:val="22"/>
        </w:rPr>
        <w:t xml:space="preserve">poz. 1579) </w:t>
      </w:r>
      <w:r>
        <w:rPr>
          <w:sz w:val="22"/>
          <w:szCs w:val="22"/>
        </w:rPr>
        <w:t xml:space="preserve"> na</w:t>
      </w:r>
      <w:proofErr w:type="gramEnd"/>
      <w:r>
        <w:rPr>
          <w:sz w:val="22"/>
          <w:szCs w:val="22"/>
        </w:rPr>
        <w:t xml:space="preserve"> świadczenie </w:t>
      </w:r>
      <w:r w:rsidR="00B87235">
        <w:rPr>
          <w:sz w:val="22"/>
          <w:szCs w:val="22"/>
        </w:rPr>
        <w:t xml:space="preserve">powszechnych </w:t>
      </w:r>
      <w:r>
        <w:rPr>
          <w:sz w:val="22"/>
          <w:szCs w:val="22"/>
        </w:rPr>
        <w:t xml:space="preserve">usług pocztowych, są usługi opisane w § 2 umowy: </w:t>
      </w:r>
    </w:p>
    <w:p w:rsidR="00C41B4C" w:rsidRDefault="00C41B4C" w:rsidP="00E37D92">
      <w:pPr>
        <w:pStyle w:val="Default"/>
        <w:jc w:val="both"/>
        <w:rPr>
          <w:sz w:val="22"/>
          <w:szCs w:val="22"/>
        </w:rPr>
      </w:pPr>
    </w:p>
    <w:p w:rsidR="00DC3868" w:rsidRDefault="00DC3868" w:rsidP="003415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umowy jest świadczenie przez Wykonawcę </w:t>
      </w:r>
      <w:r w:rsidR="00B87235">
        <w:rPr>
          <w:sz w:val="22"/>
          <w:szCs w:val="22"/>
        </w:rPr>
        <w:t xml:space="preserve">powszechnych </w:t>
      </w:r>
      <w:r>
        <w:rPr>
          <w:sz w:val="22"/>
          <w:szCs w:val="22"/>
        </w:rPr>
        <w:t xml:space="preserve">usług pocztowych w obrocie krajowym i zagranicznym w zakresie przyjmowania, przemieszczania i doręczania przesyłek listowych oraz zwrot przesyłek do Zamawiającego po wyczerpaniu możliwości ich doręczenia lub wydania odbiorcy, według potrzeb Zamawiającego.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Przedmiot umowy będzie realizowany na zasadach określonych w niniejszej umowie oraz w: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1) ustawie z dnia 23 listopada 2012 r. Prawo poczt</w:t>
      </w:r>
      <w:r w:rsidR="00117C7F">
        <w:rPr>
          <w:sz w:val="22"/>
          <w:szCs w:val="22"/>
        </w:rPr>
        <w:t xml:space="preserve">owe (Dz. U. 2016.1113 </w:t>
      </w:r>
      <w:proofErr w:type="spellStart"/>
      <w:proofErr w:type="gramStart"/>
      <w:r w:rsidR="00117C7F">
        <w:rPr>
          <w:sz w:val="22"/>
          <w:szCs w:val="22"/>
        </w:rPr>
        <w:t>t</w:t>
      </w:r>
      <w:proofErr w:type="gramEnd"/>
      <w:r w:rsidR="00117C7F">
        <w:rPr>
          <w:sz w:val="22"/>
          <w:szCs w:val="22"/>
        </w:rPr>
        <w:t>.j</w:t>
      </w:r>
      <w:proofErr w:type="spellEnd"/>
      <w:r w:rsidR="00117C7F">
        <w:rPr>
          <w:sz w:val="22"/>
          <w:szCs w:val="22"/>
        </w:rPr>
        <w:t>.</w:t>
      </w:r>
      <w:r>
        <w:rPr>
          <w:sz w:val="22"/>
          <w:szCs w:val="22"/>
        </w:rPr>
        <w:t xml:space="preserve">);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2) rozporządzeniu Ministra Administracji i Cyfryzacji z dnia 29 kwietnia 2013 r. w sprawie warunków wykonywania usług powszechnych przez operatora wy</w:t>
      </w:r>
      <w:r w:rsidR="000B779F">
        <w:rPr>
          <w:sz w:val="22"/>
          <w:szCs w:val="22"/>
        </w:rPr>
        <w:t>znaczonego (Dz</w:t>
      </w:r>
      <w:r>
        <w:rPr>
          <w:sz w:val="22"/>
          <w:szCs w:val="22"/>
        </w:rPr>
        <w:t xml:space="preserve">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2013 r., poz. 545);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rozporządzeniu Ministra Administracji i Cyfryzacji z dnia 26 listopada 2013 r. w sprawie reklamacji usługi pocztowej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2013 r., poz. 1468</w:t>
      </w:r>
      <w:r w:rsidR="000B779F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)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międzynarodowych przepisach pocztowych – wiążących Rzeczpospolitą Polską umowach </w:t>
      </w:r>
      <w:proofErr w:type="gramStart"/>
      <w:r>
        <w:rPr>
          <w:sz w:val="22"/>
          <w:szCs w:val="22"/>
        </w:rPr>
        <w:t>międzynarodowych</w:t>
      </w:r>
      <w:proofErr w:type="gramEnd"/>
      <w:r>
        <w:rPr>
          <w:sz w:val="22"/>
          <w:szCs w:val="22"/>
        </w:rPr>
        <w:t xml:space="preserve"> dotyczących świadczenia usług pocztowych oraz wiążących regulaminach Światowego Związku Pocztowego.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Zmiana przepisów wskazanych w ust. 2 nie wymaga zmiany umowy.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ramach przedmiotu umowy, określonego w ust. 1, szacunkowe ilości przesyłek, z podziałem na ich rodzaje, które będą nadawane w okresie obowiązywania umowy, określone zostały w szczegółowym formularzu ofertowym, stanowiącym załącznik do umowy. Podane w nim ilości służą jedynie orientacyjnemu określeniu wielkości przedmiotu umowy i będą ulegały zmianie w zależności od potrzeb Zamawiającego, na co Wykonawca wyraża zgodę i nie będzie dochodził roszczeń z tytułu zmian ilościowych i rodzajowych w trakcie realizacji umowy.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</w:p>
    <w:p w:rsidR="00DC3868" w:rsidRDefault="00DC3868" w:rsidP="003415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</w:p>
    <w:p w:rsidR="00DC3868" w:rsidRDefault="00DC3868" w:rsidP="00E37D9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oświadcza, iż jest uprawniony do wykonywania działalności pocztowej na podstawie wpisu do rejestru operatorów pocztowych, prowadzonego zgodnie z ustawą, o której mowa w § 2 ust. 2 pkt. 1, na okres realizacji niniejszej umowy. </w:t>
      </w:r>
    </w:p>
    <w:p w:rsidR="00DC3868" w:rsidRDefault="00DC3868" w:rsidP="00E37D9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zobowiązany jest poinformować Zamawiającego: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 zawieszeniu albo zakończeniu wykonywania działalności pocztowej, w terminie 3 dni od daty zawieszenia albo zakończenia tej działalności,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o złożeniu wniosku o wykreślenie wpisu z rejestru operatorów pocztowych, w terminie 3 dni od daty złożenia takiego wniosku,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 otrzymaniu decyzji wydanej przez Prezesa Urzędu Komunikacji Elektronicznej o zakazie wykonywania działalności pocztowej objętej wpisem do rejestru, w terminie 3 dni od daty otrzymania tej decyzji.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</w:p>
    <w:p w:rsidR="009A16E5" w:rsidRDefault="009A16E5" w:rsidP="00E37D92">
      <w:pPr>
        <w:pStyle w:val="Default"/>
        <w:jc w:val="both"/>
        <w:rPr>
          <w:sz w:val="22"/>
          <w:szCs w:val="22"/>
        </w:rPr>
      </w:pPr>
    </w:p>
    <w:p w:rsidR="00DC3868" w:rsidRDefault="00DC3868" w:rsidP="003415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przez cały okres wykonywania umowy: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1) dysponował będz</w:t>
      </w:r>
      <w:r w:rsidR="00377686">
        <w:rPr>
          <w:sz w:val="22"/>
          <w:szCs w:val="22"/>
        </w:rPr>
        <w:t>ie placówką nadawczą w Osielsku</w:t>
      </w:r>
      <w:r>
        <w:rPr>
          <w:sz w:val="22"/>
          <w:szCs w:val="22"/>
        </w:rPr>
        <w:t xml:space="preserve">, tj. miejscowości, w której znajduje się siedziba Zamawiającego.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posiadał będzie na terenie każdej gminy w kraju, co najmniej jeden punkt odbioru niedoręczonych pod adres przesyłek (przesyłek awizowanych).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każda placówka pocztowa Wykonawcy będzie czynna, co najmniej we wszystkie dni robocze, z wyjątkiem dni ustawowo wolnych od pracy.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każda placówka pocztowa Wykonawcy będzie oznakowana w sposób widoczny „szyldem” z nazwą bądź logo Wykonawcy, jednoznacznie wskazującym na jednostkę Wykonawcy.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wszystkie placówki pocztowe Wykonawcy znajdujące się w lokalach, w których prowadzona jest inna działalność gospodarcza, posiadać będą wyodrębnione stanowisko obsługi klientów w zakresie usług pocztowych i oznakowane będą w sposób widoczny nazwą lub logo Wykonawcy.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</w:p>
    <w:p w:rsidR="00DC3868" w:rsidRDefault="00DC3868" w:rsidP="003415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Wykonawca, w ramach realizacji przedmiotu umowy, zobowiązuje się w szczególności do: </w:t>
      </w:r>
    </w:p>
    <w:p w:rsidR="00DC3868" w:rsidRDefault="00702C54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1) doręczania</w:t>
      </w:r>
      <w:r w:rsidR="00DC3868">
        <w:rPr>
          <w:sz w:val="22"/>
          <w:szCs w:val="22"/>
        </w:rPr>
        <w:t xml:space="preserve"> przesyłek do adresatów w kopertach oryginalnych, przekazanych przez Zamawiającego;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umożliwienia nadania przesyłek upoważnionym pracownikom Zamawiającego, co najmniej jeden raz dziennie, w dni robocze od poniedziałku do piątku, w </w:t>
      </w:r>
      <w:r w:rsidR="000C3237">
        <w:rPr>
          <w:sz w:val="22"/>
          <w:szCs w:val="22"/>
        </w:rPr>
        <w:t>uzgodnionej z Wykonawcą placówce pocztowej</w:t>
      </w:r>
      <w:r>
        <w:rPr>
          <w:sz w:val="22"/>
          <w:szCs w:val="22"/>
        </w:rPr>
        <w:t xml:space="preserve"> Wykonawcy, znaj</w:t>
      </w:r>
      <w:r w:rsidR="000C3237">
        <w:rPr>
          <w:sz w:val="22"/>
          <w:szCs w:val="22"/>
        </w:rPr>
        <w:t>dującej</w:t>
      </w:r>
      <w:r>
        <w:rPr>
          <w:sz w:val="22"/>
          <w:szCs w:val="22"/>
        </w:rPr>
        <w:t xml:space="preserve"> się najbliżej siedziby Zamawiającego.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do zachowania wskaźników terminowości doręczeń przesyłek w obrocie krajowym, zgodnie z wymaganiami określonymi w Rozporządzeniu Ministra Administracji i Cyfryzacji z dnia 29 kwietnia 2013 r. w sprawie warunków wykonywania usług powszechnych przez operatora wyznaczonego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2013 r., poz.545) lub innymi aktami wykonawczymi w tym zakresie, wydanymi na podstawie ustawy z dnia 23 listopada 2012 r. Prawo pocztowe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2012 r. poz. 1529)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doręczania do siedziby Zamawiającego, pokwitowanych przez adresata zwrotnych potwierdzeń odbioru przesyłek rejestrowanych ze zwrotnym potwierdzeniem odbioru, niezwłocznie po doręczeniu przesyłki;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dla przesyłek rejestrowanych, w tym przesyłek ze zwrotnym potwierdzeniem odbioru - w przypadku nieobecności adresata, do pozostawienia zawiadomienia o próbie doręczenia przesyłki (awizo) wraz ze wskazaniem, gdzie i kiedy adresat może odebrać przesyłkę w terminie 7 dni kalendarzowych, licząc od dnia następnego, po dniu zostawienia zawiadomienia u adresata. Jeżeli adresat nie zgłosi się po odbiór przesyłki w w/w terminie, Wykonawca sporządza powtórne zawiadomienie o możliwości jej odebrania w terminie kolejnych 7 dni. Po upływie terminu odbioru, przesyłka niezwłocznie zwracana jest Zamawiającemu, zgodnie z Rozporządzeniem, o którym mowa w § 2 ust. 2 pkt. 2 umowy.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2. Zamawiający będzie korzystał z własnych wzorów druków „potwierdzenia odbioru”, w celu doręczania przesyłek na zasadach określonych w ustawie z dnia 14 czerwca 1960 r. – Kodeks postępow</w:t>
      </w:r>
      <w:r w:rsidR="00117C7F">
        <w:rPr>
          <w:sz w:val="22"/>
          <w:szCs w:val="22"/>
        </w:rPr>
        <w:t xml:space="preserve">ania administracyjnego (Dz. U. 2016.23 </w:t>
      </w:r>
      <w:proofErr w:type="spellStart"/>
      <w:proofErr w:type="gramStart"/>
      <w:r w:rsidR="00117C7F">
        <w:rPr>
          <w:sz w:val="22"/>
          <w:szCs w:val="22"/>
        </w:rPr>
        <w:t>t</w:t>
      </w:r>
      <w:proofErr w:type="gramEnd"/>
      <w:r w:rsidR="00117C7F">
        <w:rPr>
          <w:sz w:val="22"/>
          <w:szCs w:val="22"/>
        </w:rPr>
        <w:t>.j</w:t>
      </w:r>
      <w:proofErr w:type="spellEnd"/>
      <w:r w:rsidR="00117C7F">
        <w:rPr>
          <w:sz w:val="22"/>
          <w:szCs w:val="22"/>
        </w:rPr>
        <w:t>.</w:t>
      </w:r>
      <w:r>
        <w:rPr>
          <w:sz w:val="22"/>
          <w:szCs w:val="22"/>
        </w:rPr>
        <w:t xml:space="preserve">)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przypadku przesyłek </w:t>
      </w:r>
      <w:proofErr w:type="gramStart"/>
      <w:r>
        <w:rPr>
          <w:sz w:val="22"/>
          <w:szCs w:val="22"/>
        </w:rPr>
        <w:t>nie będących</w:t>
      </w:r>
      <w:proofErr w:type="gramEnd"/>
      <w:r>
        <w:rPr>
          <w:sz w:val="22"/>
          <w:szCs w:val="22"/>
        </w:rPr>
        <w:t xml:space="preserve"> przesyłkami, o których mowa w ust. 2, Zamawiający będzie korzystał z druków potwierdzenia odbioru dostarczonych bezpłatnie przez Wykonawcę.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będzie wysyłał korespondencję tylko i wyłącznie we własnym imieniu. W każdej sytuacji Zamawiający będzie </w:t>
      </w:r>
      <w:proofErr w:type="gramStart"/>
      <w:r>
        <w:rPr>
          <w:sz w:val="22"/>
          <w:szCs w:val="22"/>
        </w:rPr>
        <w:t>figurował jako</w:t>
      </w:r>
      <w:proofErr w:type="gramEnd"/>
      <w:r>
        <w:rPr>
          <w:sz w:val="22"/>
          <w:szCs w:val="22"/>
        </w:rPr>
        <w:t xml:space="preserve"> Nadawca przesyłki.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Zamawiający, w ramach realizacji przedmiotu umowy, zobowiązuje się umieszczać w sposób trwały i czytelny informacje jednoznacznie identyfikujące adresata i nadawcę, jednocześnie określając rodzaj przesyłki (zwykła, polecona, priorytetowa) na stronie adresowej przesyłki;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Zamawiający zobowiązuje się do nadawania przesyłek w stanie uporządkowanym według kategorii rodzajowej i wagowej.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Wykonawca będzie stosował własne znaki służące do potwierdzenia opłat dotyczących usługi pocztowej i oznaczenia umożliwiające identyfikację umowy na </w:t>
      </w:r>
      <w:proofErr w:type="gramStart"/>
      <w:r>
        <w:rPr>
          <w:sz w:val="22"/>
          <w:szCs w:val="22"/>
        </w:rPr>
        <w:t>podstawie której</w:t>
      </w:r>
      <w:proofErr w:type="gramEnd"/>
      <w:r>
        <w:rPr>
          <w:sz w:val="22"/>
          <w:szCs w:val="22"/>
        </w:rPr>
        <w:t xml:space="preserve"> świadczone są usługi pocztowe.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Przesyłki rejestrowane nadawane będą na podstawie wykazu listów poleconych. Przesyłki nierejestrowane nadawane będą na podstawie wykazu nadanych przesyłek. Paczki nadawane będą na podstawie wykazu paczek z podaniem ilości paczek i ich wagi. Wykazy sporządzane będą w dwóch egzemplarzach po jednym dla Wykonawcy (oryginał) i Zamawiającego (kopia).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9. Wykonawca zobowiązuje się do każdo</w:t>
      </w:r>
      <w:r w:rsidR="000862ED">
        <w:rPr>
          <w:sz w:val="22"/>
          <w:szCs w:val="22"/>
        </w:rPr>
        <w:t>razowego udokumentowania przyjęcia</w:t>
      </w:r>
      <w:r>
        <w:rPr>
          <w:sz w:val="22"/>
          <w:szCs w:val="22"/>
        </w:rPr>
        <w:t xml:space="preserve"> od Zamawiającego przesyłek do nadania, poprzez naniesienie pieczęci, podpisu i daty na wykazie listów poleconych (dla przesyłek rejestrowanych) oraz na wykazie nadanych przesyłek (dla przesyłek nierejestrowanych).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W odniesieniu do przesyłek rejestrowanych, usługi świadczone przez Wykonawcę będą świadczone zgodnie z art. 57 §5 pkt 2 ustawy z dnia 14 czerwca 1960 r. Kodeksu postępowania administracyjnego oraz z art. 12 §6 pkt 2 ustawy z dnia 29 sierpnia 1997 r. Ordynacja podatkowa, tj. nadanie pisma w polskiej placówce Wykonawcy przed upływem terminu będzie skutkowało zachowaniem tego terminu. Zamawiający nie ma obowiązku wydzielania strumienia przesyłek nadawanych w w/w trybach.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</w:p>
    <w:p w:rsidR="00DC3868" w:rsidRDefault="000862ED" w:rsidP="003415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określony od </w:t>
      </w:r>
      <w:r w:rsidR="00B210F1">
        <w:rPr>
          <w:sz w:val="22"/>
          <w:szCs w:val="22"/>
        </w:rPr>
        <w:t xml:space="preserve">01.10.2017 </w:t>
      </w:r>
      <w:bookmarkStart w:id="0" w:name="_GoBack"/>
      <w:bookmarkEnd w:id="0"/>
      <w:r w:rsidR="003A20A1">
        <w:rPr>
          <w:sz w:val="22"/>
          <w:szCs w:val="22"/>
        </w:rPr>
        <w:t xml:space="preserve">r. do 31.12.2018 </w:t>
      </w:r>
      <w:proofErr w:type="gramStart"/>
      <w:r w:rsidR="003A20A1">
        <w:rPr>
          <w:sz w:val="22"/>
          <w:szCs w:val="22"/>
        </w:rPr>
        <w:t>r</w:t>
      </w:r>
      <w:proofErr w:type="gramEnd"/>
      <w:r w:rsidR="003A20A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41B4C" w:rsidRDefault="00C41B4C" w:rsidP="00E37D92">
      <w:pPr>
        <w:pStyle w:val="Default"/>
        <w:jc w:val="both"/>
        <w:rPr>
          <w:sz w:val="22"/>
          <w:szCs w:val="22"/>
        </w:rPr>
      </w:pPr>
    </w:p>
    <w:p w:rsidR="00DC3868" w:rsidRDefault="000862ED" w:rsidP="003415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1. Podstawą obliczenia należności za wykonanie przedmiotu umowy będą ceny jednostkowe brutto za przesyłki, wyszczególnione w załączniku umowy oraz suma opłat za przesyłki faktycznie nadane lub zwrócone z powodu braku możliwości ich doręczenia w okresie rozliczeniowym, potwierdzona na podstawie dokumentów nadawczych, o któr</w:t>
      </w:r>
      <w:r w:rsidR="00D7698A">
        <w:rPr>
          <w:sz w:val="22"/>
          <w:szCs w:val="22"/>
        </w:rPr>
        <w:t>ych mowa w § 5</w:t>
      </w:r>
      <w:r>
        <w:rPr>
          <w:sz w:val="22"/>
          <w:szCs w:val="22"/>
        </w:rPr>
        <w:t xml:space="preserve"> ust. 8 lub oddawczych – zwrot przesyłki.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zobowiązuje się do uiszczania należności za świadczenie usług pocztowych w formie opłaty z dołu.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Za okres rozliczeniowy przyjmuje się jeden miesiąc kalendarzowy.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Wykonawca wystawi w terminie 7 dni od zakończenia okresu rozliczeniowego fakturę VAT z tytułu należności wynikającej z realizacji umowy.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Wykonawca dołączy do każdej faktury zestawienie nadanych w miesiącu przesyłek w ujęciu rodzajowym oraz ilościowym.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Wynagrodzenie będzie płatne na podstawie faktury VAT, przelewem na podane konto, w terminie 14 dni od daty wpływu faktury VAT do Zamawiającego.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Za dzień zapłaty strony przyjmują dzień obciążenia rachunku bankowego Zamawiającego. </w:t>
      </w:r>
    </w:p>
    <w:p w:rsidR="009A16E5" w:rsidRDefault="009A16E5" w:rsidP="00E37D92">
      <w:pPr>
        <w:pStyle w:val="Default"/>
        <w:jc w:val="both"/>
        <w:rPr>
          <w:sz w:val="22"/>
          <w:szCs w:val="22"/>
        </w:rPr>
      </w:pPr>
    </w:p>
    <w:p w:rsidR="003F5E25" w:rsidRPr="003F5E25" w:rsidRDefault="003F5E25" w:rsidP="00341578">
      <w:pPr>
        <w:pStyle w:val="Default"/>
        <w:jc w:val="center"/>
        <w:rPr>
          <w:b/>
          <w:sz w:val="22"/>
          <w:szCs w:val="22"/>
        </w:rPr>
      </w:pPr>
      <w:r w:rsidRPr="003F5E25">
        <w:rPr>
          <w:b/>
          <w:sz w:val="22"/>
          <w:szCs w:val="22"/>
        </w:rPr>
        <w:t>§ 8</w:t>
      </w:r>
    </w:p>
    <w:p w:rsidR="003F5E25" w:rsidRDefault="003F5E25" w:rsidP="00E37D9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Osobą upoważnioną przez Wykonawcę do kontaktów, w ramach realizacji umowy będzie: ……………………………tel.: ………………………….. </w:t>
      </w:r>
    </w:p>
    <w:p w:rsidR="003F5E25" w:rsidRDefault="003F5E25" w:rsidP="00E37D9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Osobą upoważnioną przez Zamawiającego do kontaktów, w ramach realizacji umowy będzie: …………………………… tel. …………………………… </w:t>
      </w:r>
    </w:p>
    <w:p w:rsidR="003F5E25" w:rsidRDefault="003F5E25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Zmiana osób upoważnionych przez Zamawiającego lub Wykonawcę nie wymaga aneksu do umowy, a jedynie pisemnego powiadomienia. </w:t>
      </w:r>
    </w:p>
    <w:p w:rsidR="009A16E5" w:rsidRDefault="009A16E5" w:rsidP="00E37D92">
      <w:pPr>
        <w:pStyle w:val="Default"/>
        <w:jc w:val="both"/>
        <w:rPr>
          <w:sz w:val="22"/>
          <w:szCs w:val="22"/>
        </w:rPr>
      </w:pPr>
    </w:p>
    <w:p w:rsidR="00DC3868" w:rsidRDefault="00DC3868" w:rsidP="00E37D92">
      <w:pPr>
        <w:pStyle w:val="Default"/>
        <w:jc w:val="both"/>
        <w:rPr>
          <w:sz w:val="22"/>
          <w:szCs w:val="22"/>
        </w:rPr>
      </w:pPr>
    </w:p>
    <w:p w:rsidR="00DC3868" w:rsidRDefault="00DC3868" w:rsidP="003415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3F5E25">
        <w:rPr>
          <w:b/>
          <w:bCs/>
          <w:sz w:val="22"/>
          <w:szCs w:val="22"/>
        </w:rPr>
        <w:t>9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1. W przypadku wystąpienia istotnej zmiany okoliczn</w:t>
      </w:r>
      <w:r w:rsidR="0031154F">
        <w:rPr>
          <w:sz w:val="22"/>
          <w:szCs w:val="22"/>
        </w:rPr>
        <w:t>ości powodującej, że wykonanie u</w:t>
      </w:r>
      <w:r>
        <w:rPr>
          <w:sz w:val="22"/>
          <w:szCs w:val="22"/>
        </w:rPr>
        <w:t xml:space="preserve">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935ED5" w:rsidRDefault="00935ED5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2. W przypadku wygaśnięcia umowy lub jej rozwiązania, Strony zobowiązują się do dokonania w terminie 2 miesięcy od zakończenia obowiązywania Umowy, rozliczenia liczby nadanych/zwróconych przesyłek oraz zastosowanych opłat, a w razie potrzeby również do zwrotu kwot nienależnych wynikających z takiego rozliczenia na podstawie wystawionych przez Wykonawcę faktur korygujących VAT.</w:t>
      </w:r>
    </w:p>
    <w:p w:rsidR="00935ED5" w:rsidRDefault="00935ED5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DC3868">
        <w:rPr>
          <w:sz w:val="22"/>
          <w:szCs w:val="22"/>
        </w:rPr>
        <w:t xml:space="preserve">. Wykonawcy przysługuje prawo do odstąpienia od umowy w przypadku, gdy Zamawiający, pomimo dodatkowego wezwania, nie dokonuje zapłaty należności określonej w fakturze VAT, w terminie 30 dni od upływu terminu zapłaty. </w:t>
      </w:r>
    </w:p>
    <w:p w:rsidR="00DC3868" w:rsidRDefault="00935ED5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C3868">
        <w:rPr>
          <w:sz w:val="22"/>
          <w:szCs w:val="22"/>
        </w:rPr>
        <w:t xml:space="preserve">. Odstąpienie od umowy powinno nastąpić pod rygorem nieważności na piśmie i zawierać uzasadnienie. </w:t>
      </w:r>
    </w:p>
    <w:p w:rsidR="00DC3868" w:rsidRDefault="00935ED5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C3868">
        <w:rPr>
          <w:sz w:val="22"/>
          <w:szCs w:val="22"/>
        </w:rPr>
        <w:t xml:space="preserve">. Zamawiający przewiduje możliwość dokonania istotnych zmian w umowie o udzielenie zamówienia publicznego po jej zawarciu, pod warunkiem podpisania aneksu zaakceptowanego przez obie Strony. Zmiany te nie mogą wykraczać poza określenie przedmiotu zamówienia zawartego w zapytaniu ofertowym. W szczególności Zamawiający, dopuszcza: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aktualizację danych Wykonawcy i Zamawiającego poprzez: zmianę nazwy firmy, zmianę adresu siedziby czy lokalizacji Zamawiającego, gdzie będą świadczone usługi, zmianę formy prawnej Wykonawcy itp.,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zmianę terminów realizacji przedmiotu zamówienia z przyczyn niezależnych od Wykonawcy lub Zamawiającego, w szczególności w przypadku okoliczności wystąpienia siły wyższej lub z powodu działania osób trzecich, które to przyczyny każda ze Stron musi udokumentować,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zmianę terminów realizacji przedmiotu zamówienia z powodu uzasadnionych zmian w zakresie sposobu wykonywania przedmiotu zamówienia proponowanych przez Zamawiającego lub Wykonawcę, jeżeli te zmiany są korzystne dla Zamawiającego,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zmianę zapisów umowy, w przypadku wprowadzenia przez Ustawodawcę przepisów o charakterze bezwzględnie obowiązującym, z którymi postanowienia umowy pozostałyby w sprzeczności,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zmianę wynagrodzenia Wykonawcy w przypadku: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ustawowej zmiany stawki podatku VAT na usługi pocztowe w trakcie obowiązywania niniejszej umowy,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) zmiany cennika maksymalnych opłat na powszechne usługi pocztowe, w rozumieniu przepisów ustawy z dnia 23 listopada 2012 r. Prawo pocztowe, jeżeli zmiana ta będzie korzystna dla Zamawiającego,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) zastosowania przez Wykonawcę programów rabatowych (upustowych), oferowanych przez Wykonawcę w trakcie trwania umowy, pod warunkiem, że oferowane programy rabatowe będą korzystne dla Zamawiającego.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</w:p>
    <w:p w:rsidR="00DC3868" w:rsidRDefault="000273E8" w:rsidP="003415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odstąpienia od umowy w następujących przypadkach: </w:t>
      </w:r>
    </w:p>
    <w:p w:rsidR="00DC3868" w:rsidRDefault="0031154F" w:rsidP="00E37D92">
      <w:pPr>
        <w:pStyle w:val="Default"/>
        <w:spacing w:after="2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DC3868">
        <w:rPr>
          <w:sz w:val="22"/>
          <w:szCs w:val="22"/>
        </w:rPr>
        <w:t>) Jeżeli</w:t>
      </w:r>
      <w:proofErr w:type="gramEnd"/>
      <w:r w:rsidR="00DC3868">
        <w:rPr>
          <w:sz w:val="22"/>
          <w:szCs w:val="22"/>
        </w:rPr>
        <w:t xml:space="preserve"> w dowolnym miesiącu obowiązywania umowy średniomiesięczny wskaźnik czasu przebiegu przesyłek nie będzie spełniał wymogów określonych w przepisach rozporządzenia Ministra Administracji i Cyfryzacji z 29 kwietnia 2013 r. w sprawie warunków wykonywania usług powszechnych przez operatora wyznaczonego (Dz. U. </w:t>
      </w:r>
      <w:proofErr w:type="gramStart"/>
      <w:r w:rsidR="00DC3868">
        <w:rPr>
          <w:sz w:val="22"/>
          <w:szCs w:val="22"/>
        </w:rPr>
        <w:t>z</w:t>
      </w:r>
      <w:proofErr w:type="gramEnd"/>
      <w:r w:rsidR="00DC3868">
        <w:rPr>
          <w:sz w:val="22"/>
          <w:szCs w:val="22"/>
        </w:rPr>
        <w:t xml:space="preserve"> 2013 r. poz. 545) </w:t>
      </w:r>
    </w:p>
    <w:p w:rsidR="00DC3868" w:rsidRDefault="0031154F" w:rsidP="00E37D92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DC3868">
        <w:rPr>
          <w:sz w:val="22"/>
          <w:szCs w:val="22"/>
        </w:rPr>
        <w:t>) Jeżeli</w:t>
      </w:r>
      <w:proofErr w:type="gramEnd"/>
      <w:r w:rsidR="00DC3868">
        <w:rPr>
          <w:sz w:val="22"/>
          <w:szCs w:val="22"/>
        </w:rPr>
        <w:t xml:space="preserve"> Zamawiający stwierdzi istotne naruszenie któregokolwiek z zapisów § 4 niniejszej umowy. </w:t>
      </w:r>
    </w:p>
    <w:p w:rsidR="0031154F" w:rsidRDefault="0031154F" w:rsidP="00E37D92">
      <w:pPr>
        <w:pStyle w:val="Default"/>
        <w:jc w:val="both"/>
        <w:rPr>
          <w:sz w:val="22"/>
          <w:szCs w:val="22"/>
        </w:rPr>
      </w:pPr>
    </w:p>
    <w:p w:rsidR="0031154F" w:rsidRDefault="00C41B4C" w:rsidP="003415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31154F" w:rsidRDefault="0031154F" w:rsidP="00E37D9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przypadku niewykonania lub nienależytego wykonania Umowy, w tym utraty, ubytku lub uszkodzenia przesyłki Zamawiającemu przysługuje odszkodowanie oraz inne roszczenia na zasadach określonych w ustawie Prawo pocztowe. </w:t>
      </w:r>
    </w:p>
    <w:p w:rsidR="0031154F" w:rsidRDefault="0031154F" w:rsidP="00E37D9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Odszkodowania wypłacane będą na podstawie rozstrzygniętych postępowań reklamacyjnych, zgodnie z obowiązującymi przepisami w zakresie reklamacji usługi pocztowej.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</w:p>
    <w:p w:rsidR="00DC3868" w:rsidRDefault="00C41B4C" w:rsidP="003415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Strony mają obowiązek niezwłocznego, pisemnego poinformowania o wszelkich zamianach statusu prawnego swoich firm, a także o wszczęciu postępowania upadłościowego lub likwidacyjnego oraz wskazania uprawnionego podmiotu, który przejmie prawa i obowiązki Strony, a także o każdej zmianie adresu swojej siedziby.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sprawach nieuregulowanych niniejszą umową będą miały zastosowanie przepisy Kodeksu cywilnego oraz ustawy Prawo zamówień publicznych i ustawy Prawo pocztowe wraz z przepisami wykonawczymi. </w:t>
      </w:r>
    </w:p>
    <w:p w:rsidR="00DC3868" w:rsidRDefault="00DC3868" w:rsidP="00E37D9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Spory powstałe pomiędzy stronami wynikłe w związku z realizacją niniejszej umowy rozstrzygane będą przez Sąd właściwy dla siedziby Zamawiającego.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Umowa została sporządzona w dwóch jednobrzmiących egzemplarzach, po jednym dla każdej ze stron. </w:t>
      </w:r>
    </w:p>
    <w:p w:rsidR="00DC3868" w:rsidRDefault="00DC3868" w:rsidP="00E37D92">
      <w:pPr>
        <w:pStyle w:val="Default"/>
        <w:jc w:val="both"/>
        <w:rPr>
          <w:sz w:val="22"/>
          <w:szCs w:val="22"/>
        </w:rPr>
      </w:pPr>
    </w:p>
    <w:p w:rsidR="00E37D92" w:rsidRDefault="00E37D92" w:rsidP="00E37D92">
      <w:pPr>
        <w:pStyle w:val="Default"/>
        <w:jc w:val="both"/>
        <w:rPr>
          <w:sz w:val="22"/>
          <w:szCs w:val="22"/>
        </w:rPr>
      </w:pPr>
    </w:p>
    <w:p w:rsidR="004F71F5" w:rsidRDefault="00DC3868" w:rsidP="00E37D92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Zamawiający                                                  </w:t>
      </w:r>
      <w:proofErr w:type="gramEnd"/>
      <w:r>
        <w:rPr>
          <w:sz w:val="22"/>
          <w:szCs w:val="22"/>
        </w:rPr>
        <w:t xml:space="preserve">                                                     Wykonawca </w:t>
      </w:r>
    </w:p>
    <w:p w:rsidR="004F71F5" w:rsidRDefault="004F71F5" w:rsidP="00E37D92">
      <w:pPr>
        <w:pStyle w:val="Default"/>
        <w:jc w:val="both"/>
        <w:rPr>
          <w:sz w:val="22"/>
          <w:szCs w:val="22"/>
        </w:rPr>
      </w:pPr>
    </w:p>
    <w:p w:rsidR="00765A70" w:rsidRPr="004F71F5" w:rsidRDefault="004F71F5" w:rsidP="00E37D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>
        <w:t>.</w:t>
      </w:r>
      <w:r w:rsidR="00DC3868">
        <w:t xml:space="preserve">                                                                                     </w:t>
      </w:r>
      <w:r>
        <w:t xml:space="preserve">       ……………….</w:t>
      </w:r>
    </w:p>
    <w:sectPr w:rsidR="00765A70" w:rsidRPr="004F71F5" w:rsidSect="0036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68"/>
    <w:rsid w:val="000273E8"/>
    <w:rsid w:val="0003101F"/>
    <w:rsid w:val="000862ED"/>
    <w:rsid w:val="000B779F"/>
    <w:rsid w:val="000C3237"/>
    <w:rsid w:val="000E0CAC"/>
    <w:rsid w:val="00117C7F"/>
    <w:rsid w:val="002E3E93"/>
    <w:rsid w:val="0031154F"/>
    <w:rsid w:val="00341578"/>
    <w:rsid w:val="00353F56"/>
    <w:rsid w:val="00362104"/>
    <w:rsid w:val="00377686"/>
    <w:rsid w:val="003A20A1"/>
    <w:rsid w:val="003F5E25"/>
    <w:rsid w:val="004F71F5"/>
    <w:rsid w:val="0056666B"/>
    <w:rsid w:val="005A1372"/>
    <w:rsid w:val="00702C54"/>
    <w:rsid w:val="00765A70"/>
    <w:rsid w:val="008B49BC"/>
    <w:rsid w:val="00935ED5"/>
    <w:rsid w:val="009A16E5"/>
    <w:rsid w:val="00B210F1"/>
    <w:rsid w:val="00B24A8A"/>
    <w:rsid w:val="00B554D0"/>
    <w:rsid w:val="00B87235"/>
    <w:rsid w:val="00BE488F"/>
    <w:rsid w:val="00C41B4C"/>
    <w:rsid w:val="00CB6500"/>
    <w:rsid w:val="00CD3BD7"/>
    <w:rsid w:val="00D7698A"/>
    <w:rsid w:val="00D76A9F"/>
    <w:rsid w:val="00DC3868"/>
    <w:rsid w:val="00E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D0D9A-79F8-4428-8D73-F4918D1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aaaa bbbb</cp:lastModifiedBy>
  <cp:revision>2</cp:revision>
  <dcterms:created xsi:type="dcterms:W3CDTF">2017-08-29T10:08:00Z</dcterms:created>
  <dcterms:modified xsi:type="dcterms:W3CDTF">2017-08-29T10:08:00Z</dcterms:modified>
</cp:coreProperties>
</file>