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DDF" w:rsidRDefault="00344DDF" w:rsidP="00344DDF">
      <w:pPr>
        <w:jc w:val="center"/>
        <w:rPr>
          <w:rFonts w:ascii="Times New Roman" w:hAnsi="Times New Roman" w:cs="Times New Roman"/>
          <w:sz w:val="24"/>
          <w:szCs w:val="24"/>
        </w:rPr>
      </w:pPr>
      <w:r>
        <w:rPr>
          <w:rFonts w:ascii="Times New Roman" w:hAnsi="Times New Roman" w:cs="Times New Roman"/>
          <w:sz w:val="24"/>
          <w:szCs w:val="24"/>
        </w:rPr>
        <w:t>Osielsko, 2020-11-18</w:t>
      </w:r>
    </w:p>
    <w:p w:rsidR="00344DDF" w:rsidRDefault="00344DDF" w:rsidP="00344DDF">
      <w:pPr>
        <w:rPr>
          <w:rFonts w:ascii="Times New Roman" w:hAnsi="Times New Roman" w:cs="Times New Roman"/>
          <w:sz w:val="24"/>
          <w:szCs w:val="24"/>
        </w:rPr>
      </w:pPr>
      <w:r>
        <w:rPr>
          <w:rFonts w:ascii="Times New Roman" w:hAnsi="Times New Roman" w:cs="Times New Roman"/>
          <w:sz w:val="24"/>
          <w:szCs w:val="24"/>
        </w:rPr>
        <w:t>BRG.0003. 37. 2020</w:t>
      </w:r>
    </w:p>
    <w:p w:rsidR="00344DDF" w:rsidRDefault="00344DDF" w:rsidP="00344DDF">
      <w:pPr>
        <w:rPr>
          <w:rFonts w:ascii="Times New Roman" w:hAnsi="Times New Roman" w:cs="Times New Roman"/>
          <w:sz w:val="24"/>
          <w:szCs w:val="24"/>
        </w:rPr>
      </w:pPr>
    </w:p>
    <w:p w:rsidR="00344DDF" w:rsidRDefault="00344DDF" w:rsidP="00344DDF">
      <w:pPr>
        <w:jc w:val="center"/>
        <w:rPr>
          <w:rFonts w:ascii="Times New Roman" w:hAnsi="Times New Roman" w:cs="Times New Roman"/>
          <w:sz w:val="24"/>
          <w:szCs w:val="24"/>
        </w:rPr>
      </w:pPr>
      <w:r>
        <w:rPr>
          <w:rFonts w:ascii="Times New Roman" w:hAnsi="Times New Roman" w:cs="Times New Roman"/>
          <w:sz w:val="24"/>
          <w:szCs w:val="24"/>
        </w:rPr>
        <w:t xml:space="preserve">Wójt Gminy </w:t>
      </w:r>
    </w:p>
    <w:p w:rsidR="00344DDF" w:rsidRDefault="00344DDF" w:rsidP="00344DDF">
      <w:pPr>
        <w:jc w:val="center"/>
        <w:rPr>
          <w:rFonts w:ascii="Times New Roman" w:hAnsi="Times New Roman" w:cs="Times New Roman"/>
          <w:sz w:val="24"/>
          <w:szCs w:val="24"/>
        </w:rPr>
      </w:pPr>
      <w:r>
        <w:rPr>
          <w:rFonts w:ascii="Times New Roman" w:hAnsi="Times New Roman" w:cs="Times New Roman"/>
          <w:sz w:val="24"/>
          <w:szCs w:val="24"/>
        </w:rPr>
        <w:t>w/m</w:t>
      </w:r>
    </w:p>
    <w:p w:rsidR="00344DDF" w:rsidRDefault="00344DDF" w:rsidP="00344DDF">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Zgodnie z § 64 Statutu Gminy Osielsko przekazuję wnioski z sesji Rady Gminy</w:t>
      </w:r>
      <w:r>
        <w:rPr>
          <w:rFonts w:ascii="Times New Roman" w:hAnsi="Times New Roman" w:cs="Times New Roman"/>
          <w:sz w:val="24"/>
          <w:szCs w:val="24"/>
        </w:rPr>
        <w:br/>
        <w:t xml:space="preserve"> z dnia  16 listopada 2020 roku: </w:t>
      </w:r>
    </w:p>
    <w:p w:rsidR="008F45E0" w:rsidRPr="008F45E0" w:rsidRDefault="00344DDF" w:rsidP="004A79F0">
      <w:pPr>
        <w:spacing w:after="0" w:line="240" w:lineRule="auto"/>
        <w:jc w:val="both"/>
        <w:rPr>
          <w:rFonts w:ascii="Times New Roman" w:eastAsia="Times New Roman" w:hAnsi="Times New Roman" w:cs="Times New Roman"/>
          <w:sz w:val="24"/>
          <w:szCs w:val="24"/>
          <w:u w:val="single"/>
        </w:rPr>
      </w:pPr>
      <w:r w:rsidRPr="00344DDF">
        <w:rPr>
          <w:rFonts w:ascii="Times New Roman" w:eastAsia="Times New Roman" w:hAnsi="Times New Roman" w:cs="Times New Roman"/>
          <w:sz w:val="24"/>
          <w:szCs w:val="24"/>
          <w:u w:val="single"/>
        </w:rPr>
        <w:t>A. Matusewicz</w:t>
      </w:r>
      <w:r w:rsidR="008F45E0" w:rsidRPr="008F45E0">
        <w:rPr>
          <w:rFonts w:ascii="Times New Roman" w:eastAsia="Times New Roman" w:hAnsi="Times New Roman" w:cs="Times New Roman"/>
          <w:sz w:val="24"/>
          <w:szCs w:val="24"/>
          <w:u w:val="single"/>
        </w:rPr>
        <w:t>:</w:t>
      </w:r>
    </w:p>
    <w:p w:rsidR="008F45E0" w:rsidRPr="008F45E0" w:rsidRDefault="008F45E0" w:rsidP="004A79F0">
      <w:pPr>
        <w:spacing w:after="0" w:line="240" w:lineRule="auto"/>
        <w:ind w:left="284" w:hanging="284"/>
        <w:contextualSpacing/>
        <w:jc w:val="both"/>
        <w:rPr>
          <w:rFonts w:ascii="Times New Roman" w:eastAsia="Times New Roman" w:hAnsi="Times New Roman" w:cs="Times New Roman"/>
          <w:sz w:val="24"/>
          <w:szCs w:val="24"/>
        </w:rPr>
      </w:pPr>
      <w:r w:rsidRPr="008F45E0">
        <w:rPr>
          <w:rFonts w:ascii="Times New Roman" w:eastAsia="Times New Roman" w:hAnsi="Times New Roman" w:cs="Times New Roman"/>
          <w:sz w:val="24"/>
          <w:szCs w:val="24"/>
        </w:rPr>
        <w:t>1.</w:t>
      </w:r>
      <w:r w:rsidRPr="008F45E0">
        <w:rPr>
          <w:rFonts w:ascii="Times New Roman" w:eastAsia="Times New Roman" w:hAnsi="Times New Roman" w:cs="Times New Roman"/>
          <w:sz w:val="14"/>
          <w:szCs w:val="14"/>
        </w:rPr>
        <w:t xml:space="preserve">    </w:t>
      </w:r>
      <w:r w:rsidRPr="008F45E0">
        <w:rPr>
          <w:rFonts w:ascii="Times New Roman" w:eastAsia="Times New Roman" w:hAnsi="Times New Roman" w:cs="Times New Roman"/>
          <w:sz w:val="24"/>
          <w:szCs w:val="24"/>
        </w:rPr>
        <w:t xml:space="preserve">Część „kocich oczu” w jezdni przed przejściem dla pieszych na ul. Centralnej w Osielsku już nie świeci. Proszę o przekazanie mojego wniosku do Starostwa Powiatowego w Bydgoszczy, aby właściwe służby dokonały wymiany. </w:t>
      </w:r>
    </w:p>
    <w:p w:rsidR="008F45E0" w:rsidRPr="008F45E0" w:rsidRDefault="008F45E0" w:rsidP="004A79F0">
      <w:pPr>
        <w:spacing w:after="0" w:line="240" w:lineRule="auto"/>
        <w:ind w:left="284" w:hanging="284"/>
        <w:contextualSpacing/>
        <w:jc w:val="both"/>
        <w:rPr>
          <w:rFonts w:ascii="Times New Roman" w:eastAsia="Times New Roman" w:hAnsi="Times New Roman" w:cs="Times New Roman"/>
          <w:sz w:val="24"/>
          <w:szCs w:val="24"/>
        </w:rPr>
      </w:pPr>
      <w:r w:rsidRPr="008F45E0">
        <w:rPr>
          <w:rFonts w:ascii="Times New Roman" w:eastAsia="Times New Roman" w:hAnsi="Times New Roman" w:cs="Times New Roman"/>
          <w:sz w:val="24"/>
          <w:szCs w:val="24"/>
        </w:rPr>
        <w:t>2.</w:t>
      </w:r>
      <w:r w:rsidRPr="008F45E0">
        <w:rPr>
          <w:rFonts w:ascii="Times New Roman" w:eastAsia="Times New Roman" w:hAnsi="Times New Roman" w:cs="Times New Roman"/>
          <w:sz w:val="14"/>
          <w:szCs w:val="14"/>
        </w:rPr>
        <w:t xml:space="preserve">    </w:t>
      </w:r>
      <w:r w:rsidRPr="008F45E0">
        <w:rPr>
          <w:rFonts w:ascii="Times New Roman" w:eastAsia="Times New Roman" w:hAnsi="Times New Roman" w:cs="Times New Roman"/>
          <w:sz w:val="24"/>
          <w:szCs w:val="24"/>
        </w:rPr>
        <w:t xml:space="preserve">Wnioskuję o otwarcie naszego PSZOK-u w Żołędowie. W Bydgoszczy, Koronowie czy Dobrczu Punkty Selektywnej Zbiórki Odpadów Komunalnych są nadal czynne i to codziennie, a nie jak u nas w wybrane dni. </w:t>
      </w:r>
    </w:p>
    <w:p w:rsidR="008F45E0" w:rsidRPr="008F45E0" w:rsidRDefault="008F45E0" w:rsidP="004A79F0">
      <w:pPr>
        <w:spacing w:after="0" w:line="240" w:lineRule="auto"/>
        <w:ind w:left="284" w:hanging="284"/>
        <w:contextualSpacing/>
        <w:jc w:val="both"/>
        <w:rPr>
          <w:rFonts w:ascii="Times New Roman" w:eastAsia="Times New Roman" w:hAnsi="Times New Roman" w:cs="Times New Roman"/>
          <w:sz w:val="24"/>
          <w:szCs w:val="24"/>
        </w:rPr>
      </w:pPr>
      <w:r w:rsidRPr="008F45E0">
        <w:rPr>
          <w:rFonts w:ascii="Times New Roman" w:eastAsia="Times New Roman" w:hAnsi="Times New Roman" w:cs="Times New Roman"/>
          <w:sz w:val="24"/>
          <w:szCs w:val="24"/>
        </w:rPr>
        <w:t>3.</w:t>
      </w:r>
      <w:r w:rsidRPr="008F45E0">
        <w:rPr>
          <w:rFonts w:ascii="Times New Roman" w:eastAsia="Times New Roman" w:hAnsi="Times New Roman" w:cs="Times New Roman"/>
          <w:sz w:val="14"/>
          <w:szCs w:val="14"/>
        </w:rPr>
        <w:t xml:space="preserve">    </w:t>
      </w:r>
      <w:r w:rsidRPr="008F45E0">
        <w:rPr>
          <w:rFonts w:ascii="Times New Roman" w:eastAsia="Times New Roman" w:hAnsi="Times New Roman" w:cs="Times New Roman"/>
          <w:sz w:val="24"/>
          <w:szCs w:val="24"/>
        </w:rPr>
        <w:t>W trybie ustawy o dostępie do informacji publicznej proszę o podanie:</w:t>
      </w:r>
      <w:r w:rsidRPr="008F45E0">
        <w:rPr>
          <w:rFonts w:ascii="Times New Roman" w:eastAsia="Times New Roman" w:hAnsi="Times New Roman" w:cs="Times New Roman"/>
          <w:sz w:val="24"/>
          <w:szCs w:val="24"/>
        </w:rPr>
        <w:br/>
        <w:t>- na ile nośników reklamy na terenie Osielska Urząd Gminy Osielsko wydał zgodę?</w:t>
      </w:r>
      <w:r w:rsidRPr="008F45E0">
        <w:rPr>
          <w:rFonts w:ascii="Times New Roman" w:eastAsia="Times New Roman" w:hAnsi="Times New Roman" w:cs="Times New Roman"/>
          <w:sz w:val="24"/>
          <w:szCs w:val="24"/>
        </w:rPr>
        <w:br/>
        <w:t>- kiedy upływa termin ważności pozwoleń?</w:t>
      </w:r>
      <w:r w:rsidR="004A79F0">
        <w:rPr>
          <w:rFonts w:ascii="Times New Roman" w:eastAsia="Times New Roman" w:hAnsi="Times New Roman" w:cs="Times New Roman"/>
          <w:sz w:val="24"/>
          <w:szCs w:val="24"/>
        </w:rPr>
        <w:tab/>
      </w:r>
      <w:r w:rsidRPr="008F45E0">
        <w:rPr>
          <w:rFonts w:ascii="Times New Roman" w:eastAsia="Times New Roman" w:hAnsi="Times New Roman" w:cs="Times New Roman"/>
          <w:sz w:val="24"/>
          <w:szCs w:val="24"/>
        </w:rPr>
        <w:br/>
        <w:t>- jakie łącznie rocznie gmina ma przychody z tego tytułu?</w:t>
      </w:r>
    </w:p>
    <w:p w:rsidR="008F45E0" w:rsidRPr="008F45E0" w:rsidRDefault="008F45E0" w:rsidP="004A79F0">
      <w:pPr>
        <w:spacing w:after="0" w:line="240" w:lineRule="auto"/>
        <w:ind w:left="284" w:hanging="284"/>
        <w:contextualSpacing/>
        <w:jc w:val="both"/>
        <w:rPr>
          <w:rFonts w:ascii="Times New Roman" w:eastAsia="Times New Roman" w:hAnsi="Times New Roman" w:cs="Times New Roman"/>
          <w:sz w:val="24"/>
          <w:szCs w:val="24"/>
        </w:rPr>
      </w:pPr>
      <w:r w:rsidRPr="008F45E0">
        <w:rPr>
          <w:rFonts w:ascii="Times New Roman" w:eastAsia="Times New Roman" w:hAnsi="Times New Roman" w:cs="Times New Roman"/>
          <w:sz w:val="24"/>
          <w:szCs w:val="24"/>
        </w:rPr>
        <w:t>4.</w:t>
      </w:r>
      <w:r w:rsidRPr="008F45E0">
        <w:rPr>
          <w:rFonts w:ascii="Times New Roman" w:eastAsia="Times New Roman" w:hAnsi="Times New Roman" w:cs="Times New Roman"/>
          <w:sz w:val="14"/>
          <w:szCs w:val="14"/>
        </w:rPr>
        <w:t xml:space="preserve">    </w:t>
      </w:r>
      <w:r w:rsidRPr="008F45E0">
        <w:rPr>
          <w:rFonts w:ascii="Times New Roman" w:eastAsia="Times New Roman" w:hAnsi="Times New Roman" w:cs="Times New Roman"/>
          <w:sz w:val="24"/>
          <w:szCs w:val="24"/>
        </w:rPr>
        <w:t>W związku z chaosem reklamowym na terenie naszej gminy, oczekuję od Wójta Gminy Osielsko wezwania właściwego starostwa powiatowego do przeprowadzenia audytu nośników reklamy umiejscowionych w ciągach głównych dróg Osielska, czy zgodnie z zapisami ustawy z dnia 7 lipca 1994 roku prawo budowlane (Dz. U. 2016.290 z dnia 2016.03.08 r.):</w:t>
      </w:r>
    </w:p>
    <w:p w:rsidR="008F45E0" w:rsidRPr="008F45E0" w:rsidRDefault="008F45E0" w:rsidP="004A79F0">
      <w:pPr>
        <w:spacing w:after="0" w:line="240" w:lineRule="auto"/>
        <w:ind w:left="709" w:hanging="425"/>
        <w:contextualSpacing/>
        <w:jc w:val="both"/>
        <w:rPr>
          <w:rFonts w:ascii="Times New Roman" w:eastAsia="Times New Roman" w:hAnsi="Times New Roman" w:cs="Times New Roman"/>
          <w:sz w:val="24"/>
          <w:szCs w:val="24"/>
        </w:rPr>
      </w:pPr>
      <w:r w:rsidRPr="008F45E0">
        <w:rPr>
          <w:rFonts w:ascii="Times New Roman" w:eastAsia="Times New Roman" w:hAnsi="Times New Roman" w:cs="Times New Roman"/>
          <w:sz w:val="24"/>
          <w:szCs w:val="24"/>
        </w:rPr>
        <w:t>a.</w:t>
      </w:r>
      <w:r w:rsidRPr="008F45E0">
        <w:rPr>
          <w:rFonts w:ascii="Times New Roman" w:eastAsia="Times New Roman" w:hAnsi="Times New Roman" w:cs="Times New Roman"/>
          <w:sz w:val="14"/>
          <w:szCs w:val="14"/>
        </w:rPr>
        <w:t xml:space="preserve">        </w:t>
      </w:r>
      <w:r w:rsidRPr="008F45E0">
        <w:rPr>
          <w:rFonts w:ascii="Times New Roman" w:eastAsia="Times New Roman" w:hAnsi="Times New Roman" w:cs="Times New Roman"/>
          <w:sz w:val="24"/>
          <w:szCs w:val="24"/>
        </w:rPr>
        <w:t>stoją na podstawie pozwolenia na budowę?</w:t>
      </w:r>
    </w:p>
    <w:p w:rsidR="008F45E0" w:rsidRPr="008F45E0" w:rsidRDefault="008F45E0" w:rsidP="004A79F0">
      <w:pPr>
        <w:spacing w:after="0" w:line="240" w:lineRule="auto"/>
        <w:ind w:left="709" w:hanging="425"/>
        <w:contextualSpacing/>
        <w:jc w:val="both"/>
        <w:rPr>
          <w:rFonts w:ascii="Times New Roman" w:eastAsia="Times New Roman" w:hAnsi="Times New Roman" w:cs="Times New Roman"/>
          <w:sz w:val="24"/>
          <w:szCs w:val="24"/>
        </w:rPr>
      </w:pPr>
      <w:r w:rsidRPr="008F45E0">
        <w:rPr>
          <w:rFonts w:ascii="Times New Roman" w:eastAsia="Times New Roman" w:hAnsi="Times New Roman" w:cs="Times New Roman"/>
          <w:sz w:val="24"/>
          <w:szCs w:val="24"/>
        </w:rPr>
        <w:t>b.</w:t>
      </w:r>
      <w:r w:rsidRPr="008F45E0">
        <w:rPr>
          <w:rFonts w:ascii="Times New Roman" w:eastAsia="Times New Roman" w:hAnsi="Times New Roman" w:cs="Times New Roman"/>
          <w:sz w:val="14"/>
          <w:szCs w:val="14"/>
        </w:rPr>
        <w:t xml:space="preserve">        </w:t>
      </w:r>
      <w:r w:rsidRPr="008F45E0">
        <w:rPr>
          <w:rFonts w:ascii="Times New Roman" w:eastAsia="Times New Roman" w:hAnsi="Times New Roman" w:cs="Times New Roman"/>
          <w:sz w:val="24"/>
          <w:szCs w:val="24"/>
        </w:rPr>
        <w:t xml:space="preserve">znajdują się w odpowiedniej odległości od krawędzi jezdni, którą określa Art. 43 tej ustawy, tj. </w:t>
      </w:r>
    </w:p>
    <w:p w:rsidR="008F45E0" w:rsidRPr="008F45E0" w:rsidRDefault="008F45E0" w:rsidP="004A79F0">
      <w:pPr>
        <w:shd w:val="clear" w:color="auto" w:fill="FFFFFF"/>
        <w:spacing w:after="0" w:line="240" w:lineRule="auto"/>
        <w:ind w:left="1134" w:hanging="425"/>
        <w:jc w:val="both"/>
        <w:rPr>
          <w:rFonts w:ascii="Times New Roman" w:eastAsia="Times New Roman" w:hAnsi="Times New Roman" w:cs="Times New Roman"/>
          <w:sz w:val="24"/>
          <w:szCs w:val="24"/>
        </w:rPr>
      </w:pPr>
      <w:r w:rsidRPr="008F45E0">
        <w:rPr>
          <w:rFonts w:ascii="Symbol" w:eastAsia="Times New Roman" w:hAnsi="Symbol" w:cs="Times New Roman"/>
          <w:sz w:val="24"/>
          <w:szCs w:val="24"/>
        </w:rPr>
        <w:t></w:t>
      </w:r>
      <w:r w:rsidRPr="008F45E0">
        <w:rPr>
          <w:rFonts w:ascii="Times New Roman" w:eastAsia="Times New Roman" w:hAnsi="Times New Roman" w:cs="Times New Roman"/>
          <w:sz w:val="14"/>
          <w:szCs w:val="14"/>
        </w:rPr>
        <w:t xml:space="preserve">          </w:t>
      </w:r>
      <w:r w:rsidRPr="008F45E0">
        <w:rPr>
          <w:rFonts w:ascii="Times New Roman" w:eastAsia="Times New Roman" w:hAnsi="Times New Roman" w:cs="Times New Roman"/>
          <w:color w:val="000000"/>
          <w:sz w:val="24"/>
          <w:szCs w:val="24"/>
        </w:rPr>
        <w:t>przy autostradach jest to 30 m na terenie zabudowanym i 50 m na niezabudowanym,</w:t>
      </w:r>
    </w:p>
    <w:p w:rsidR="008F45E0" w:rsidRPr="008F45E0" w:rsidRDefault="008F45E0" w:rsidP="004A79F0">
      <w:pPr>
        <w:shd w:val="clear" w:color="auto" w:fill="FFFFFF"/>
        <w:spacing w:after="0" w:line="240" w:lineRule="auto"/>
        <w:ind w:left="1134" w:hanging="425"/>
        <w:jc w:val="both"/>
        <w:rPr>
          <w:rFonts w:ascii="Times New Roman" w:eastAsia="Times New Roman" w:hAnsi="Times New Roman" w:cs="Times New Roman"/>
          <w:sz w:val="24"/>
          <w:szCs w:val="24"/>
        </w:rPr>
      </w:pPr>
      <w:r w:rsidRPr="008F45E0">
        <w:rPr>
          <w:rFonts w:ascii="Symbol" w:eastAsia="Times New Roman" w:hAnsi="Symbol" w:cs="Times New Roman"/>
          <w:sz w:val="24"/>
          <w:szCs w:val="24"/>
        </w:rPr>
        <w:t></w:t>
      </w:r>
      <w:r w:rsidRPr="008F45E0">
        <w:rPr>
          <w:rFonts w:ascii="Times New Roman" w:eastAsia="Times New Roman" w:hAnsi="Times New Roman" w:cs="Times New Roman"/>
          <w:sz w:val="14"/>
          <w:szCs w:val="14"/>
        </w:rPr>
        <w:t xml:space="preserve">          </w:t>
      </w:r>
      <w:r w:rsidRPr="008F45E0">
        <w:rPr>
          <w:rFonts w:ascii="Times New Roman" w:eastAsia="Times New Roman" w:hAnsi="Times New Roman" w:cs="Times New Roman"/>
          <w:color w:val="000000"/>
          <w:sz w:val="24"/>
          <w:szCs w:val="24"/>
        </w:rPr>
        <w:t>przy drogach ekspresowych odpowiednio 20 i 40 m,</w:t>
      </w:r>
    </w:p>
    <w:p w:rsidR="008F45E0" w:rsidRPr="008F45E0" w:rsidRDefault="008F45E0" w:rsidP="004A79F0">
      <w:pPr>
        <w:shd w:val="clear" w:color="auto" w:fill="FFFFFF"/>
        <w:spacing w:after="0" w:line="240" w:lineRule="auto"/>
        <w:ind w:left="1134" w:hanging="425"/>
        <w:jc w:val="both"/>
        <w:rPr>
          <w:rFonts w:ascii="Times New Roman" w:eastAsia="Times New Roman" w:hAnsi="Times New Roman" w:cs="Times New Roman"/>
          <w:sz w:val="24"/>
          <w:szCs w:val="24"/>
        </w:rPr>
      </w:pPr>
      <w:r w:rsidRPr="008F45E0">
        <w:rPr>
          <w:rFonts w:ascii="Symbol" w:eastAsia="Times New Roman" w:hAnsi="Symbol" w:cs="Times New Roman"/>
          <w:sz w:val="24"/>
          <w:szCs w:val="24"/>
        </w:rPr>
        <w:t></w:t>
      </w:r>
      <w:r w:rsidRPr="008F45E0">
        <w:rPr>
          <w:rFonts w:ascii="Times New Roman" w:eastAsia="Times New Roman" w:hAnsi="Times New Roman" w:cs="Times New Roman"/>
          <w:sz w:val="14"/>
          <w:szCs w:val="14"/>
        </w:rPr>
        <w:t xml:space="preserve">          </w:t>
      </w:r>
      <w:r w:rsidRPr="008F45E0">
        <w:rPr>
          <w:rFonts w:ascii="Times New Roman" w:eastAsia="Times New Roman" w:hAnsi="Times New Roman" w:cs="Times New Roman"/>
          <w:color w:val="000000"/>
          <w:sz w:val="24"/>
          <w:szCs w:val="24"/>
        </w:rPr>
        <w:t>przy drogach krajowych – 10 i 25 m,</w:t>
      </w:r>
    </w:p>
    <w:p w:rsidR="008F45E0" w:rsidRPr="008F45E0" w:rsidRDefault="008F45E0" w:rsidP="004A79F0">
      <w:pPr>
        <w:shd w:val="clear" w:color="auto" w:fill="FFFFFF"/>
        <w:spacing w:after="0" w:line="240" w:lineRule="auto"/>
        <w:ind w:left="1134" w:hanging="425"/>
        <w:jc w:val="both"/>
        <w:rPr>
          <w:rFonts w:ascii="Times New Roman" w:eastAsia="Times New Roman" w:hAnsi="Times New Roman" w:cs="Times New Roman"/>
          <w:sz w:val="24"/>
          <w:szCs w:val="24"/>
        </w:rPr>
      </w:pPr>
      <w:r w:rsidRPr="008F45E0">
        <w:rPr>
          <w:rFonts w:ascii="Symbol" w:eastAsia="Times New Roman" w:hAnsi="Symbol" w:cs="Times New Roman"/>
          <w:sz w:val="24"/>
          <w:szCs w:val="24"/>
        </w:rPr>
        <w:t></w:t>
      </w:r>
      <w:r w:rsidRPr="008F45E0">
        <w:rPr>
          <w:rFonts w:ascii="Times New Roman" w:eastAsia="Times New Roman" w:hAnsi="Times New Roman" w:cs="Times New Roman"/>
          <w:sz w:val="14"/>
          <w:szCs w:val="14"/>
        </w:rPr>
        <w:t xml:space="preserve">          </w:t>
      </w:r>
      <w:r w:rsidRPr="008F45E0">
        <w:rPr>
          <w:rFonts w:ascii="Times New Roman" w:eastAsia="Times New Roman" w:hAnsi="Times New Roman" w:cs="Times New Roman"/>
          <w:color w:val="000000"/>
          <w:sz w:val="24"/>
          <w:szCs w:val="24"/>
        </w:rPr>
        <w:t>przy drogach wojewódzkich i powiatowych – odpowiednio 8 i 20 m,</w:t>
      </w:r>
    </w:p>
    <w:p w:rsidR="008F45E0" w:rsidRPr="008F45E0" w:rsidRDefault="008F45E0" w:rsidP="004A79F0">
      <w:pPr>
        <w:shd w:val="clear" w:color="auto" w:fill="FFFFFF"/>
        <w:spacing w:after="0" w:line="240" w:lineRule="auto"/>
        <w:ind w:left="1134" w:hanging="425"/>
        <w:jc w:val="both"/>
        <w:rPr>
          <w:rFonts w:ascii="Times New Roman" w:eastAsia="Times New Roman" w:hAnsi="Times New Roman" w:cs="Times New Roman"/>
          <w:sz w:val="24"/>
          <w:szCs w:val="24"/>
        </w:rPr>
      </w:pPr>
      <w:r w:rsidRPr="008F45E0">
        <w:rPr>
          <w:rFonts w:ascii="Symbol" w:eastAsia="Times New Roman" w:hAnsi="Symbol" w:cs="Times New Roman"/>
          <w:sz w:val="24"/>
          <w:szCs w:val="24"/>
        </w:rPr>
        <w:t></w:t>
      </w:r>
      <w:r w:rsidRPr="008F45E0">
        <w:rPr>
          <w:rFonts w:ascii="Times New Roman" w:eastAsia="Times New Roman" w:hAnsi="Times New Roman" w:cs="Times New Roman"/>
          <w:sz w:val="14"/>
          <w:szCs w:val="14"/>
        </w:rPr>
        <w:t xml:space="preserve">          </w:t>
      </w:r>
      <w:r w:rsidRPr="008F45E0">
        <w:rPr>
          <w:rFonts w:ascii="Times New Roman" w:eastAsia="Times New Roman" w:hAnsi="Times New Roman" w:cs="Times New Roman"/>
          <w:color w:val="000000"/>
          <w:sz w:val="24"/>
          <w:szCs w:val="24"/>
        </w:rPr>
        <w:t>przy drogach gminnych: 6 i 15 m.</w:t>
      </w:r>
      <w:r w:rsidR="004A79F0">
        <w:rPr>
          <w:rFonts w:ascii="Times New Roman" w:eastAsia="Times New Roman" w:hAnsi="Times New Roman" w:cs="Times New Roman"/>
          <w:color w:val="000000"/>
          <w:sz w:val="24"/>
          <w:szCs w:val="24"/>
        </w:rPr>
        <w:tab/>
      </w:r>
      <w:r w:rsidRPr="008F45E0">
        <w:rPr>
          <w:rFonts w:ascii="Times New Roman" w:eastAsia="Times New Roman" w:hAnsi="Times New Roman" w:cs="Times New Roman"/>
          <w:color w:val="000000"/>
          <w:sz w:val="24"/>
          <w:szCs w:val="24"/>
        </w:rPr>
        <w:br/>
      </w:r>
    </w:p>
    <w:p w:rsidR="008F45E0" w:rsidRPr="008F45E0" w:rsidRDefault="008F45E0" w:rsidP="004A79F0">
      <w:pPr>
        <w:spacing w:after="0" w:line="240" w:lineRule="auto"/>
        <w:jc w:val="both"/>
        <w:rPr>
          <w:rFonts w:ascii="Times New Roman" w:eastAsia="Times New Roman" w:hAnsi="Times New Roman" w:cs="Times New Roman"/>
          <w:sz w:val="24"/>
          <w:szCs w:val="24"/>
        </w:rPr>
      </w:pPr>
      <w:r w:rsidRPr="008F45E0">
        <w:rPr>
          <w:rFonts w:ascii="Times New Roman" w:eastAsia="Times New Roman" w:hAnsi="Times New Roman" w:cs="Times New Roman"/>
          <w:sz w:val="24"/>
          <w:szCs w:val="24"/>
        </w:rPr>
        <w:t xml:space="preserve">Szanowni Państwo, </w:t>
      </w:r>
      <w:r w:rsidR="004A79F0">
        <w:rPr>
          <w:rFonts w:ascii="Times New Roman" w:eastAsia="Times New Roman" w:hAnsi="Times New Roman" w:cs="Times New Roman"/>
          <w:sz w:val="24"/>
          <w:szCs w:val="24"/>
        </w:rPr>
        <w:tab/>
      </w:r>
      <w:r w:rsidRPr="008F45E0">
        <w:rPr>
          <w:rFonts w:ascii="Times New Roman" w:eastAsia="Times New Roman" w:hAnsi="Times New Roman" w:cs="Times New Roman"/>
          <w:sz w:val="24"/>
          <w:szCs w:val="24"/>
        </w:rPr>
        <w:br/>
        <w:t xml:space="preserve">w maju tego roku Klub Radnych Sąsiedzi zaapelował do Wójta Gminy Osielsko o nieużywanie w odpowiedziach argumentum ad </w:t>
      </w:r>
      <w:proofErr w:type="spellStart"/>
      <w:r w:rsidRPr="008F45E0">
        <w:rPr>
          <w:rFonts w:ascii="Times New Roman" w:eastAsia="Times New Roman" w:hAnsi="Times New Roman" w:cs="Times New Roman"/>
          <w:sz w:val="24"/>
          <w:szCs w:val="24"/>
        </w:rPr>
        <w:t>personam</w:t>
      </w:r>
      <w:proofErr w:type="spellEnd"/>
      <w:r w:rsidRPr="008F45E0">
        <w:rPr>
          <w:rFonts w:ascii="Times New Roman" w:eastAsia="Times New Roman" w:hAnsi="Times New Roman" w:cs="Times New Roman"/>
          <w:sz w:val="24"/>
          <w:szCs w:val="24"/>
        </w:rPr>
        <w:t xml:space="preserve">. </w:t>
      </w:r>
    </w:p>
    <w:p w:rsidR="008F45E0" w:rsidRPr="008F45E0" w:rsidRDefault="008F45E0" w:rsidP="004A79F0">
      <w:pPr>
        <w:spacing w:after="0" w:line="240" w:lineRule="auto"/>
        <w:jc w:val="both"/>
        <w:rPr>
          <w:rFonts w:ascii="Times New Roman" w:eastAsia="Times New Roman" w:hAnsi="Times New Roman" w:cs="Times New Roman"/>
          <w:sz w:val="24"/>
          <w:szCs w:val="24"/>
        </w:rPr>
      </w:pPr>
      <w:r w:rsidRPr="008F45E0">
        <w:rPr>
          <w:rFonts w:ascii="Times New Roman" w:eastAsia="Times New Roman" w:hAnsi="Times New Roman" w:cs="Times New Roman"/>
          <w:sz w:val="24"/>
          <w:szCs w:val="24"/>
        </w:rPr>
        <w:t>Odczytam dwa z czterech złożonych wniosków ostatnio przeze mnie jako radnego naszej gminy. Proszę ocenić, czy taka forma odpowiedzi przystoi wójtowi? Kto to panu pisze? Czy przed podpisaniem odpowiedzi, czyta pan ich treść?</w:t>
      </w:r>
    </w:p>
    <w:p w:rsidR="008F45E0" w:rsidRPr="008F45E0" w:rsidRDefault="008F45E0" w:rsidP="004A79F0">
      <w:pPr>
        <w:spacing w:after="0" w:line="240" w:lineRule="auto"/>
        <w:ind w:right="33"/>
        <w:jc w:val="both"/>
        <w:rPr>
          <w:rFonts w:ascii="Times New Roman" w:eastAsia="Times New Roman" w:hAnsi="Times New Roman" w:cs="Times New Roman"/>
          <w:sz w:val="24"/>
          <w:szCs w:val="24"/>
        </w:rPr>
      </w:pPr>
      <w:r w:rsidRPr="008F45E0">
        <w:rPr>
          <w:rFonts w:ascii="Times New Roman" w:eastAsia="Times New Roman" w:hAnsi="Times New Roman" w:cs="Times New Roman"/>
          <w:sz w:val="24"/>
          <w:szCs w:val="24"/>
        </w:rPr>
        <w:t>„Czy wraz z nową koncepcją i projektem budowy Szkoły Podstawowej w Niemczu, powstaje nowy przemyślany układ drogowy, zapewniający bezpieczny dojazd do placówki? Przypomnę, że pierwsza lokalizacja, choć kosztowała niemało, upadła głównie ze względu na brak możliwości zapewnienia przyjaznego dojazdu do szkoły.”</w:t>
      </w:r>
    </w:p>
    <w:p w:rsidR="008F45E0" w:rsidRPr="008F45E0" w:rsidRDefault="008F45E0" w:rsidP="004A79F0">
      <w:pPr>
        <w:spacing w:after="0" w:line="240" w:lineRule="auto"/>
        <w:ind w:right="33"/>
        <w:jc w:val="both"/>
        <w:rPr>
          <w:rFonts w:ascii="Times New Roman" w:eastAsia="Times New Roman" w:hAnsi="Times New Roman" w:cs="Times New Roman"/>
          <w:sz w:val="24"/>
          <w:szCs w:val="24"/>
        </w:rPr>
      </w:pPr>
      <w:r w:rsidRPr="008F45E0">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75pt;height:.75pt;z-index:251658240;mso-position-horizontal:left;mso-position-vertical-relative:line" o:allowoverlap="f">
            <w10:wrap type="square"/>
          </v:shape>
        </w:pict>
      </w:r>
      <w:r w:rsidRPr="008F45E0">
        <w:rPr>
          <w:rFonts w:ascii="Times New Roman" w:eastAsia="Times New Roman" w:hAnsi="Times New Roman" w:cs="Times New Roman"/>
          <w:sz w:val="24"/>
          <w:szCs w:val="24"/>
        </w:rPr>
        <w:t xml:space="preserve">Panie Radny, nie mam wpływu na Pana pamięć, ale fakty są inne. Niestety muszę przypomnieć, że sprawa zmiany lokalizacji szkoły w Niemczu była szeroko omawiana, a </w:t>
      </w:r>
      <w:r w:rsidRPr="008F45E0">
        <w:rPr>
          <w:rFonts w:ascii="Times New Roman" w:eastAsia="Times New Roman" w:hAnsi="Times New Roman" w:cs="Times New Roman"/>
          <w:sz w:val="24"/>
          <w:szCs w:val="24"/>
        </w:rPr>
        <w:lastRenderedPageBreak/>
        <w:t>także podana do wiadomości publicznej na stronie internetowej Gminy w maju br. Przeprowadzona przez nas analiza koncepcji opracowanej na pierwotną lokalizację (za którą Gmina oczywiście zapłaciła) wykazała, że lokalizację przy ul. Władysława Reymonta cechuje zbyt ograniczona przestrzeń na zapewnienie realizacji obiektu wraz z odpowiednim zapleczem oraz wewnętrznym układem drogowym i zapewnienie odpowiedniej ilości miejsc parkingowych.</w:t>
      </w:r>
    </w:p>
    <w:p w:rsidR="008F45E0" w:rsidRPr="008F45E0" w:rsidRDefault="008F45E0" w:rsidP="004A79F0">
      <w:pPr>
        <w:spacing w:after="0" w:line="240" w:lineRule="auto"/>
        <w:ind w:right="33"/>
        <w:jc w:val="both"/>
        <w:rPr>
          <w:rFonts w:ascii="Times New Roman" w:eastAsia="Times New Roman" w:hAnsi="Times New Roman" w:cs="Times New Roman"/>
          <w:sz w:val="24"/>
          <w:szCs w:val="24"/>
        </w:rPr>
      </w:pPr>
      <w:r w:rsidRPr="008F45E0">
        <w:rPr>
          <w:rFonts w:ascii="Times New Roman" w:eastAsia="Times New Roman" w:hAnsi="Times New Roman" w:cs="Times New Roman"/>
          <w:sz w:val="24"/>
          <w:szCs w:val="24"/>
        </w:rPr>
        <w:t xml:space="preserve">W nowej lokalizacji wewnętrzny układ drogowy na terenie szkoły będzie wyposażony w odpowiednią ilość miejsc parkingowych oraz tzw. zatoki </w:t>
      </w:r>
      <w:proofErr w:type="spellStart"/>
      <w:r w:rsidRPr="008F45E0">
        <w:rPr>
          <w:rFonts w:ascii="Times New Roman" w:eastAsia="Times New Roman" w:hAnsi="Times New Roman" w:cs="Times New Roman"/>
          <w:sz w:val="24"/>
          <w:szCs w:val="24"/>
        </w:rPr>
        <w:t>kiss</w:t>
      </w:r>
      <w:proofErr w:type="spellEnd"/>
      <w:r w:rsidRPr="008F45E0">
        <w:rPr>
          <w:rFonts w:ascii="Times New Roman" w:eastAsia="Times New Roman" w:hAnsi="Times New Roman" w:cs="Times New Roman"/>
          <w:sz w:val="24"/>
          <w:szCs w:val="24"/>
        </w:rPr>
        <w:t xml:space="preserve">&amp; </w:t>
      </w:r>
      <w:proofErr w:type="spellStart"/>
      <w:r w:rsidRPr="008F45E0">
        <w:rPr>
          <w:rFonts w:ascii="Times New Roman" w:eastAsia="Times New Roman" w:hAnsi="Times New Roman" w:cs="Times New Roman"/>
          <w:sz w:val="24"/>
          <w:szCs w:val="24"/>
        </w:rPr>
        <w:t>ride</w:t>
      </w:r>
      <w:proofErr w:type="spellEnd"/>
      <w:r w:rsidRPr="008F45E0">
        <w:rPr>
          <w:rFonts w:ascii="Times New Roman" w:eastAsia="Times New Roman" w:hAnsi="Times New Roman" w:cs="Times New Roman"/>
          <w:sz w:val="24"/>
          <w:szCs w:val="24"/>
        </w:rPr>
        <w:t>, czyli miejsca służące bezpiecznemu wysadzaniu dzieci w rejonie szkoły.</w:t>
      </w:r>
    </w:p>
    <w:p w:rsidR="008F45E0" w:rsidRPr="008F45E0" w:rsidRDefault="008F45E0" w:rsidP="004A79F0">
      <w:pPr>
        <w:spacing w:after="0" w:line="240" w:lineRule="auto"/>
        <w:ind w:right="33"/>
        <w:jc w:val="both"/>
        <w:rPr>
          <w:rFonts w:ascii="Times New Roman" w:eastAsia="Times New Roman" w:hAnsi="Times New Roman" w:cs="Times New Roman"/>
          <w:sz w:val="24"/>
          <w:szCs w:val="24"/>
        </w:rPr>
      </w:pPr>
      <w:r w:rsidRPr="008F45E0">
        <w:rPr>
          <w:rFonts w:ascii="Times New Roman" w:eastAsia="Times New Roman" w:hAnsi="Times New Roman" w:cs="Times New Roman"/>
          <w:sz w:val="24"/>
          <w:szCs w:val="24"/>
        </w:rPr>
        <w:t>Co do układu drogowego zewnętrznego, w trakcie projektowania, zgodnie z budżetem Gminy, jest ulica Matejki, która ma być wyposażona w chodnik. Ponadto w projekcie uchwały w sprawie WPF zostanie zaplanowane zadanie wykonania projektu budowy ul. Moczarowej.</w:t>
      </w:r>
    </w:p>
    <w:p w:rsidR="008F45E0" w:rsidRPr="008F45E0" w:rsidRDefault="008F45E0" w:rsidP="004A79F0">
      <w:pPr>
        <w:spacing w:after="0" w:line="240" w:lineRule="auto"/>
        <w:ind w:right="33"/>
        <w:jc w:val="both"/>
        <w:rPr>
          <w:rFonts w:ascii="Times New Roman" w:eastAsia="Times New Roman" w:hAnsi="Times New Roman" w:cs="Times New Roman"/>
          <w:sz w:val="24"/>
          <w:szCs w:val="24"/>
        </w:rPr>
      </w:pPr>
      <w:r w:rsidRPr="008F45E0">
        <w:rPr>
          <w:rFonts w:ascii="Times New Roman" w:eastAsia="Times New Roman" w:hAnsi="Times New Roman" w:cs="Times New Roman"/>
          <w:sz w:val="24"/>
          <w:szCs w:val="24"/>
        </w:rPr>
        <w:t xml:space="preserve">Panie wójcie, sięgając do pamięci przypomnę, że głównym powodem budowy szkoły w Niemczu w nowej lokalizacji a nie jej rozbudowy, którą to pan pierwotnie proponował - był narastający problem w bezpiecznym dowożeniu dzieci do placówki. Nowy układ drogowy przy Reymonta miał powstać dopiero po sporządzeniu projektu, o czym pisemnie informował mnie dyrektor GZK. Stąd moja troska. Cieszę się, że prace teraz będą prowadzone równolegle. </w:t>
      </w:r>
    </w:p>
    <w:p w:rsidR="008F45E0" w:rsidRPr="008F45E0" w:rsidRDefault="008F45E0" w:rsidP="004A79F0">
      <w:pPr>
        <w:spacing w:after="0" w:line="240" w:lineRule="auto"/>
        <w:ind w:right="33"/>
        <w:jc w:val="both"/>
        <w:rPr>
          <w:rFonts w:ascii="Times New Roman" w:eastAsia="Times New Roman" w:hAnsi="Times New Roman" w:cs="Times New Roman"/>
          <w:sz w:val="24"/>
          <w:szCs w:val="24"/>
        </w:rPr>
      </w:pPr>
      <w:r w:rsidRPr="008F45E0">
        <w:rPr>
          <w:rFonts w:ascii="Times New Roman" w:eastAsia="Times New Roman" w:hAnsi="Times New Roman" w:cs="Times New Roman"/>
          <w:sz w:val="24"/>
          <w:szCs w:val="24"/>
        </w:rPr>
        <w:t>Nie akceptuję takiej formy odpowiedzi.</w:t>
      </w:r>
    </w:p>
    <w:p w:rsidR="008F45E0" w:rsidRPr="008F45E0" w:rsidRDefault="008F45E0" w:rsidP="004A79F0">
      <w:pPr>
        <w:spacing w:after="0" w:line="240" w:lineRule="auto"/>
        <w:ind w:right="33"/>
        <w:jc w:val="both"/>
        <w:rPr>
          <w:rFonts w:ascii="Times New Roman" w:eastAsia="Times New Roman" w:hAnsi="Times New Roman" w:cs="Times New Roman"/>
          <w:sz w:val="24"/>
          <w:szCs w:val="24"/>
        </w:rPr>
      </w:pPr>
      <w:r w:rsidRPr="008F45E0">
        <w:rPr>
          <w:rFonts w:ascii="Times New Roman" w:eastAsia="Times New Roman" w:hAnsi="Times New Roman" w:cs="Times New Roman"/>
          <w:sz w:val="24"/>
          <w:szCs w:val="24"/>
          <w:u w:val="single"/>
        </w:rPr>
        <w:t>Przykład drugi:</w:t>
      </w:r>
    </w:p>
    <w:p w:rsidR="008F45E0" w:rsidRPr="008F45E0" w:rsidRDefault="008F45E0" w:rsidP="004A79F0">
      <w:pPr>
        <w:spacing w:after="0" w:line="240" w:lineRule="auto"/>
        <w:ind w:right="33"/>
        <w:jc w:val="both"/>
        <w:rPr>
          <w:rFonts w:ascii="Times New Roman" w:eastAsia="Times New Roman" w:hAnsi="Times New Roman" w:cs="Times New Roman"/>
          <w:sz w:val="24"/>
          <w:szCs w:val="24"/>
        </w:rPr>
      </w:pPr>
      <w:r w:rsidRPr="008F45E0">
        <w:rPr>
          <w:rFonts w:ascii="Times New Roman" w:eastAsia="Times New Roman" w:hAnsi="Times New Roman" w:cs="Times New Roman"/>
          <w:sz w:val="24"/>
          <w:szCs w:val="24"/>
        </w:rPr>
        <w:t>„Wnioskowałem dziś o zdjęcie z porządku obrad uchwały w sprawie petycji mieszkańców ulic Gryczanej i Zbożowej, ponieważ trzy minuty przed sesją, urząd gminy przedstawił nową treść uchwały nie uzgodnioną z Komisją Skarg Wniosków i Petycji oraz Radą Gminy Osielsko. To niedopuszczalne. Oczekuję wyjaśnień w tej sprawie.”</w:t>
      </w:r>
    </w:p>
    <w:p w:rsidR="008F45E0" w:rsidRPr="008F45E0" w:rsidRDefault="008F45E0" w:rsidP="004A79F0">
      <w:pPr>
        <w:spacing w:after="0" w:line="240" w:lineRule="auto"/>
        <w:ind w:right="33"/>
        <w:jc w:val="both"/>
        <w:rPr>
          <w:rFonts w:ascii="Times New Roman" w:eastAsia="Times New Roman" w:hAnsi="Times New Roman" w:cs="Times New Roman"/>
          <w:sz w:val="24"/>
          <w:szCs w:val="24"/>
        </w:rPr>
      </w:pPr>
      <w:r w:rsidRPr="008F45E0">
        <w:rPr>
          <w:rFonts w:ascii="Times New Roman" w:eastAsia="Times New Roman" w:hAnsi="Times New Roman" w:cs="Times New Roman"/>
          <w:sz w:val="24"/>
          <w:szCs w:val="24"/>
        </w:rPr>
        <w:t>Odpowiedź wójta:</w:t>
      </w:r>
    </w:p>
    <w:p w:rsidR="008F45E0" w:rsidRPr="008F45E0" w:rsidRDefault="008F45E0" w:rsidP="004A79F0">
      <w:pPr>
        <w:spacing w:after="0" w:line="240" w:lineRule="auto"/>
        <w:ind w:right="33"/>
        <w:jc w:val="both"/>
        <w:rPr>
          <w:rFonts w:ascii="Times New Roman" w:eastAsia="Times New Roman" w:hAnsi="Times New Roman" w:cs="Times New Roman"/>
          <w:sz w:val="24"/>
          <w:szCs w:val="24"/>
        </w:rPr>
      </w:pPr>
      <w:r w:rsidRPr="008F45E0">
        <w:rPr>
          <w:rFonts w:ascii="Times New Roman" w:eastAsia="Times New Roman" w:hAnsi="Times New Roman" w:cs="Times New Roman"/>
          <w:sz w:val="24"/>
          <w:szCs w:val="24"/>
        </w:rPr>
        <w:t>„Pragnę zauważyć, że petycja/wniosek mieszkańców ulic Zbożowej i Gryczanej wpłynął do obu organów gminy i każdy z organów działa w granicach swoich kompetencji. Kompetencją Wójta jest przygotowanie projektu budżetu oraz WPF wobec czego nie rozumiem dlaczego miałbym uzgadniać z Komisją Skarg Wniosków i Petycji moje poczynania w tym zakresie.</w:t>
      </w:r>
    </w:p>
    <w:p w:rsidR="008F45E0" w:rsidRPr="008F45E0" w:rsidRDefault="008F45E0" w:rsidP="004A79F0">
      <w:pPr>
        <w:spacing w:after="0" w:line="240" w:lineRule="auto"/>
        <w:ind w:right="33"/>
        <w:jc w:val="both"/>
        <w:rPr>
          <w:rFonts w:ascii="Times New Roman" w:eastAsia="Times New Roman" w:hAnsi="Times New Roman" w:cs="Times New Roman"/>
          <w:sz w:val="24"/>
          <w:szCs w:val="24"/>
        </w:rPr>
      </w:pPr>
      <w:r w:rsidRPr="008F45E0">
        <w:rPr>
          <w:rFonts w:ascii="Times New Roman" w:eastAsia="Times New Roman" w:hAnsi="Times New Roman" w:cs="Times New Roman"/>
          <w:sz w:val="24"/>
          <w:szCs w:val="24"/>
        </w:rPr>
        <w:t xml:space="preserve">Przytoczę fragment komentarza do ustawy o samorządzie gminnym dotyczący roli komisji skarg, wniosków i petycji: „Należy przy tym podkreślić, że omawiana komisja nie jest uprawniona do samodzielnego udzielania odpowiedzi na składane do rady skargi, wnioski i petycje, a jedynie do ich przyjmowania, rozpatrywania i przygotowywania propozycji odpowiedzi na te środki zaskarżenia. Stosownie do uwag podniesionych w kom. do art. 18a, omawiana komisja nie jest organem gminy, a jedynie narzędziem, przy pomocy którego rada gminy wykonuje swoje uprawnienia kontrolne na podstawie art. 15 ust. l, art. 18a ust. I oraz </w:t>
      </w:r>
      <w:r w:rsidRPr="008F45E0">
        <w:rPr>
          <w:rFonts w:ascii="Times New Roman" w:eastAsia="Times New Roman" w:hAnsi="Times New Roman" w:cs="Times New Roman"/>
          <w:sz w:val="24"/>
          <w:szCs w:val="24"/>
        </w:rPr>
        <w:pict>
          <v:shape id="Obraz 3" o:spid="_x0000_i1025" type="#_x0000_t75" alt="" style="width:.75pt;height:.75pt"/>
        </w:pict>
      </w:r>
      <w:r w:rsidRPr="008F45E0">
        <w:rPr>
          <w:rFonts w:ascii="Times New Roman" w:eastAsia="Times New Roman" w:hAnsi="Times New Roman" w:cs="Times New Roman"/>
          <w:sz w:val="24"/>
          <w:szCs w:val="24"/>
        </w:rPr>
        <w:t xml:space="preserve">art. 18b ust. I </w:t>
      </w:r>
      <w:proofErr w:type="spellStart"/>
      <w:r w:rsidRPr="008F45E0">
        <w:rPr>
          <w:rFonts w:ascii="Times New Roman" w:eastAsia="Times New Roman" w:hAnsi="Times New Roman" w:cs="Times New Roman"/>
          <w:sz w:val="24"/>
          <w:szCs w:val="24"/>
        </w:rPr>
        <w:t>u.s.g</w:t>
      </w:r>
      <w:proofErr w:type="spellEnd"/>
      <w:r w:rsidRPr="008F45E0">
        <w:rPr>
          <w:rFonts w:ascii="Times New Roman" w:eastAsia="Times New Roman" w:hAnsi="Times New Roman" w:cs="Times New Roman"/>
          <w:sz w:val="24"/>
          <w:szCs w:val="24"/>
        </w:rPr>
        <w:t>. Innymi słowy, komisja skarg, wniosków i petycji jest organem wewnętrznym rady (podległym radzie gminy) i nie ma wobec niej jakichkolwiek władczych uprawnień. Z tego też powodu komisja nie może narzucić radzie gminy udzielenia odpowiedzi na skargę lub wniosek (petycję) o ściśle określonej treści, może jedynie przedstawić propozycję rozwiązania tej sprawy przez radę gminy. Taka jest zresztą istota i zakres właściwości każdej komisji jako organu wewnętrznego rady gminy. "(Dolnicki Bogdan (red.), Ustawa o samorządzie gminnym. Komentarz, wyd. II, 2018)</w:t>
      </w:r>
    </w:p>
    <w:p w:rsidR="008F45E0" w:rsidRPr="008F45E0" w:rsidRDefault="008F45E0" w:rsidP="004A79F0">
      <w:pPr>
        <w:spacing w:after="0" w:line="240" w:lineRule="auto"/>
        <w:ind w:right="33"/>
        <w:jc w:val="both"/>
        <w:rPr>
          <w:rFonts w:ascii="Times New Roman" w:eastAsia="Times New Roman" w:hAnsi="Times New Roman" w:cs="Times New Roman"/>
          <w:sz w:val="24"/>
          <w:szCs w:val="24"/>
        </w:rPr>
      </w:pPr>
      <w:r w:rsidRPr="008F45E0">
        <w:rPr>
          <w:rFonts w:ascii="Times New Roman" w:eastAsia="Times New Roman" w:hAnsi="Times New Roman" w:cs="Times New Roman"/>
          <w:sz w:val="24"/>
          <w:szCs w:val="24"/>
        </w:rPr>
        <w:t>W świetle powyższego nasuwa się także pytanie, dlaczego po raz kolejny podważa Pan bezpodstawnie ustawowe prerogatywy Wójta?”</w:t>
      </w:r>
    </w:p>
    <w:p w:rsidR="008F45E0" w:rsidRPr="008F45E0" w:rsidRDefault="008F45E0" w:rsidP="004A79F0">
      <w:pPr>
        <w:spacing w:after="0" w:line="240" w:lineRule="auto"/>
        <w:ind w:right="33"/>
        <w:jc w:val="both"/>
        <w:rPr>
          <w:rFonts w:ascii="Times New Roman" w:eastAsia="Times New Roman" w:hAnsi="Times New Roman" w:cs="Times New Roman"/>
          <w:sz w:val="24"/>
          <w:szCs w:val="24"/>
        </w:rPr>
      </w:pPr>
      <w:r w:rsidRPr="008F45E0">
        <w:rPr>
          <w:rFonts w:ascii="Times New Roman" w:eastAsia="Times New Roman" w:hAnsi="Times New Roman" w:cs="Times New Roman"/>
          <w:sz w:val="24"/>
          <w:szCs w:val="24"/>
        </w:rPr>
        <w:t xml:space="preserve">Szanowni Radni, </w:t>
      </w:r>
      <w:r w:rsidR="004A79F0">
        <w:rPr>
          <w:rFonts w:ascii="Times New Roman" w:eastAsia="Times New Roman" w:hAnsi="Times New Roman" w:cs="Times New Roman"/>
          <w:sz w:val="24"/>
          <w:szCs w:val="24"/>
        </w:rPr>
        <w:tab/>
      </w:r>
      <w:r w:rsidRPr="008F45E0">
        <w:rPr>
          <w:rFonts w:ascii="Times New Roman" w:eastAsia="Times New Roman" w:hAnsi="Times New Roman" w:cs="Times New Roman"/>
          <w:sz w:val="24"/>
          <w:szCs w:val="24"/>
        </w:rPr>
        <w:br/>
        <w:t>uważam, że Statut Gminy Osielsko obowiązuje nasz wszystkich, w tym wójta.</w:t>
      </w:r>
    </w:p>
    <w:p w:rsidR="008F45E0" w:rsidRPr="008F45E0" w:rsidRDefault="008F45E0" w:rsidP="004A79F0">
      <w:pPr>
        <w:spacing w:after="0" w:line="240" w:lineRule="auto"/>
        <w:jc w:val="both"/>
        <w:rPr>
          <w:rFonts w:ascii="Times New Roman" w:eastAsia="Times New Roman" w:hAnsi="Times New Roman" w:cs="Times New Roman"/>
          <w:sz w:val="24"/>
          <w:szCs w:val="24"/>
        </w:rPr>
      </w:pPr>
      <w:r w:rsidRPr="008F45E0">
        <w:rPr>
          <w:rFonts w:ascii="Times New Roman" w:eastAsia="Times New Roman" w:hAnsi="Times New Roman" w:cs="Times New Roman"/>
          <w:sz w:val="24"/>
          <w:szCs w:val="24"/>
        </w:rPr>
        <w:t xml:space="preserve">§ 19. 1. O sesji Rady należy zawiadomić pisemnie lub drogą elektroniczną Radnych i Sołtysów na co najmniej 7 dni przed wyznaczonym terminem, określając miejsce i godzinę </w:t>
      </w:r>
      <w:r w:rsidRPr="008F45E0">
        <w:rPr>
          <w:rFonts w:ascii="Times New Roman" w:eastAsia="Times New Roman" w:hAnsi="Times New Roman" w:cs="Times New Roman"/>
          <w:sz w:val="24"/>
          <w:szCs w:val="24"/>
        </w:rPr>
        <w:lastRenderedPageBreak/>
        <w:t xml:space="preserve">posiedzenia oraz porządek obrad. </w:t>
      </w:r>
      <w:r w:rsidR="004A79F0">
        <w:rPr>
          <w:rFonts w:ascii="Times New Roman" w:eastAsia="Times New Roman" w:hAnsi="Times New Roman" w:cs="Times New Roman"/>
          <w:sz w:val="24"/>
          <w:szCs w:val="24"/>
        </w:rPr>
        <w:tab/>
      </w:r>
      <w:r w:rsidRPr="008F45E0">
        <w:rPr>
          <w:rFonts w:ascii="Times New Roman" w:eastAsia="Times New Roman" w:hAnsi="Times New Roman" w:cs="Times New Roman"/>
          <w:sz w:val="24"/>
          <w:szCs w:val="24"/>
        </w:rPr>
        <w:br/>
        <w:t>2. Do zawiadomienia o zwołaniu sesji dołącza się materiały, w tym projekty uchwał.</w:t>
      </w:r>
    </w:p>
    <w:p w:rsidR="008F45E0" w:rsidRPr="008F45E0" w:rsidRDefault="008F45E0" w:rsidP="004A79F0">
      <w:pPr>
        <w:spacing w:after="0" w:line="240" w:lineRule="auto"/>
        <w:jc w:val="both"/>
        <w:rPr>
          <w:rFonts w:ascii="Times New Roman" w:eastAsia="Times New Roman" w:hAnsi="Times New Roman" w:cs="Times New Roman"/>
          <w:sz w:val="24"/>
          <w:szCs w:val="24"/>
        </w:rPr>
      </w:pPr>
      <w:r w:rsidRPr="008F45E0">
        <w:rPr>
          <w:rFonts w:ascii="Times New Roman" w:eastAsia="Times New Roman" w:hAnsi="Times New Roman" w:cs="Times New Roman"/>
          <w:sz w:val="24"/>
          <w:szCs w:val="24"/>
        </w:rPr>
        <w:t xml:space="preserve">Przypomnę, że rada gminy pana autorski projekt uchwały dostała trzy minuty przed sesją bez omawiania jej na komisjach! </w:t>
      </w:r>
      <w:r w:rsidR="004A79F0">
        <w:rPr>
          <w:rFonts w:ascii="Times New Roman" w:eastAsia="Times New Roman" w:hAnsi="Times New Roman" w:cs="Times New Roman"/>
          <w:sz w:val="24"/>
          <w:szCs w:val="24"/>
        </w:rPr>
        <w:tab/>
      </w:r>
      <w:r w:rsidRPr="008F45E0">
        <w:rPr>
          <w:rFonts w:ascii="Times New Roman" w:eastAsia="Times New Roman" w:hAnsi="Times New Roman" w:cs="Times New Roman"/>
          <w:sz w:val="24"/>
          <w:szCs w:val="24"/>
        </w:rPr>
        <w:br/>
        <w:t xml:space="preserve">Po cóż miałbym go kwestionować, skoro jest zgodny z tym, jak głosowałem podczas komisji. Ja uszanowałem wolę większości i zdania swego w sprawie petycji mieszkańców Zbożowej </w:t>
      </w:r>
      <w:r w:rsidR="004A79F0">
        <w:rPr>
          <w:rFonts w:ascii="Times New Roman" w:eastAsia="Times New Roman" w:hAnsi="Times New Roman" w:cs="Times New Roman"/>
          <w:sz w:val="24"/>
          <w:szCs w:val="24"/>
        </w:rPr>
        <w:br/>
      </w:r>
      <w:r w:rsidRPr="008F45E0">
        <w:rPr>
          <w:rFonts w:ascii="Times New Roman" w:eastAsia="Times New Roman" w:hAnsi="Times New Roman" w:cs="Times New Roman"/>
          <w:sz w:val="24"/>
          <w:szCs w:val="24"/>
        </w:rPr>
        <w:t xml:space="preserve">i Gryczanej zmieniać nie musiałem. </w:t>
      </w:r>
    </w:p>
    <w:p w:rsidR="008F45E0" w:rsidRPr="008F45E0" w:rsidRDefault="008F45E0" w:rsidP="004A79F0">
      <w:pPr>
        <w:spacing w:after="0" w:line="240" w:lineRule="auto"/>
        <w:ind w:right="33"/>
        <w:jc w:val="both"/>
        <w:rPr>
          <w:rFonts w:ascii="Times New Roman" w:eastAsia="Times New Roman" w:hAnsi="Times New Roman" w:cs="Times New Roman"/>
          <w:sz w:val="24"/>
          <w:szCs w:val="24"/>
        </w:rPr>
      </w:pPr>
      <w:r w:rsidRPr="008F45E0">
        <w:rPr>
          <w:rFonts w:ascii="Times New Roman" w:eastAsia="Times New Roman" w:hAnsi="Times New Roman" w:cs="Times New Roman"/>
          <w:sz w:val="24"/>
          <w:szCs w:val="24"/>
        </w:rPr>
        <w:t xml:space="preserve">Oszczędzę Państwu słuchania mojej korespondencji z wójtem, bo to nie ten czas. Niemniej zachęcam do lektury. Dwa pozostałe przykłady przekazuję do protokołu </w:t>
      </w:r>
    </w:p>
    <w:p w:rsidR="008F45E0" w:rsidRPr="008F45E0" w:rsidRDefault="008F45E0" w:rsidP="004A79F0">
      <w:pPr>
        <w:spacing w:after="0" w:line="240" w:lineRule="auto"/>
        <w:ind w:right="33"/>
        <w:jc w:val="both"/>
        <w:rPr>
          <w:rFonts w:ascii="Times New Roman" w:eastAsia="Times New Roman" w:hAnsi="Times New Roman" w:cs="Times New Roman"/>
          <w:sz w:val="24"/>
          <w:szCs w:val="24"/>
        </w:rPr>
      </w:pPr>
      <w:r w:rsidRPr="008F45E0">
        <w:rPr>
          <w:rFonts w:ascii="Times New Roman" w:eastAsia="Times New Roman" w:hAnsi="Times New Roman" w:cs="Times New Roman"/>
          <w:sz w:val="24"/>
          <w:szCs w:val="24"/>
          <w:u w:val="single"/>
        </w:rPr>
        <w:t>Przykład trzeci</w:t>
      </w:r>
    </w:p>
    <w:p w:rsidR="008F45E0" w:rsidRPr="008F45E0" w:rsidRDefault="008F45E0" w:rsidP="004A79F0">
      <w:pPr>
        <w:spacing w:after="0" w:line="240" w:lineRule="auto"/>
        <w:ind w:right="33"/>
        <w:jc w:val="both"/>
        <w:rPr>
          <w:rFonts w:ascii="Times New Roman" w:eastAsia="Times New Roman" w:hAnsi="Times New Roman" w:cs="Times New Roman"/>
          <w:sz w:val="24"/>
          <w:szCs w:val="24"/>
        </w:rPr>
      </w:pPr>
      <w:r w:rsidRPr="008F45E0">
        <w:rPr>
          <w:rFonts w:ascii="Times New Roman" w:eastAsia="Times New Roman" w:hAnsi="Times New Roman" w:cs="Times New Roman"/>
          <w:sz w:val="24"/>
          <w:szCs w:val="24"/>
        </w:rPr>
        <w:t xml:space="preserve">„Wnioskuję o podanie informacji o przebudowie głównego skrzyżowania drogowego w Osielsku, tj. ulic Centralnej, Kolonijnej z Szosą Gdańską? Wiem, że leży to w gestii </w:t>
      </w:r>
      <w:proofErr w:type="spellStart"/>
      <w:r w:rsidRPr="008F45E0">
        <w:rPr>
          <w:rFonts w:ascii="Times New Roman" w:eastAsia="Times New Roman" w:hAnsi="Times New Roman" w:cs="Times New Roman"/>
          <w:sz w:val="24"/>
          <w:szCs w:val="24"/>
        </w:rPr>
        <w:t>GDDKiA</w:t>
      </w:r>
      <w:proofErr w:type="spellEnd"/>
      <w:r w:rsidRPr="008F45E0">
        <w:rPr>
          <w:rFonts w:ascii="Times New Roman" w:eastAsia="Times New Roman" w:hAnsi="Times New Roman" w:cs="Times New Roman"/>
          <w:sz w:val="24"/>
          <w:szCs w:val="24"/>
        </w:rPr>
        <w:t>, nie mniej jednak pytam, czy urząd gminy monitoruje tą sprawę i podejmuje działania, aby inwestycja została zrealizowana?”</w:t>
      </w:r>
    </w:p>
    <w:p w:rsidR="008F45E0" w:rsidRPr="008F45E0" w:rsidRDefault="008F45E0" w:rsidP="004A79F0">
      <w:pPr>
        <w:spacing w:after="0" w:line="240" w:lineRule="auto"/>
        <w:ind w:right="33"/>
        <w:jc w:val="both"/>
        <w:rPr>
          <w:rFonts w:ascii="Times New Roman" w:eastAsia="Times New Roman" w:hAnsi="Times New Roman" w:cs="Times New Roman"/>
          <w:sz w:val="24"/>
          <w:szCs w:val="24"/>
        </w:rPr>
      </w:pPr>
      <w:r w:rsidRPr="008F45E0">
        <w:rPr>
          <w:rFonts w:ascii="Times New Roman" w:eastAsia="Times New Roman" w:hAnsi="Times New Roman" w:cs="Times New Roman"/>
          <w:sz w:val="24"/>
          <w:szCs w:val="24"/>
        </w:rPr>
        <w:t>Odpowiedź wójta:</w:t>
      </w:r>
    </w:p>
    <w:p w:rsidR="008F45E0" w:rsidRPr="008F45E0" w:rsidRDefault="008F45E0" w:rsidP="004A79F0">
      <w:pPr>
        <w:spacing w:after="0" w:line="240" w:lineRule="auto"/>
        <w:ind w:right="33"/>
        <w:jc w:val="both"/>
        <w:rPr>
          <w:rFonts w:ascii="Times New Roman" w:eastAsia="Times New Roman" w:hAnsi="Times New Roman" w:cs="Times New Roman"/>
          <w:sz w:val="24"/>
          <w:szCs w:val="24"/>
        </w:rPr>
      </w:pPr>
      <w:r w:rsidRPr="008F45E0">
        <w:rPr>
          <w:rFonts w:ascii="Times New Roman" w:eastAsia="Times New Roman" w:hAnsi="Times New Roman" w:cs="Times New Roman"/>
          <w:sz w:val="24"/>
          <w:szCs w:val="24"/>
        </w:rPr>
        <w:t xml:space="preserve">Panie Radny, o moich spotkaniach w tej sprawie była Rada Gminy informowana ustnie i w sprawozdaniach pisemnych z pracy między sesjami. Twierdzi Pan, że wie, iż inwestycja leży w gestii </w:t>
      </w:r>
      <w:proofErr w:type="spellStart"/>
      <w:r w:rsidRPr="008F45E0">
        <w:rPr>
          <w:rFonts w:ascii="Times New Roman" w:eastAsia="Times New Roman" w:hAnsi="Times New Roman" w:cs="Times New Roman"/>
          <w:sz w:val="24"/>
          <w:szCs w:val="24"/>
        </w:rPr>
        <w:t>GDDKiA</w:t>
      </w:r>
      <w:proofErr w:type="spellEnd"/>
      <w:r w:rsidRPr="008F45E0">
        <w:rPr>
          <w:rFonts w:ascii="Times New Roman" w:eastAsia="Times New Roman" w:hAnsi="Times New Roman" w:cs="Times New Roman"/>
          <w:sz w:val="24"/>
          <w:szCs w:val="24"/>
        </w:rPr>
        <w:t xml:space="preserve"> wobec czego nie rozumiem, jakie działania ze strony </w:t>
      </w:r>
      <w:r w:rsidRPr="008F45E0">
        <w:rPr>
          <w:rFonts w:ascii="Times New Roman" w:eastAsia="Times New Roman" w:hAnsi="Times New Roman" w:cs="Times New Roman"/>
          <w:sz w:val="24"/>
          <w:szCs w:val="24"/>
        </w:rPr>
        <w:pict>
          <v:shape id="Obraz 2" o:spid="_x0000_i1026" type="#_x0000_t75" alt="" style="width:.75pt;height:.75pt"/>
        </w:pict>
      </w:r>
      <w:r w:rsidRPr="008F45E0">
        <w:rPr>
          <w:rFonts w:ascii="Times New Roman" w:eastAsia="Times New Roman" w:hAnsi="Times New Roman" w:cs="Times New Roman"/>
          <w:sz w:val="24"/>
          <w:szCs w:val="24"/>
        </w:rPr>
        <w:t xml:space="preserve">Gminy ma Pan na myśli, które miałyby zapewnić realizację inwestycji. Jest sprawą oczywistą, że z formalnego punktu widzenia nie istnieje pole do działań innych, niż dotychczas podejmowane i Gmina nie ma realnego wpływu na to, czy inwestycja będzie zrealizowana. Z uwagi na stan epidemii nie jest możliwe zorganizowanie kolejnego roboczego spotkania, wobec czego zwróciłem się do </w:t>
      </w:r>
      <w:proofErr w:type="spellStart"/>
      <w:r w:rsidRPr="008F45E0">
        <w:rPr>
          <w:rFonts w:ascii="Times New Roman" w:eastAsia="Times New Roman" w:hAnsi="Times New Roman" w:cs="Times New Roman"/>
          <w:sz w:val="24"/>
          <w:szCs w:val="24"/>
        </w:rPr>
        <w:t>GDDKiA</w:t>
      </w:r>
      <w:proofErr w:type="spellEnd"/>
      <w:r w:rsidRPr="008F45E0">
        <w:rPr>
          <w:rFonts w:ascii="Times New Roman" w:eastAsia="Times New Roman" w:hAnsi="Times New Roman" w:cs="Times New Roman"/>
          <w:sz w:val="24"/>
          <w:szCs w:val="24"/>
        </w:rPr>
        <w:t xml:space="preserve"> Oddziału w Bydgoszczy z pismem o udzielenie bieżącej informacji na temat losów tej inwestycji.</w:t>
      </w:r>
    </w:p>
    <w:p w:rsidR="008F45E0" w:rsidRPr="008F45E0" w:rsidRDefault="008F45E0" w:rsidP="004A79F0">
      <w:pPr>
        <w:spacing w:after="0" w:line="240" w:lineRule="auto"/>
        <w:ind w:right="33"/>
        <w:jc w:val="both"/>
        <w:rPr>
          <w:rFonts w:ascii="Times New Roman" w:eastAsia="Times New Roman" w:hAnsi="Times New Roman" w:cs="Times New Roman"/>
          <w:sz w:val="24"/>
          <w:szCs w:val="24"/>
        </w:rPr>
      </w:pPr>
      <w:r w:rsidRPr="008F45E0">
        <w:rPr>
          <w:rFonts w:ascii="Times New Roman" w:eastAsia="Times New Roman" w:hAnsi="Times New Roman" w:cs="Times New Roman"/>
          <w:sz w:val="24"/>
          <w:szCs w:val="24"/>
        </w:rPr>
        <w:t>W ramach odpowiedzi wystarczyłoby ostatnie zdanie!</w:t>
      </w:r>
    </w:p>
    <w:p w:rsidR="008F45E0" w:rsidRPr="008F45E0" w:rsidRDefault="008F45E0" w:rsidP="004A79F0">
      <w:pPr>
        <w:spacing w:after="0" w:line="240" w:lineRule="auto"/>
        <w:jc w:val="both"/>
        <w:rPr>
          <w:rFonts w:ascii="Times New Roman" w:eastAsia="Times New Roman" w:hAnsi="Times New Roman" w:cs="Times New Roman"/>
          <w:sz w:val="24"/>
          <w:szCs w:val="24"/>
        </w:rPr>
      </w:pPr>
      <w:r w:rsidRPr="008F45E0">
        <w:rPr>
          <w:rFonts w:ascii="Times New Roman" w:eastAsia="Times New Roman" w:hAnsi="Times New Roman" w:cs="Times New Roman"/>
          <w:sz w:val="24"/>
          <w:szCs w:val="24"/>
          <w:u w:val="single"/>
        </w:rPr>
        <w:t xml:space="preserve">Przykład czwarty </w:t>
      </w:r>
    </w:p>
    <w:p w:rsidR="008F45E0" w:rsidRPr="008F45E0" w:rsidRDefault="008F45E0" w:rsidP="004A79F0">
      <w:pPr>
        <w:spacing w:after="0" w:line="240" w:lineRule="auto"/>
        <w:ind w:right="33"/>
        <w:jc w:val="both"/>
        <w:rPr>
          <w:rFonts w:ascii="Times New Roman" w:eastAsia="Times New Roman" w:hAnsi="Times New Roman" w:cs="Times New Roman"/>
          <w:sz w:val="24"/>
          <w:szCs w:val="24"/>
        </w:rPr>
      </w:pPr>
      <w:r w:rsidRPr="008F45E0">
        <w:rPr>
          <w:rFonts w:ascii="Times New Roman" w:eastAsia="Times New Roman" w:hAnsi="Times New Roman" w:cs="Times New Roman"/>
          <w:sz w:val="24"/>
          <w:szCs w:val="24"/>
        </w:rPr>
        <w:t>„Kiedy wreszcie Komisja Skarg Wniosków i Petycji otrzyma odpowiedzi na wnioski złożone w czerwcu br. dotyczące min. wadliwych zapisów w statucie naszej gminy ograniczających możliwość składania petycji przez obywateli? Przypomnę, że na istniejący problem zwrócił uwagę radca prawny Urzędu Gminy Osielsko, adwokat Maciej Makara. Komisja oczekuje również na informację, kiedy jej uchwala kończy się uchwalą rady gminy? Nasze praktyki w tym zakresie są odmienne niż w innych samorządach. O sprawie informowałem kilkukrotnie przewodniczącego Benedykta Leszczyńskiego i Krzysztofa Lewandowskiego - zastępcę wójta.”</w:t>
      </w:r>
    </w:p>
    <w:p w:rsidR="008F45E0" w:rsidRPr="008F45E0" w:rsidRDefault="008F45E0" w:rsidP="004A79F0">
      <w:pPr>
        <w:spacing w:after="0" w:line="240" w:lineRule="auto"/>
        <w:ind w:right="96"/>
        <w:jc w:val="both"/>
        <w:rPr>
          <w:rFonts w:ascii="Times New Roman" w:eastAsia="Times New Roman" w:hAnsi="Times New Roman" w:cs="Times New Roman"/>
          <w:sz w:val="24"/>
          <w:szCs w:val="24"/>
        </w:rPr>
      </w:pPr>
      <w:r w:rsidRPr="008F45E0">
        <w:rPr>
          <w:rFonts w:ascii="Times New Roman" w:eastAsia="Times New Roman" w:hAnsi="Times New Roman" w:cs="Times New Roman"/>
          <w:sz w:val="24"/>
          <w:szCs w:val="24"/>
        </w:rPr>
        <w:t>Odpowiedź wójta:</w:t>
      </w:r>
    </w:p>
    <w:p w:rsidR="008F45E0" w:rsidRPr="008F45E0" w:rsidRDefault="008F45E0" w:rsidP="004A79F0">
      <w:pPr>
        <w:spacing w:after="0" w:line="240" w:lineRule="auto"/>
        <w:ind w:right="96"/>
        <w:jc w:val="both"/>
        <w:rPr>
          <w:rFonts w:ascii="Times New Roman" w:eastAsia="Times New Roman" w:hAnsi="Times New Roman" w:cs="Times New Roman"/>
          <w:sz w:val="24"/>
          <w:szCs w:val="24"/>
        </w:rPr>
      </w:pPr>
      <w:r w:rsidRPr="008F45E0">
        <w:rPr>
          <w:rFonts w:ascii="Times New Roman" w:eastAsia="Times New Roman" w:hAnsi="Times New Roman" w:cs="Times New Roman"/>
          <w:sz w:val="24"/>
          <w:szCs w:val="24"/>
        </w:rPr>
        <w:t xml:space="preserve">W związku z treścią S 104 ust. 1 Statutu, gdzie możliwość składania petycji jest potraktowana zawężająco w stosunku do ustawy, przedstawię Radzie Gminy projekt uchwały </w:t>
      </w:r>
      <w:r w:rsidRPr="008F45E0">
        <w:rPr>
          <w:rFonts w:ascii="Times New Roman" w:eastAsia="Times New Roman" w:hAnsi="Times New Roman" w:cs="Times New Roman"/>
          <w:sz w:val="24"/>
          <w:szCs w:val="24"/>
        </w:rPr>
        <w:pict>
          <v:shape id="Obraz 1" o:spid="_x0000_i1027" type="#_x0000_t75" alt="" style="width:.75pt;height:.75pt"/>
        </w:pict>
      </w:r>
      <w:r w:rsidRPr="008F45E0">
        <w:rPr>
          <w:rFonts w:ascii="Times New Roman" w:eastAsia="Times New Roman" w:hAnsi="Times New Roman" w:cs="Times New Roman"/>
          <w:sz w:val="24"/>
          <w:szCs w:val="24"/>
        </w:rPr>
        <w:t>zmieniającej Statut Gminy w tym zakresie. W przypadku Statutu Gminy inicjatywa uchwałodawcza nie jest wyłączną kompetencją Wójta. Jeżeli będzie wolą Rady podjęcie prac nad innymi zmianami w przedmiotowym zakresie (np. zostanie powołana doraźna komisja statutowa), zostanie udzielona Radzie niezbędna pomoc administracyjnoprawna.</w:t>
      </w:r>
    </w:p>
    <w:p w:rsidR="008F45E0" w:rsidRPr="008F45E0" w:rsidRDefault="008F45E0" w:rsidP="004A79F0">
      <w:pPr>
        <w:spacing w:after="0" w:line="240" w:lineRule="auto"/>
        <w:ind w:right="110"/>
        <w:jc w:val="both"/>
        <w:rPr>
          <w:rFonts w:ascii="Times New Roman" w:eastAsia="Times New Roman" w:hAnsi="Times New Roman" w:cs="Times New Roman"/>
          <w:sz w:val="24"/>
          <w:szCs w:val="24"/>
        </w:rPr>
      </w:pPr>
      <w:r w:rsidRPr="008F45E0">
        <w:rPr>
          <w:rFonts w:ascii="Times New Roman" w:eastAsia="Times New Roman" w:hAnsi="Times New Roman" w:cs="Times New Roman"/>
          <w:sz w:val="24"/>
          <w:szCs w:val="24"/>
        </w:rPr>
        <w:t>Niezależnie od powyższego pragnę przypomnieć o ugruntowanym w orzecznictwie sądów administracyjnych oraz Sądu Najwyższego stanowisku, że akty prawa miejscowego, a takim jest Statut Gminy, nie mają powielać przepisów ustaw. Ponadto tej kwestii dotyczy także zacytowany w odpowiedzi na Pana pytanie 3 komentarz ustawy o samorządzie gminnym.</w:t>
      </w:r>
    </w:p>
    <w:p w:rsidR="008F45E0" w:rsidRPr="008F45E0" w:rsidRDefault="008F45E0" w:rsidP="004A79F0">
      <w:pPr>
        <w:spacing w:after="0" w:line="240" w:lineRule="auto"/>
        <w:ind w:right="110"/>
        <w:jc w:val="both"/>
        <w:rPr>
          <w:rFonts w:ascii="Times New Roman" w:eastAsia="Times New Roman" w:hAnsi="Times New Roman" w:cs="Times New Roman"/>
          <w:sz w:val="24"/>
          <w:szCs w:val="24"/>
        </w:rPr>
      </w:pPr>
      <w:r w:rsidRPr="008F45E0">
        <w:rPr>
          <w:rFonts w:ascii="Times New Roman" w:eastAsia="Times New Roman" w:hAnsi="Times New Roman" w:cs="Times New Roman"/>
          <w:sz w:val="24"/>
          <w:szCs w:val="24"/>
        </w:rPr>
        <w:t>Po moim wniosku Przewodniczący Rady Gminy Osielsko przedstawił radnym wstępne propozycje zmian zapisów w statucie.</w:t>
      </w:r>
      <w:r w:rsidR="004A79F0">
        <w:rPr>
          <w:rFonts w:ascii="Times New Roman" w:eastAsia="Times New Roman" w:hAnsi="Times New Roman" w:cs="Times New Roman"/>
          <w:sz w:val="24"/>
          <w:szCs w:val="24"/>
        </w:rPr>
        <w:t>"</w:t>
      </w:r>
      <w:r w:rsidRPr="008F45E0">
        <w:rPr>
          <w:rFonts w:ascii="Times New Roman" w:eastAsia="Times New Roman" w:hAnsi="Times New Roman" w:cs="Times New Roman"/>
          <w:sz w:val="24"/>
          <w:szCs w:val="24"/>
        </w:rPr>
        <w:t xml:space="preserve"> </w:t>
      </w:r>
    </w:p>
    <w:p w:rsidR="008F45E0" w:rsidRPr="008F45E0" w:rsidRDefault="008F45E0" w:rsidP="004A79F0">
      <w:pPr>
        <w:spacing w:after="0" w:line="240" w:lineRule="auto"/>
        <w:jc w:val="both"/>
        <w:rPr>
          <w:rFonts w:ascii="Times New Roman" w:eastAsia="Times New Roman" w:hAnsi="Times New Roman" w:cs="Times New Roman"/>
          <w:sz w:val="24"/>
          <w:szCs w:val="24"/>
        </w:rPr>
      </w:pPr>
      <w:r w:rsidRPr="008F45E0">
        <w:rPr>
          <w:rFonts w:ascii="Arial" w:eastAsia="Times New Roman" w:hAnsi="Arial" w:cs="Arial"/>
          <w:sz w:val="18"/>
          <w:szCs w:val="18"/>
        </w:rPr>
        <w:t> </w:t>
      </w:r>
    </w:p>
    <w:p w:rsidR="001F2E6F" w:rsidRDefault="001F2E6F" w:rsidP="001F2E6F">
      <w:pPr>
        <w:spacing w:after="0" w:line="240" w:lineRule="auto"/>
        <w:rPr>
          <w:rFonts w:ascii="Times New Roman" w:hAnsi="Times New Roman" w:cs="Times New Roman"/>
          <w:sz w:val="24"/>
          <w:szCs w:val="24"/>
        </w:rPr>
      </w:pPr>
      <w:r w:rsidRPr="004A79F0">
        <w:rPr>
          <w:rFonts w:ascii="Times New Roman" w:eastAsia="Times New Roman" w:hAnsi="Times New Roman" w:cs="Times New Roman"/>
          <w:sz w:val="24"/>
          <w:szCs w:val="24"/>
          <w:u w:val="single"/>
        </w:rPr>
        <w:t>A.Różański</w:t>
      </w:r>
      <w:r w:rsidRPr="004A04B8">
        <w:rPr>
          <w:rFonts w:ascii="Times New Roman" w:eastAsia="Times New Roman" w:hAnsi="Times New Roman" w:cs="Times New Roman"/>
          <w:sz w:val="24"/>
          <w:szCs w:val="24"/>
        </w:rPr>
        <w:t xml:space="preserve">- </w:t>
      </w:r>
      <w:r w:rsidRPr="004A04B8">
        <w:rPr>
          <w:rFonts w:ascii="Times New Roman" w:hAnsi="Times New Roman" w:cs="Times New Roman"/>
          <w:sz w:val="24"/>
          <w:szCs w:val="24"/>
        </w:rPr>
        <w:t xml:space="preserve"> </w:t>
      </w:r>
      <w:r w:rsidR="004A79F0">
        <w:rPr>
          <w:rFonts w:ascii="Times New Roman" w:hAnsi="Times New Roman" w:cs="Times New Roman"/>
          <w:sz w:val="24"/>
          <w:szCs w:val="24"/>
        </w:rPr>
        <w:t>w</w:t>
      </w:r>
      <w:r w:rsidRPr="004A04B8">
        <w:rPr>
          <w:rFonts w:ascii="Times New Roman" w:hAnsi="Times New Roman" w:cs="Times New Roman"/>
          <w:sz w:val="24"/>
          <w:szCs w:val="24"/>
        </w:rPr>
        <w:t xml:space="preserve">nioskuję o pilne zorganizowanie kontroli wjazdów na budowy na terenie naszej gminy dotyczących zanieczyszczenia chodników, jezdni i ścieżek rowerowych przez </w:t>
      </w:r>
      <w:r w:rsidRPr="004A04B8">
        <w:rPr>
          <w:rFonts w:ascii="Times New Roman" w:hAnsi="Times New Roman" w:cs="Times New Roman"/>
          <w:sz w:val="24"/>
          <w:szCs w:val="24"/>
        </w:rPr>
        <w:lastRenderedPageBreak/>
        <w:t xml:space="preserve">pojazdy wyjeżdżające z budowy. A także o sprawdzenie czy nie nastąpiły uszkodzenia </w:t>
      </w:r>
      <w:r w:rsidR="004A79F0">
        <w:rPr>
          <w:rFonts w:ascii="Times New Roman" w:hAnsi="Times New Roman" w:cs="Times New Roman"/>
          <w:sz w:val="24"/>
          <w:szCs w:val="24"/>
        </w:rPr>
        <w:t>n</w:t>
      </w:r>
      <w:r w:rsidRPr="004A04B8">
        <w:rPr>
          <w:rFonts w:ascii="Times New Roman" w:hAnsi="Times New Roman" w:cs="Times New Roman"/>
          <w:sz w:val="24"/>
          <w:szCs w:val="24"/>
        </w:rPr>
        <w:t>awierzchni ulic. Jednocześnie pragnę zwrócić uwagę, że błoto wywożone na oponach pojazdów z placu budowy oprócz zanieczyszczania ulic powoduje również istotne zagrożenia dla użytkowników tych ulic.</w:t>
      </w:r>
    </w:p>
    <w:p w:rsidR="001F2E6F" w:rsidRDefault="001F2E6F" w:rsidP="001F2E6F">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Pr="004A79F0">
        <w:rPr>
          <w:rFonts w:ascii="Times New Roman" w:hAnsi="Times New Roman" w:cs="Times New Roman"/>
          <w:sz w:val="24"/>
          <w:szCs w:val="24"/>
          <w:u w:val="single"/>
        </w:rPr>
        <w:t>I. Ratuszna-</w:t>
      </w:r>
      <w:r>
        <w:rPr>
          <w:rFonts w:ascii="Times New Roman" w:hAnsi="Times New Roman" w:cs="Times New Roman"/>
          <w:sz w:val="24"/>
          <w:szCs w:val="24"/>
        </w:rPr>
        <w:t xml:space="preserve">  wnioskowała o uprzątnięcie liści na ul. Osiedlowej, które mieszkańcy sami zgrabili,</w:t>
      </w:r>
      <w:r>
        <w:rPr>
          <w:rFonts w:ascii="Times New Roman" w:hAnsi="Times New Roman" w:cs="Times New Roman"/>
          <w:sz w:val="24"/>
          <w:szCs w:val="24"/>
        </w:rPr>
        <w:br/>
        <w:t>-- na ul. Zielona Dolina lampa nie świeci,</w:t>
      </w:r>
      <w:r>
        <w:rPr>
          <w:rFonts w:ascii="Times New Roman" w:hAnsi="Times New Roman" w:cs="Times New Roman"/>
          <w:sz w:val="24"/>
          <w:szCs w:val="24"/>
        </w:rPr>
        <w:br/>
        <w:t>-na ul. Bożenkowskiej jest ścieżka rowerowa, uzupełnić oznakowanie "chodnik dla pieszych", żeby funkcję pełniła jako ścieżka pieszo-rowerowa.</w:t>
      </w:r>
    </w:p>
    <w:p w:rsidR="008F45E0" w:rsidRDefault="008F45E0"/>
    <w:sectPr w:rsidR="008F45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8F45E0"/>
    <w:rsid w:val="001F2E6F"/>
    <w:rsid w:val="00344DDF"/>
    <w:rsid w:val="004A79F0"/>
    <w:rsid w:val="00707D0E"/>
    <w:rsid w:val="008F45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F45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645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1532</Words>
  <Characters>9192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Klimek</dc:creator>
  <cp:keywords/>
  <dc:description/>
  <cp:lastModifiedBy>Klimek</cp:lastModifiedBy>
  <cp:revision>6</cp:revision>
  <cp:lastPrinted>2020-11-18T10:37:00Z</cp:lastPrinted>
  <dcterms:created xsi:type="dcterms:W3CDTF">2020-11-18T10:29:00Z</dcterms:created>
  <dcterms:modified xsi:type="dcterms:W3CDTF">2020-11-18T10:51:00Z</dcterms:modified>
</cp:coreProperties>
</file>