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E3" w:rsidRDefault="005A1C92">
      <w:r>
        <w:rPr>
          <w:b/>
          <w:bCs/>
        </w:rPr>
        <w:t>  Kadencja 2010-2014</w:t>
      </w:r>
      <w:r>
        <w:br/>
      </w:r>
      <w:r>
        <w:br/>
        <w:t xml:space="preserve">                       </w:t>
      </w:r>
      <w:r>
        <w:br/>
        <w:t xml:space="preserve">1. Balbuza-Walkowska Lucyna   - Wiceprzewodnicząca Rady Gminy                       </w:t>
      </w:r>
      <w:r>
        <w:br/>
        <w:t xml:space="preserve">2. Baumgart Jacek                                               </w:t>
      </w:r>
      <w:r>
        <w:br/>
        <w:t xml:space="preserve">3. Cichański Konrad                                            </w:t>
      </w:r>
      <w:r>
        <w:br/>
        <w:t xml:space="preserve">4. Juszczak Mariusz                                           </w:t>
      </w:r>
      <w:r>
        <w:br/>
        <w:t xml:space="preserve">5. Kraszkiewicz Ireneusz                                  </w:t>
      </w:r>
      <w:r>
        <w:br/>
        <w:t xml:space="preserve">6. Krygiel Maria                                                              </w:t>
      </w:r>
      <w:r>
        <w:br/>
        <w:t xml:space="preserve">7. Lachowska Krystyna                                      </w:t>
      </w:r>
      <w:r>
        <w:br/>
        <w:t xml:space="preserve">8. Leszczyński Benedykt   - Przewodniczący Rady Gminy                                 </w:t>
      </w:r>
      <w:r>
        <w:br/>
        <w:t xml:space="preserve">9. Ratuszna Iwona                                           </w:t>
      </w:r>
      <w:r>
        <w:br/>
        <w:t>10. Różański Andrzej (wybrany w wyborach uzupełniających 19.01.2014r.)</w:t>
      </w:r>
      <w:r>
        <w:br/>
        <w:t xml:space="preserve">11. Słysz Arkadiusz                                            </w:t>
      </w:r>
      <w:r>
        <w:br/>
        <w:t xml:space="preserve">12. Wideł Maria                                             </w:t>
      </w:r>
      <w:r>
        <w:br/>
        <w:t xml:space="preserve">13. Wróblewska Leokadia                                   </w:t>
      </w:r>
      <w:r>
        <w:br/>
        <w:t xml:space="preserve">14. Zielińska Marta                                          </w:t>
      </w:r>
      <w:r>
        <w:br/>
        <w:t xml:space="preserve">15. Ziółkowski Franciszek                               </w:t>
      </w:r>
      <w:r>
        <w:br/>
        <w:t xml:space="preserve">      </w:t>
      </w:r>
      <w:r>
        <w:br/>
        <w:t xml:space="preserve">Podgórski Jerzy - 29.10.2013 r. stwierdzono wygaśnięcie mandatu radnego Uchwałą Nr IX/59/2013 r.  Rady Gminy Osielsko </w:t>
      </w:r>
      <w:r>
        <w:br/>
        <w:t>                                                     </w:t>
      </w:r>
    </w:p>
    <w:sectPr w:rsidR="00E83DE3" w:rsidSect="00E8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1C92"/>
    <w:rsid w:val="00143A07"/>
    <w:rsid w:val="001C5BC6"/>
    <w:rsid w:val="001C6FB1"/>
    <w:rsid w:val="005A1C92"/>
    <w:rsid w:val="005A3CA4"/>
    <w:rsid w:val="00D01FC0"/>
    <w:rsid w:val="00D97AB8"/>
    <w:rsid w:val="00E8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Company>Urząd Gminy Osielsko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</cp:revision>
  <dcterms:created xsi:type="dcterms:W3CDTF">2014-12-08T09:04:00Z</dcterms:created>
  <dcterms:modified xsi:type="dcterms:W3CDTF">2014-12-08T09:04:00Z</dcterms:modified>
</cp:coreProperties>
</file>