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2C" w:rsidRDefault="00464A2C" w:rsidP="00464A2C">
      <w:pPr>
        <w:spacing w:after="120" w:line="240" w:lineRule="auto"/>
        <w:ind w:left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Osielsko, dnia </w:t>
      </w:r>
      <w:r>
        <w:rPr>
          <w:rFonts w:ascii="Times New Roman" w:hAnsi="Times New Roman"/>
          <w:sz w:val="24"/>
          <w:szCs w:val="24"/>
        </w:rPr>
        <w:t>4 maja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r. </w:t>
      </w:r>
    </w:p>
    <w:p w:rsidR="00464A2C" w:rsidRDefault="00464A2C" w:rsidP="00464A2C">
      <w:pPr>
        <w:spacing w:after="120" w:line="240" w:lineRule="auto"/>
        <w:ind w:left="4961"/>
        <w:rPr>
          <w:rFonts w:ascii="Times New Roman" w:hAnsi="Times New Roman"/>
          <w:sz w:val="24"/>
          <w:szCs w:val="24"/>
        </w:rPr>
      </w:pPr>
    </w:p>
    <w:p w:rsidR="00E64AFA" w:rsidRDefault="00E64AFA" w:rsidP="00464A2C">
      <w:pPr>
        <w:spacing w:after="120" w:line="240" w:lineRule="auto"/>
        <w:ind w:left="496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4A2C" w:rsidRDefault="00464A2C" w:rsidP="00464A2C">
      <w:pPr>
        <w:spacing w:after="0" w:line="240" w:lineRule="auto"/>
        <w:ind w:left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 Przemysław Ziętara</w:t>
      </w:r>
    </w:p>
    <w:p w:rsidR="00464A2C" w:rsidRDefault="00464A2C" w:rsidP="00464A2C">
      <w:pPr>
        <w:spacing w:after="0" w:line="240" w:lineRule="auto"/>
        <w:ind w:left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Gminy Osielsko</w:t>
      </w:r>
    </w:p>
    <w:p w:rsidR="00464A2C" w:rsidRDefault="00464A2C" w:rsidP="00464A2C">
      <w:pPr>
        <w:spacing w:before="120"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Dot. BRG.0003.12.2021</w:t>
      </w:r>
    </w:p>
    <w:p w:rsidR="00464A2C" w:rsidRDefault="00464A2C" w:rsidP="00464A2C">
      <w:pPr>
        <w:spacing w:before="120" w:after="240" w:line="240" w:lineRule="auto"/>
        <w:rPr>
          <w:rFonts w:ascii="Times New Roman" w:hAnsi="Times New Roman"/>
          <w:b/>
          <w:sz w:val="24"/>
          <w:szCs w:val="24"/>
        </w:rPr>
      </w:pPr>
    </w:p>
    <w:p w:rsidR="00464A2C" w:rsidRDefault="00464A2C" w:rsidP="00464A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Pana </w:t>
      </w:r>
      <w:r>
        <w:rPr>
          <w:rFonts w:ascii="Times New Roman" w:hAnsi="Times New Roman"/>
          <w:sz w:val="24"/>
          <w:szCs w:val="24"/>
        </w:rPr>
        <w:t>wnioskiem dotyczącym pilnej naprawy stojaka na rowery na rogu ul. Słonecznej/Tulipanowej w Żołędowie, przekazanym przez Przewodniczącego Rady Gminy dnia 19 kwietnia br. informuję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że Zarząd Dróg Gminnych powiadomił o dokonanej naprawie stojaka w dniu 20 kwietnia br.</w:t>
      </w:r>
    </w:p>
    <w:p w:rsidR="00B836AA" w:rsidRDefault="00B836AA" w:rsidP="00464A2C">
      <w:pPr>
        <w:spacing w:after="0" w:line="360" w:lineRule="auto"/>
      </w:pPr>
    </w:p>
    <w:sectPr w:rsidR="00B8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E8"/>
    <w:rsid w:val="00464A2C"/>
    <w:rsid w:val="00657EE8"/>
    <w:rsid w:val="00B836AA"/>
    <w:rsid w:val="00E6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A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A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2021-05-04T08:18:00Z</dcterms:created>
  <dcterms:modified xsi:type="dcterms:W3CDTF">2021-05-04T08:29:00Z</dcterms:modified>
</cp:coreProperties>
</file>